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napToGrid w:val="0"/>
        <w:spacing w:line="240" w:lineRule="auto"/>
        <w:jc w:val="center"/>
        <w:textAlignment w:val="auto"/>
        <w:rPr>
          <w:rFonts w:hint="eastAsia" w:ascii="方正楷体_GBK" w:hAnsi="方正楷体_GBK" w:eastAsia="方正楷体_GBK" w:cs="方正楷体_GBK"/>
          <w:b/>
          <w:bCs/>
          <w:snapToGrid w:val="0"/>
          <w:color w:val="FF0000"/>
          <w:spacing w:val="40"/>
          <w:kern w:val="0"/>
          <w:sz w:val="72"/>
          <w:szCs w:val="72"/>
        </w:rPr>
      </w:pPr>
      <w:bookmarkStart w:id="158" w:name="_GoBack"/>
      <w:bookmarkEnd w:id="158"/>
      <w:r>
        <w:rPr>
          <w:rFonts w:hint="eastAsia" w:ascii="方正楷体_GBK" w:hAnsi="方正楷体_GBK" w:eastAsia="方正楷体_GBK" w:cs="方正楷体_GBK"/>
          <w:b/>
          <w:bCs/>
          <w:snapToGrid w:val="0"/>
          <w:color w:val="FF0000"/>
          <w:spacing w:val="40"/>
          <w:kern w:val="0"/>
          <w:sz w:val="72"/>
          <w:szCs w:val="72"/>
        </w:rPr>
        <w:t>重庆航天职业技术学院双高建设项目</w:t>
      </w:r>
    </w:p>
    <w:p>
      <w:pPr>
        <w:keepNext w:val="0"/>
        <w:keepLines w:val="0"/>
        <w:pageBreakBefore w:val="0"/>
        <w:widowControl w:val="0"/>
        <w:kinsoku/>
        <w:wordWrap/>
        <w:overflowPunct/>
        <w:topLinePunct w:val="0"/>
        <w:bidi w:val="0"/>
        <w:snapToGrid w:val="0"/>
        <w:spacing w:line="240" w:lineRule="auto"/>
        <w:jc w:val="center"/>
        <w:textAlignment w:val="auto"/>
        <w:rPr>
          <w:rFonts w:ascii="宋体" w:hAnsi="宋体" w:cs="宋体"/>
          <w:b/>
          <w:bCs/>
          <w:sz w:val="72"/>
          <w:szCs w:val="72"/>
        </w:rPr>
      </w:pPr>
      <w:r>
        <w:rPr>
          <w:rFonts w:hint="eastAsia" w:ascii="方正楷体_GBK" w:hAnsi="方正楷体_GBK" w:eastAsia="方正楷体_GBK" w:cs="方正楷体_GBK"/>
          <w:b/>
          <w:bCs/>
          <w:snapToGrid w:val="0"/>
          <w:color w:val="FF0000"/>
          <w:spacing w:val="40"/>
          <w:kern w:val="0"/>
          <w:sz w:val="72"/>
          <w:szCs w:val="72"/>
        </w:rPr>
        <w:t>工</w:t>
      </w:r>
      <w:r>
        <w:rPr>
          <w:rFonts w:hint="eastAsia" w:ascii="方正楷体_GBK" w:hAnsi="方正楷体_GBK" w:eastAsia="方正楷体_GBK" w:cs="方正楷体_GBK"/>
          <w:b/>
          <w:bCs/>
          <w:snapToGrid w:val="0"/>
          <w:color w:val="FF0000"/>
          <w:spacing w:val="40"/>
          <w:kern w:val="0"/>
          <w:sz w:val="72"/>
          <w:szCs w:val="72"/>
          <w:lang w:val="en-US" w:eastAsia="zh-CN"/>
        </w:rPr>
        <w:t xml:space="preserve"> </w:t>
      </w:r>
      <w:r>
        <w:rPr>
          <w:rFonts w:hint="eastAsia" w:ascii="方正楷体_GBK" w:hAnsi="方正楷体_GBK" w:eastAsia="方正楷体_GBK" w:cs="方正楷体_GBK"/>
          <w:b/>
          <w:bCs/>
          <w:snapToGrid w:val="0"/>
          <w:color w:val="FF0000"/>
          <w:spacing w:val="40"/>
          <w:kern w:val="0"/>
          <w:sz w:val="72"/>
          <w:szCs w:val="72"/>
        </w:rPr>
        <w:t>作</w:t>
      </w:r>
      <w:r>
        <w:rPr>
          <w:rFonts w:hint="eastAsia" w:ascii="方正楷体_GBK" w:hAnsi="方正楷体_GBK" w:eastAsia="方正楷体_GBK" w:cs="方正楷体_GBK"/>
          <w:b/>
          <w:bCs/>
          <w:snapToGrid w:val="0"/>
          <w:color w:val="FF0000"/>
          <w:spacing w:val="40"/>
          <w:kern w:val="0"/>
          <w:sz w:val="72"/>
          <w:szCs w:val="72"/>
          <w:lang w:val="en-US" w:eastAsia="zh-CN"/>
        </w:rPr>
        <w:t xml:space="preserve"> </w:t>
      </w:r>
      <w:r>
        <w:rPr>
          <w:rFonts w:hint="eastAsia" w:ascii="方正楷体_GBK" w:hAnsi="方正楷体_GBK" w:eastAsia="方正楷体_GBK" w:cs="方正楷体_GBK"/>
          <w:b/>
          <w:bCs/>
          <w:snapToGrid w:val="0"/>
          <w:color w:val="FF0000"/>
          <w:spacing w:val="40"/>
          <w:kern w:val="0"/>
          <w:sz w:val="72"/>
          <w:szCs w:val="72"/>
        </w:rPr>
        <w:t>简</w:t>
      </w:r>
      <w:r>
        <w:rPr>
          <w:rFonts w:hint="eastAsia" w:ascii="方正楷体_GBK" w:hAnsi="方正楷体_GBK" w:eastAsia="方正楷体_GBK" w:cs="方正楷体_GBK"/>
          <w:b/>
          <w:bCs/>
          <w:snapToGrid w:val="0"/>
          <w:color w:val="FF0000"/>
          <w:spacing w:val="40"/>
          <w:kern w:val="0"/>
          <w:sz w:val="72"/>
          <w:szCs w:val="72"/>
          <w:lang w:val="en-US" w:eastAsia="zh-CN"/>
        </w:rPr>
        <w:t xml:space="preserve"> </w:t>
      </w:r>
      <w:r>
        <w:rPr>
          <w:rFonts w:hint="eastAsia" w:ascii="方正楷体_GBK" w:hAnsi="方正楷体_GBK" w:eastAsia="方正楷体_GBK" w:cs="方正楷体_GBK"/>
          <w:b/>
          <w:bCs/>
          <w:snapToGrid w:val="0"/>
          <w:color w:val="FF0000"/>
          <w:spacing w:val="40"/>
          <w:kern w:val="0"/>
          <w:sz w:val="72"/>
          <w:szCs w:val="72"/>
        </w:rPr>
        <w:t>报</w:t>
      </w:r>
    </w:p>
    <w:p>
      <w:pPr>
        <w:keepNext w:val="0"/>
        <w:keepLines w:val="0"/>
        <w:pageBreakBefore w:val="0"/>
        <w:widowControl w:val="0"/>
        <w:tabs>
          <w:tab w:val="left" w:pos="9910"/>
        </w:tabs>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snapToGrid w:val="0"/>
          <w:spacing w:val="6"/>
          <w:kern w:val="32"/>
          <w:sz w:val="32"/>
          <w:szCs w:val="32"/>
          <w:lang w:eastAsia="zh-CN"/>
        </w:rPr>
      </w:pPr>
      <w:r>
        <w:rPr>
          <w:rFonts w:hint="eastAsia" w:ascii="宋体" w:hAnsi="宋体" w:cs="宋体"/>
          <w:snapToGrid w:val="0"/>
          <w:spacing w:val="6"/>
          <w:kern w:val="32"/>
          <w:sz w:val="32"/>
          <w:szCs w:val="32"/>
        </w:rPr>
        <w:t>〔202</w:t>
      </w:r>
      <w:r>
        <w:rPr>
          <w:rFonts w:hint="default" w:ascii="宋体" w:hAnsi="宋体" w:cs="宋体"/>
          <w:snapToGrid w:val="0"/>
          <w:spacing w:val="6"/>
          <w:kern w:val="32"/>
          <w:sz w:val="32"/>
          <w:szCs w:val="32"/>
        </w:rPr>
        <w:t>3</w:t>
      </w:r>
      <w:r>
        <w:rPr>
          <w:rFonts w:hint="eastAsia" w:ascii="宋体" w:hAnsi="宋体" w:cs="宋体"/>
          <w:snapToGrid w:val="0"/>
          <w:spacing w:val="6"/>
          <w:kern w:val="32"/>
          <w:sz w:val="32"/>
          <w:szCs w:val="32"/>
        </w:rPr>
        <w:t>〕第</w:t>
      </w:r>
      <w:r>
        <w:rPr>
          <w:rFonts w:hint="default" w:ascii="宋体" w:hAnsi="宋体" w:cs="宋体"/>
          <w:snapToGrid w:val="0"/>
          <w:spacing w:val="6"/>
          <w:kern w:val="32"/>
          <w:sz w:val="32"/>
          <w:szCs w:val="32"/>
          <w:lang w:eastAsia="zh-CN"/>
        </w:rPr>
        <w:t>1</w:t>
      </w:r>
      <w:r>
        <w:rPr>
          <w:rFonts w:hint="eastAsia" w:ascii="宋体" w:hAnsi="宋体" w:cs="宋体"/>
          <w:snapToGrid w:val="0"/>
          <w:spacing w:val="6"/>
          <w:kern w:val="32"/>
          <w:sz w:val="32"/>
          <w:szCs w:val="32"/>
        </w:rPr>
        <w:t>期</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s="宋体"/>
          <w:sz w:val="44"/>
          <w:szCs w:val="44"/>
        </w:rPr>
      </w:pPr>
      <w:r>
        <w:rPr>
          <w:rFonts w:hint="eastAsia" w:ascii="宋体" w:hAnsi="宋体" w:cs="宋体"/>
          <w:snapToGrid w:val="0"/>
          <w:spacing w:val="6"/>
          <w:kern w:val="32"/>
          <w:sz w:val="32"/>
          <w:szCs w:val="32"/>
        </w:rPr>
        <w:t>（总第</w:t>
      </w:r>
      <w:r>
        <w:rPr>
          <w:rFonts w:ascii="宋体" w:hAnsi="宋体" w:cs="宋体"/>
          <w:snapToGrid w:val="0"/>
          <w:spacing w:val="6"/>
          <w:kern w:val="32"/>
          <w:sz w:val="32"/>
          <w:szCs w:val="32"/>
        </w:rPr>
        <w:t>1</w:t>
      </w:r>
      <w:r>
        <w:rPr>
          <w:rFonts w:hint="default" w:ascii="宋体" w:hAnsi="宋体" w:cs="宋体"/>
          <w:snapToGrid w:val="0"/>
          <w:spacing w:val="6"/>
          <w:kern w:val="32"/>
          <w:sz w:val="32"/>
          <w:szCs w:val="32"/>
        </w:rPr>
        <w:t>4</w:t>
      </w:r>
      <w:r>
        <w:rPr>
          <w:rFonts w:hint="eastAsia" w:ascii="宋体" w:hAnsi="宋体" w:cs="宋体"/>
          <w:snapToGrid w:val="0"/>
          <w:spacing w:val="6"/>
          <w:kern w:val="32"/>
          <w:sz w:val="32"/>
          <w:szCs w:val="32"/>
        </w:rPr>
        <w:t>期）</w:t>
      </w:r>
    </w:p>
    <w:p>
      <w:pPr>
        <w:jc w:val="center"/>
        <w:rPr>
          <w:rFonts w:ascii="宋体" w:hAnsi="宋体" w:cs="宋体"/>
          <w:sz w:val="44"/>
          <w:szCs w:val="44"/>
        </w:rPr>
      </w:pPr>
      <w:r>
        <w:rPr>
          <w:rFonts w:hint="eastAsia" w:ascii="宋体" w:hAnsi="宋体" w:cs="宋体"/>
          <w:snapToGrid w:val="0"/>
          <w:spacing w:val="6"/>
          <w:kern w:val="32"/>
          <w:sz w:val="32"/>
          <w:szCs w:val="32"/>
        </w:rPr>
        <w:t>双高建设项目办公室</w:t>
      </w:r>
      <w:r>
        <w:rPr>
          <w:rFonts w:hint="eastAsia" w:ascii="宋体" w:hAnsi="宋体" w:cs="宋体"/>
          <w:snapToGrid w:val="0"/>
          <w:spacing w:val="-6"/>
          <w:kern w:val="0"/>
          <w:sz w:val="32"/>
          <w:szCs w:val="32"/>
        </w:rPr>
        <mc:AlternateContent>
          <mc:Choice Requires="wps">
            <w:drawing>
              <wp:anchor distT="0" distB="0" distL="114300" distR="114300" simplePos="0" relativeHeight="251660288" behindDoc="0" locked="1" layoutInCell="1" allowOverlap="1">
                <wp:simplePos x="0" y="0"/>
                <wp:positionH relativeFrom="column">
                  <wp:posOffset>0</wp:posOffset>
                </wp:positionH>
                <wp:positionV relativeFrom="paragraph">
                  <wp:posOffset>396240</wp:posOffset>
                </wp:positionV>
                <wp:extent cx="9390380" cy="8255"/>
                <wp:effectExtent l="0" t="13970" r="7620" b="15875"/>
                <wp:wrapNone/>
                <wp:docPr id="1" name="直接连接符 1"/>
                <wp:cNvGraphicFramePr/>
                <a:graphic xmlns:a="http://schemas.openxmlformats.org/drawingml/2006/main">
                  <a:graphicData uri="http://schemas.microsoft.com/office/word/2010/wordprocessingShape">
                    <wps:wsp>
                      <wps:cNvCnPr/>
                      <wps:spPr>
                        <a:xfrm>
                          <a:off x="0" y="0"/>
                          <a:ext cx="9390380" cy="8255"/>
                        </a:xfrm>
                        <a:prstGeom prst="line">
                          <a:avLst/>
                        </a:prstGeom>
                        <a:ln w="2857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31.2pt;height:0.65pt;width:739.4pt;z-index:251660288;mso-width-relative:page;mso-height-relative:page;" filled="f" stroked="t" coordsize="21600,21600" o:gfxdata="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0JC/1gAAAAcBAAAPAAAAAAAAAAEAIAAAACIAAABkcnMvZG93bnJldi54bWxQSwEC&#10;FAAUAAAACACHTuJA6yDndvYBAADqAwAADgAAAAAAAAABACAAAAAlAQAAZHJzL2Uyb0RvYy54bWxQ&#10;SwUGAAAAAAYABgBZAQAAjQUAAAAA&#10;">
                <v:fill on="f" focussize="0,0"/>
                <v:stroke weight="2.25pt" color="#FF0000" joinstyle="round"/>
                <v:imagedata o:title=""/>
                <o:lock v:ext="edit" aspectratio="f"/>
                <w10:anchorlock/>
              </v:line>
            </w:pict>
          </mc:Fallback>
        </mc:AlternateContent>
      </w:r>
      <w:r>
        <w:rPr>
          <w:rFonts w:hint="eastAsia" w:ascii="宋体" w:hAnsi="宋体" w:cs="宋体"/>
          <w:snapToGrid w:val="0"/>
          <w:spacing w:val="6"/>
          <w:kern w:val="32"/>
          <w:sz w:val="32"/>
          <w:szCs w:val="32"/>
          <w:lang w:val="en-US" w:eastAsia="zh-CN"/>
        </w:rPr>
        <w:t xml:space="preserve">                                                        </w:t>
      </w:r>
      <w:r>
        <w:rPr>
          <w:rFonts w:hint="eastAsia" w:ascii="宋体" w:hAnsi="宋体" w:cs="宋体"/>
          <w:snapToGrid w:val="0"/>
          <w:spacing w:val="6"/>
          <w:kern w:val="32"/>
          <w:sz w:val="32"/>
          <w:szCs w:val="32"/>
        </w:rPr>
        <w:t>202</w:t>
      </w:r>
      <w:r>
        <w:rPr>
          <w:rFonts w:hint="default" w:ascii="宋体" w:hAnsi="宋体" w:cs="宋体"/>
          <w:snapToGrid w:val="0"/>
          <w:spacing w:val="6"/>
          <w:kern w:val="32"/>
          <w:sz w:val="32"/>
          <w:szCs w:val="32"/>
        </w:rPr>
        <w:t>3</w:t>
      </w:r>
      <w:r>
        <w:rPr>
          <w:rFonts w:hint="eastAsia" w:ascii="宋体" w:hAnsi="宋体" w:cs="宋体"/>
          <w:snapToGrid w:val="0"/>
          <w:spacing w:val="6"/>
          <w:kern w:val="32"/>
          <w:sz w:val="32"/>
          <w:szCs w:val="32"/>
        </w:rPr>
        <w:t>年</w:t>
      </w:r>
      <w:r>
        <w:rPr>
          <w:rFonts w:hint="default" w:ascii="宋体" w:hAnsi="宋体" w:cs="宋体"/>
          <w:snapToGrid w:val="0"/>
          <w:spacing w:val="6"/>
          <w:kern w:val="32"/>
          <w:sz w:val="32"/>
          <w:szCs w:val="32"/>
          <w:lang w:eastAsia="zh-CN"/>
        </w:rPr>
        <w:t>2</w:t>
      </w:r>
      <w:r>
        <w:rPr>
          <w:rFonts w:hint="eastAsia" w:ascii="宋体" w:hAnsi="宋体" w:cs="宋体"/>
          <w:snapToGrid w:val="0"/>
          <w:spacing w:val="6"/>
          <w:kern w:val="32"/>
          <w:sz w:val="32"/>
          <w:szCs w:val="32"/>
        </w:rPr>
        <w:t>月</w:t>
      </w:r>
    </w:p>
    <w:sdt>
      <w:sdtPr>
        <w:rPr>
          <w:rFonts w:ascii="宋体" w:hAnsi="宋体"/>
        </w:rPr>
        <w:id w:val="147452528"/>
        <w:showingPlcHdr/>
        <w15:color w:val="DBDBDB"/>
      </w:sdtPr>
      <w:sdtEndPr>
        <w:rPr>
          <w:rFonts w:hint="eastAsia" w:ascii="宋体" w:hAnsi="宋体" w:eastAsia="宋体" w:cs="宋体"/>
          <w:bCs/>
          <w:sz w:val="24"/>
          <w:szCs w:val="24"/>
        </w:rPr>
      </w:sdtEndPr>
      <w:sdtContent>
        <w:sdt>
          <w:sdtPr>
            <w:rPr>
              <w:rFonts w:ascii="Calibri" w:hAnsi="Calibri" w:eastAsia="宋体" w:cs="Calibri"/>
              <w:color w:val="auto"/>
              <w:kern w:val="2"/>
              <w:sz w:val="21"/>
              <w:szCs w:val="21"/>
              <w:lang w:val="zh-CN"/>
            </w:rPr>
            <w:id w:val="2"/>
          </w:sdtPr>
          <w:sdtEndPr>
            <w:rPr>
              <w:rFonts w:hint="eastAsia" w:ascii="宋体" w:hAnsi="宋体" w:eastAsia="宋体" w:cs="宋体"/>
              <w:b/>
              <w:bCs/>
              <w:color w:val="auto"/>
              <w:kern w:val="2"/>
              <w:sz w:val="24"/>
              <w:szCs w:val="24"/>
              <w:lang w:val="zh-CN"/>
            </w:rPr>
          </w:sdtEndPr>
          <w:sdtContent>
            <w:p>
              <w:pPr>
                <w:spacing w:line="360" w:lineRule="exact"/>
                <w:jc w:val="center"/>
                <w:rPr>
                  <w:rFonts w:ascii="Calibri" w:hAnsi="Calibri" w:eastAsia="宋体" w:cs="Calibri"/>
                  <w:color w:val="auto"/>
                  <w:kern w:val="2"/>
                  <w:sz w:val="21"/>
                  <w:szCs w:val="21"/>
                  <w:lang w:val="zh-CN"/>
                </w:rPr>
              </w:pPr>
            </w:p>
            <w:p>
              <w:pPr>
                <w:spacing w:line="360" w:lineRule="exact"/>
                <w:jc w:val="center"/>
              </w:pPr>
              <w:r>
                <w:rPr>
                  <w:b/>
                  <w:bCs/>
                  <w:color w:val="000000"/>
                  <w:sz w:val="28"/>
                  <w:szCs w:val="28"/>
                  <w:lang w:val="zh-CN"/>
                </w:rPr>
                <w:t>目</w:t>
              </w:r>
              <w:r>
                <w:rPr>
                  <w:rFonts w:hint="eastAsia"/>
                  <w:b/>
                  <w:bCs/>
                  <w:color w:val="000000"/>
                  <w:sz w:val="28"/>
                  <w:szCs w:val="28"/>
                  <w:lang w:val="en-US" w:eastAsia="zh-CN"/>
                </w:rPr>
                <w:t xml:space="preserve">  </w:t>
              </w:r>
              <w:r>
                <w:rPr>
                  <w:b/>
                  <w:bCs/>
                  <w:color w:val="000000"/>
                  <w:sz w:val="28"/>
                  <w:szCs w:val="28"/>
                  <w:lang w:val="zh-CN"/>
                </w:rPr>
                <w:t>录</w:t>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_Toc9339 </w:instrText>
              </w:r>
              <w:r>
                <w:rPr>
                  <w:rFonts w:hint="eastAsia" w:ascii="宋体" w:hAnsi="宋体" w:eastAsia="宋体" w:cs="宋体"/>
                  <w:szCs w:val="24"/>
                </w:rPr>
                <w:fldChar w:fldCharType="separate"/>
              </w:r>
              <w:r>
                <w:rPr>
                  <w:rFonts w:hint="eastAsia" w:ascii="方正小标宋简体" w:hAnsi="方正小标宋简体" w:eastAsia="方正小标宋简体" w:cs="方正小标宋简体"/>
                  <w:bCs/>
                  <w:szCs w:val="44"/>
                </w:rPr>
                <w:t>项目一</w:t>
              </w:r>
              <w:r>
                <w:rPr>
                  <w:rFonts w:hint="eastAsia" w:ascii="方正小标宋简体" w:hAnsi="方正小标宋简体" w:eastAsia="方正小标宋简体" w:cs="方正小标宋简体"/>
                  <w:bCs/>
                  <w:szCs w:val="44"/>
                  <w:lang w:val="en-US" w:eastAsia="zh-CN"/>
                </w:rPr>
                <w:t xml:space="preserve"> </w:t>
              </w:r>
              <w:r>
                <w:rPr>
                  <w:rFonts w:hint="eastAsia" w:ascii="方正小标宋简体" w:hAnsi="方正小标宋简体" w:eastAsia="方正小标宋简体" w:cs="方正小标宋简体"/>
                  <w:bCs/>
                  <w:szCs w:val="44"/>
                </w:rPr>
                <w:t>加强党的建设</w:t>
              </w:r>
              <w:r>
                <w:tab/>
              </w:r>
              <w:r>
                <w:fldChar w:fldCharType="begin"/>
              </w:r>
              <w:r>
                <w:instrText xml:space="preserve"> PAGEREF _Toc9339 \h </w:instrText>
              </w:r>
              <w:r>
                <w:fldChar w:fldCharType="separate"/>
              </w:r>
              <w:r>
                <w:t>1</w:t>
              </w:r>
              <w:r>
                <w:fldChar w:fldCharType="end"/>
              </w:r>
              <w:r>
                <w:rPr>
                  <w:rFonts w:hint="eastAsia" w:ascii="宋体" w:hAnsi="宋体" w:eastAsia="宋体" w:cs="宋体"/>
                  <w:szCs w:val="24"/>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_Toc29641 </w:instrText>
              </w:r>
              <w:r>
                <w:rPr>
                  <w:rFonts w:hint="eastAsia" w:ascii="宋体" w:hAnsi="宋体" w:eastAsia="宋体" w:cs="宋体"/>
                  <w:bCs/>
                  <w:szCs w:val="24"/>
                  <w:lang w:val="zh-CN"/>
                </w:rPr>
                <w:fldChar w:fldCharType="separate"/>
              </w:r>
              <w:r>
                <w:rPr>
                  <w:rFonts w:hint="eastAsia" w:ascii="方正小标宋简体" w:hAnsi="方正小标宋简体" w:eastAsia="方正小标宋简体" w:cs="方正小标宋简体"/>
                  <w:bCs/>
                  <w:szCs w:val="44"/>
                </w:rPr>
                <w:t>项目二</w:t>
              </w:r>
              <w:r>
                <w:rPr>
                  <w:rFonts w:hint="eastAsia" w:ascii="方正小标宋简体" w:hAnsi="方正小标宋简体" w:eastAsia="方正小标宋简体" w:cs="方正小标宋简体"/>
                  <w:bCs/>
                  <w:szCs w:val="44"/>
                  <w:lang w:val="en-US" w:eastAsia="zh-CN"/>
                </w:rPr>
                <w:t xml:space="preserve"> </w:t>
              </w:r>
              <w:r>
                <w:rPr>
                  <w:rFonts w:hint="eastAsia" w:ascii="方正小标宋简体" w:hAnsi="方正小标宋简体" w:eastAsia="方正小标宋简体" w:cs="方正小标宋简体"/>
                  <w:bCs/>
                  <w:szCs w:val="44"/>
                </w:rPr>
                <w:t>打造技术技能人才培养高地</w:t>
              </w:r>
              <w:r>
                <w:tab/>
              </w:r>
              <w:r>
                <w:fldChar w:fldCharType="begin"/>
              </w:r>
              <w:r>
                <w:instrText xml:space="preserve"> PAGEREF _Toc29641 \h </w:instrText>
              </w:r>
              <w:r>
                <w:fldChar w:fldCharType="separate"/>
              </w:r>
              <w:r>
                <w:t>7</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_Toc21538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项目三</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打造技术技能创新服务平台</w:t>
              </w:r>
              <w:r>
                <w:tab/>
              </w:r>
              <w:r>
                <w:fldChar w:fldCharType="begin"/>
              </w:r>
              <w:r>
                <w:instrText xml:space="preserve"> PAGEREF _Toc21538 \h </w:instrText>
              </w:r>
              <w:r>
                <w:fldChar w:fldCharType="separate"/>
              </w:r>
              <w:r>
                <w:t>17</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_Toc3913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项目四</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打造高水平专业群—智能控制技术专业群</w:t>
              </w:r>
              <w:r>
                <w:tab/>
              </w:r>
              <w:r>
                <w:fldChar w:fldCharType="begin"/>
              </w:r>
              <w:r>
                <w:instrText xml:space="preserve"> PAGEREF _Toc3913 \h </w:instrText>
              </w:r>
              <w:r>
                <w:fldChar w:fldCharType="separate"/>
              </w:r>
              <w:r>
                <w:t>21</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_Toc6966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项目五</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打造高水平双师队伍</w:t>
              </w:r>
              <w:r>
                <w:tab/>
              </w:r>
              <w:r>
                <w:fldChar w:fldCharType="begin"/>
              </w:r>
              <w:r>
                <w:instrText xml:space="preserve"> PAGEREF _Toc6966 \h </w:instrText>
              </w:r>
              <w:r>
                <w:fldChar w:fldCharType="separate"/>
              </w:r>
              <w:r>
                <w:t>40</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_Toc481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val="0"/>
                  <w:szCs w:val="44"/>
                </w:rPr>
                <w:t>项目六</w:t>
              </w:r>
              <w:r>
                <w:rPr>
                  <w:rFonts w:hint="eastAsia" w:ascii="方正小标宋_GBK" w:hAnsi="方正小标宋_GBK" w:eastAsia="方正小标宋_GBK" w:cs="方正小标宋_GBK"/>
                  <w:bCs w:val="0"/>
                  <w:szCs w:val="44"/>
                  <w:lang w:val="en-US" w:eastAsia="zh-CN"/>
                </w:rPr>
                <w:t xml:space="preserve"> </w:t>
              </w:r>
              <w:r>
                <w:rPr>
                  <w:rFonts w:hint="eastAsia" w:ascii="方正小标宋_GBK" w:hAnsi="方正小标宋_GBK" w:eastAsia="方正小标宋_GBK" w:cs="方正小标宋_GBK"/>
                  <w:bCs w:val="0"/>
                  <w:szCs w:val="44"/>
                </w:rPr>
                <w:t>提升校企合作水平</w:t>
              </w:r>
              <w:r>
                <w:tab/>
              </w:r>
              <w:r>
                <w:fldChar w:fldCharType="begin"/>
              </w:r>
              <w:r>
                <w:instrText xml:space="preserve"> PAGEREF _Toc481 \h </w:instrText>
              </w:r>
              <w:r>
                <w:fldChar w:fldCharType="separate"/>
              </w:r>
              <w:r>
                <w:t>48</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_Toc2815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val="0"/>
                  <w:szCs w:val="44"/>
                </w:rPr>
                <w:t>项目七</w:t>
              </w:r>
              <w:r>
                <w:rPr>
                  <w:rFonts w:hint="eastAsia" w:ascii="方正小标宋_GBK" w:hAnsi="方正小标宋_GBK" w:eastAsia="方正小标宋_GBK" w:cs="方正小标宋_GBK"/>
                  <w:bCs w:val="0"/>
                  <w:szCs w:val="44"/>
                  <w:lang w:val="en-US" w:eastAsia="zh-CN"/>
                </w:rPr>
                <w:t xml:space="preserve"> </w:t>
              </w:r>
              <w:r>
                <w:rPr>
                  <w:rFonts w:hint="eastAsia" w:ascii="方正小标宋_GBK" w:hAnsi="方正小标宋_GBK" w:eastAsia="方正小标宋_GBK" w:cs="方正小标宋_GBK"/>
                  <w:bCs w:val="0"/>
                  <w:szCs w:val="44"/>
                </w:rPr>
                <w:t>提升服务发展水平</w:t>
              </w:r>
              <w:r>
                <w:tab/>
              </w:r>
              <w:r>
                <w:fldChar w:fldCharType="begin"/>
              </w:r>
              <w:r>
                <w:instrText xml:space="preserve"> PAGEREF _Toc2815 \h </w:instrText>
              </w:r>
              <w:r>
                <w:fldChar w:fldCharType="separate"/>
              </w:r>
              <w:r>
                <w:t>53</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_Toc14289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项目八</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提升学校治理水平</w:t>
              </w:r>
              <w:r>
                <w:tab/>
              </w:r>
              <w:r>
                <w:fldChar w:fldCharType="begin"/>
              </w:r>
              <w:r>
                <w:instrText xml:space="preserve"> PAGEREF _Toc14289 \h </w:instrText>
              </w:r>
              <w:r>
                <w:fldChar w:fldCharType="separate"/>
              </w:r>
              <w:r>
                <w:t>56</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_Toc4900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val="0"/>
                  <w:szCs w:val="44"/>
                </w:rPr>
                <w:t>项目九</w:t>
              </w:r>
              <w:r>
                <w:rPr>
                  <w:rFonts w:hint="eastAsia" w:ascii="方正小标宋_GBK" w:hAnsi="方正小标宋_GBK" w:eastAsia="方正小标宋_GBK" w:cs="方正小标宋_GBK"/>
                  <w:bCs w:val="0"/>
                  <w:szCs w:val="44"/>
                  <w:lang w:val="en-US" w:eastAsia="zh-CN"/>
                </w:rPr>
                <w:t xml:space="preserve"> </w:t>
              </w:r>
              <w:r>
                <w:rPr>
                  <w:rFonts w:hint="eastAsia" w:ascii="方正小标宋_GBK" w:hAnsi="方正小标宋_GBK" w:eastAsia="方正小标宋_GBK" w:cs="方正小标宋_GBK"/>
                  <w:bCs w:val="0"/>
                  <w:szCs w:val="44"/>
                </w:rPr>
                <w:t>提升信息化水平</w:t>
              </w:r>
              <w:r>
                <w:tab/>
              </w:r>
              <w:r>
                <w:fldChar w:fldCharType="begin"/>
              </w:r>
              <w:r>
                <w:instrText xml:space="preserve"> PAGEREF _Toc4900 \h </w:instrText>
              </w:r>
              <w:r>
                <w:fldChar w:fldCharType="separate"/>
              </w:r>
              <w:r>
                <w:t>60</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_Toc5490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val="0"/>
                  <w:szCs w:val="44"/>
                </w:rPr>
                <w:t>项目十</w:t>
              </w:r>
              <w:r>
                <w:rPr>
                  <w:rFonts w:hint="eastAsia" w:ascii="方正小标宋_GBK" w:hAnsi="方正小标宋_GBK" w:eastAsia="方正小标宋_GBK" w:cs="方正小标宋_GBK"/>
                  <w:bCs w:val="0"/>
                  <w:szCs w:val="44"/>
                  <w:lang w:val="en-US" w:eastAsia="zh-CN"/>
                </w:rPr>
                <w:t xml:space="preserve"> </w:t>
              </w:r>
              <w:r>
                <w:rPr>
                  <w:rFonts w:hint="eastAsia" w:ascii="方正小标宋_GBK" w:hAnsi="方正小标宋_GBK" w:eastAsia="方正小标宋_GBK" w:cs="方正小标宋_GBK"/>
                  <w:bCs w:val="0"/>
                  <w:szCs w:val="44"/>
                </w:rPr>
                <w:t>提升国际化水平</w:t>
              </w:r>
              <w:r>
                <w:tab/>
              </w:r>
              <w:r>
                <w:fldChar w:fldCharType="begin"/>
              </w:r>
              <w:r>
                <w:instrText xml:space="preserve"> PAGEREF _Toc5490 \h </w:instrText>
              </w:r>
              <w:r>
                <w:fldChar w:fldCharType="separate"/>
              </w:r>
              <w:r>
                <w:t>63</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_Toc8369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val="0"/>
                  <w:szCs w:val="44"/>
                </w:rPr>
                <w:t>项目十一</w:t>
              </w:r>
              <w:r>
                <w:rPr>
                  <w:rFonts w:hint="eastAsia" w:ascii="方正小标宋_GBK" w:hAnsi="方正小标宋_GBK" w:eastAsia="方正小标宋_GBK" w:cs="方正小标宋_GBK"/>
                  <w:bCs w:val="0"/>
                  <w:szCs w:val="44"/>
                  <w:lang w:val="en-US" w:eastAsia="zh-CN"/>
                </w:rPr>
                <w:t xml:space="preserve"> </w:t>
              </w:r>
              <w:r>
                <w:rPr>
                  <w:rFonts w:hint="eastAsia" w:ascii="方正小标宋_GBK" w:hAnsi="方正小标宋_GBK" w:eastAsia="方正小标宋_GBK" w:cs="方正小标宋_GBK"/>
                  <w:bCs w:val="0"/>
                  <w:szCs w:val="44"/>
                </w:rPr>
                <w:t>软件技术专业群省域双高</w:t>
              </w:r>
              <w:r>
                <w:tab/>
              </w:r>
              <w:r>
                <w:fldChar w:fldCharType="begin"/>
              </w:r>
              <w:r>
                <w:instrText xml:space="preserve"> PAGEREF _Toc8369 \h </w:instrText>
              </w:r>
              <w:r>
                <w:fldChar w:fldCharType="separate"/>
              </w:r>
              <w:r>
                <w:t>67</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_Toc21870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项目十二</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飞机机电设备维修专业群省域双高</w:t>
              </w:r>
              <w:r>
                <w:tab/>
              </w:r>
              <w:r>
                <w:fldChar w:fldCharType="begin"/>
              </w:r>
              <w:r>
                <w:instrText xml:space="preserve"> PAGEREF _Toc21870 \h </w:instrText>
              </w:r>
              <w:r>
                <w:fldChar w:fldCharType="separate"/>
              </w:r>
              <w:r>
                <w:t>72</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_Toc5935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项目十三</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特色建设项目</w:t>
              </w:r>
              <w:r>
                <w:tab/>
              </w:r>
              <w:r>
                <w:fldChar w:fldCharType="begin"/>
              </w:r>
              <w:r>
                <w:instrText xml:space="preserve"> PAGEREF _Toc5935 \h </w:instrText>
              </w:r>
              <w:r>
                <w:fldChar w:fldCharType="separate"/>
              </w:r>
              <w:r>
                <w:t>80</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_Toc6651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财经商贸学院202</w:t>
              </w:r>
              <w:r>
                <w:rPr>
                  <w:rFonts w:hint="eastAsia" w:ascii="方正小标宋_GBK" w:hAnsi="方正小标宋_GBK" w:eastAsia="方正小标宋_GBK" w:cs="方正小标宋_GBK"/>
                  <w:bCs/>
                  <w:szCs w:val="44"/>
                  <w:lang w:val="en-US" w:eastAsia="zh-CN"/>
                </w:rPr>
                <w:t>3</w:t>
              </w:r>
              <w:r>
                <w:rPr>
                  <w:rFonts w:hint="eastAsia" w:ascii="方正小标宋_GBK" w:hAnsi="方正小标宋_GBK" w:eastAsia="方正小标宋_GBK" w:cs="方正小标宋_GBK"/>
                  <w:bCs/>
                  <w:szCs w:val="44"/>
                </w:rPr>
                <w:t>年工作要点</w:t>
              </w:r>
              <w:r>
                <w:tab/>
              </w:r>
              <w:r>
                <w:fldChar w:fldCharType="begin"/>
              </w:r>
              <w:r>
                <w:instrText xml:space="preserve"> PAGEREF _Toc6651 \h </w:instrText>
              </w:r>
              <w:r>
                <w:fldChar w:fldCharType="separate"/>
              </w:r>
              <w:r>
                <w:t>82</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_Toc28382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航空与旅游管理学院202</w:t>
              </w:r>
              <w:r>
                <w:rPr>
                  <w:rFonts w:hint="eastAsia" w:ascii="方正小标宋_GBK" w:hAnsi="方正小标宋_GBK" w:eastAsia="方正小标宋_GBK" w:cs="方正小标宋_GBK"/>
                  <w:bCs/>
                  <w:szCs w:val="44"/>
                  <w:lang w:val="en-US" w:eastAsia="zh-CN"/>
                </w:rPr>
                <w:t>3</w:t>
              </w:r>
              <w:r>
                <w:rPr>
                  <w:rFonts w:hint="eastAsia" w:ascii="方正小标宋_GBK" w:hAnsi="方正小标宋_GBK" w:eastAsia="方正小标宋_GBK" w:cs="方正小标宋_GBK"/>
                  <w:bCs/>
                  <w:szCs w:val="44"/>
                </w:rPr>
                <w:t>年工作要点</w:t>
              </w:r>
              <w:r>
                <w:tab/>
              </w:r>
              <w:r>
                <w:fldChar w:fldCharType="begin"/>
              </w:r>
              <w:r>
                <w:instrText xml:space="preserve"> PAGEREF _Toc28382 \h </w:instrText>
              </w:r>
              <w:r>
                <w:fldChar w:fldCharType="separate"/>
              </w:r>
              <w:r>
                <w:t>84</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_Toc20754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传媒与艺术设计学院202</w:t>
              </w:r>
              <w:r>
                <w:rPr>
                  <w:rFonts w:hint="eastAsia" w:ascii="方正小标宋_GBK" w:hAnsi="方正小标宋_GBK" w:eastAsia="方正小标宋_GBK" w:cs="方正小标宋_GBK"/>
                  <w:bCs/>
                  <w:szCs w:val="44"/>
                  <w:lang w:val="en-US" w:eastAsia="zh-CN"/>
                </w:rPr>
                <w:t>3</w:t>
              </w:r>
              <w:r>
                <w:rPr>
                  <w:rFonts w:hint="eastAsia" w:ascii="方正小标宋_GBK" w:hAnsi="方正小标宋_GBK" w:eastAsia="方正小标宋_GBK" w:cs="方正小标宋_GBK"/>
                  <w:bCs/>
                  <w:szCs w:val="44"/>
                </w:rPr>
                <w:t>年工作要点</w:t>
              </w:r>
              <w:r>
                <w:tab/>
              </w:r>
              <w:r>
                <w:fldChar w:fldCharType="begin"/>
              </w:r>
              <w:r>
                <w:instrText xml:space="preserve"> PAGEREF _Toc20754 \h </w:instrText>
              </w:r>
              <w:r>
                <w:fldChar w:fldCharType="separate"/>
              </w:r>
              <w:r>
                <w:t>85</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_Toc24014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学前教育学院202</w:t>
              </w:r>
              <w:r>
                <w:rPr>
                  <w:rFonts w:hint="eastAsia" w:ascii="方正小标宋_GBK" w:hAnsi="方正小标宋_GBK" w:eastAsia="方正小标宋_GBK" w:cs="方正小标宋_GBK"/>
                  <w:bCs/>
                  <w:szCs w:val="44"/>
                  <w:lang w:val="en-US" w:eastAsia="zh-CN"/>
                </w:rPr>
                <w:t>3</w:t>
              </w:r>
              <w:r>
                <w:rPr>
                  <w:rFonts w:hint="eastAsia" w:ascii="方正小标宋_GBK" w:hAnsi="方正小标宋_GBK" w:eastAsia="方正小标宋_GBK" w:cs="方正小标宋_GBK"/>
                  <w:bCs/>
                  <w:szCs w:val="44"/>
                </w:rPr>
                <w:t>年工作要点</w:t>
              </w:r>
              <w:r>
                <w:tab/>
              </w:r>
              <w:r>
                <w:fldChar w:fldCharType="begin"/>
              </w:r>
              <w:r>
                <w:instrText xml:space="preserve"> PAGEREF _Toc24014 \h </w:instrText>
              </w:r>
              <w:r>
                <w:fldChar w:fldCharType="separate"/>
              </w:r>
              <w:r>
                <w:t>87</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_Toc23485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基础学科部202</w:t>
              </w:r>
              <w:r>
                <w:rPr>
                  <w:rFonts w:hint="eastAsia" w:ascii="方正小标宋_GBK" w:hAnsi="方正小标宋_GBK" w:eastAsia="方正小标宋_GBK" w:cs="方正小标宋_GBK"/>
                  <w:bCs/>
                  <w:szCs w:val="44"/>
                  <w:lang w:val="en-US" w:eastAsia="zh-CN"/>
                </w:rPr>
                <w:t>3</w:t>
              </w:r>
              <w:r>
                <w:rPr>
                  <w:rFonts w:hint="eastAsia" w:ascii="方正小标宋_GBK" w:hAnsi="方正小标宋_GBK" w:eastAsia="方正小标宋_GBK" w:cs="方正小标宋_GBK"/>
                  <w:bCs/>
                  <w:szCs w:val="44"/>
                </w:rPr>
                <w:t>年工作要点</w:t>
              </w:r>
              <w:r>
                <w:tab/>
              </w:r>
              <w:r>
                <w:fldChar w:fldCharType="begin"/>
              </w:r>
              <w:r>
                <w:instrText xml:space="preserve"> PAGEREF _Toc23485 \h </w:instrText>
              </w:r>
              <w:r>
                <w:fldChar w:fldCharType="separate"/>
              </w:r>
              <w:r>
                <w:t>89</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_Toc31482 </w:instrText>
              </w:r>
              <w:r>
                <w:rPr>
                  <w:rFonts w:hint="eastAsia" w:ascii="宋体" w:hAnsi="宋体" w:eastAsia="宋体" w:cs="宋体"/>
                  <w:bCs/>
                  <w:szCs w:val="24"/>
                  <w:lang w:val="zh-CN"/>
                </w:rPr>
                <w:fldChar w:fldCharType="separate"/>
              </w:r>
              <w:r>
                <w:rPr>
                  <w:rFonts w:hint="eastAsia" w:ascii="黑体" w:hAnsi="黑体" w:eastAsia="黑体" w:cs="黑体"/>
                  <w:szCs w:val="28"/>
                </w:rPr>
                <w:t>附件</w:t>
              </w:r>
              <w:r>
                <w:rPr>
                  <w:rFonts w:hint="default" w:ascii="Times New Roman" w:hAnsi="Times New Roman" w:eastAsia="黑体" w:cs="Times New Roman"/>
                  <w:szCs w:val="28"/>
                  <w:lang w:val="en-US" w:eastAsia="zh-CN"/>
                </w:rPr>
                <w:t>1</w:t>
              </w:r>
              <w:r>
                <w:rPr>
                  <w:rFonts w:hint="eastAsia" w:ascii="方正小标宋_GBK" w:hAnsi="方正小标宋_GBK" w:eastAsia="方正小标宋_GBK" w:cs="方正小标宋_GBK"/>
                  <w:bCs/>
                  <w:szCs w:val="44"/>
                </w:rPr>
                <w:t>重庆航天职业技术学院</w:t>
              </w:r>
              <w:r>
                <w:rPr>
                  <w:rFonts w:hint="default" w:ascii="方正小标宋_GBK" w:hAnsi="方正小标宋_GBK" w:eastAsia="方正小标宋_GBK" w:cs="方正小标宋_GBK"/>
                  <w:bCs/>
                  <w:szCs w:val="44"/>
                </w:rPr>
                <w:t>202</w:t>
              </w:r>
              <w:r>
                <w:rPr>
                  <w:rFonts w:hint="eastAsia" w:ascii="方正小标宋_GBK" w:hAnsi="方正小标宋_GBK" w:eastAsia="方正小标宋_GBK" w:cs="方正小标宋_GBK"/>
                  <w:bCs/>
                  <w:szCs w:val="44"/>
                  <w:lang w:val="en-US" w:eastAsia="zh-CN"/>
                </w:rPr>
                <w:t>3</w:t>
              </w:r>
              <w:r>
                <w:rPr>
                  <w:rFonts w:hint="default" w:ascii="方正小标宋_GBK" w:hAnsi="方正小标宋_GBK" w:eastAsia="方正小标宋_GBK" w:cs="方正小标宋_GBK"/>
                  <w:bCs/>
                  <w:szCs w:val="44"/>
                </w:rPr>
                <w:t>年</w:t>
              </w:r>
              <w:r>
                <w:rPr>
                  <w:rFonts w:hint="eastAsia" w:ascii="方正小标宋_GBK" w:hAnsi="方正小标宋_GBK" w:eastAsia="方正小标宋_GBK" w:cs="方正小标宋_GBK"/>
                  <w:bCs/>
                  <w:szCs w:val="44"/>
                </w:rPr>
                <w:t>“双高计划”</w:t>
              </w:r>
              <w:r>
                <w:rPr>
                  <w:rFonts w:hint="default" w:ascii="方正小标宋_GBK" w:hAnsi="方正小标宋_GBK" w:eastAsia="方正小标宋_GBK" w:cs="方正小标宋_GBK"/>
                  <w:bCs/>
                  <w:szCs w:val="44"/>
                </w:rPr>
                <w:t>和责任令</w:t>
              </w:r>
              <w:r>
                <w:rPr>
                  <w:rFonts w:hint="eastAsia" w:ascii="方正小标宋_GBK" w:hAnsi="方正小标宋_GBK" w:eastAsia="方正小标宋_GBK" w:cs="方正小标宋_GBK"/>
                  <w:bCs/>
                  <w:szCs w:val="44"/>
                </w:rPr>
                <w:t>完成</w:t>
              </w:r>
              <w:r>
                <w:rPr>
                  <w:rFonts w:hint="eastAsia" w:ascii="方正小标宋_GBK" w:hAnsi="方正小标宋_GBK" w:eastAsia="方正小标宋_GBK" w:cs="方正小标宋_GBK"/>
                  <w:bCs/>
                  <w:szCs w:val="44"/>
                  <w:lang w:val="en-US" w:eastAsia="zh-CN"/>
                </w:rPr>
                <w:t>统计表</w:t>
              </w:r>
              <w:r>
                <w:tab/>
              </w:r>
              <w:r>
                <w:fldChar w:fldCharType="begin"/>
              </w:r>
              <w:r>
                <w:instrText xml:space="preserve"> PAGEREF _Toc31482 \h </w:instrText>
              </w:r>
              <w:r>
                <w:fldChar w:fldCharType="separate"/>
              </w:r>
              <w:r>
                <w:t>91</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_Toc474 </w:instrText>
              </w:r>
              <w:r>
                <w:rPr>
                  <w:rFonts w:hint="eastAsia" w:ascii="宋体" w:hAnsi="宋体" w:eastAsia="宋体" w:cs="宋体"/>
                  <w:bCs/>
                  <w:szCs w:val="24"/>
                  <w:lang w:val="zh-CN"/>
                </w:rPr>
                <w:fldChar w:fldCharType="separate"/>
              </w:r>
              <w:r>
                <w:rPr>
                  <w:rFonts w:hint="eastAsia" w:ascii="黑体" w:hAnsi="黑体" w:eastAsia="黑体" w:cs="黑体"/>
                  <w:szCs w:val="28"/>
                </w:rPr>
                <w:t>附件</w:t>
              </w:r>
              <w:r>
                <w:rPr>
                  <w:rFonts w:hint="default" w:ascii="Times New Roman" w:hAnsi="Times New Roman" w:eastAsia="黑体" w:cs="Times New Roman"/>
                  <w:szCs w:val="28"/>
                </w:rPr>
                <w:t>2</w:t>
              </w:r>
              <w:r>
                <w:rPr>
                  <w:rFonts w:hint="eastAsia" w:ascii="方正小标宋_GBK" w:hAnsi="方正小标宋_GBK" w:eastAsia="方正小标宋_GBK" w:cs="方正小标宋_GBK"/>
                  <w:bCs/>
                  <w:szCs w:val="44"/>
                  <w:lang w:val="en-US" w:eastAsia="zh-CN"/>
                </w:rPr>
                <w:t>“双高计划”终期验收工作建议征集汇总表</w:t>
              </w:r>
              <w:r>
                <w:tab/>
              </w:r>
              <w:r>
                <w:fldChar w:fldCharType="begin"/>
              </w:r>
              <w:r>
                <w:instrText xml:space="preserve"> PAGEREF _Toc474 \h </w:instrText>
              </w:r>
              <w:r>
                <w:fldChar w:fldCharType="separate"/>
              </w:r>
              <w:r>
                <w:t>92</w:t>
              </w:r>
              <w:r>
                <w:fldChar w:fldCharType="end"/>
              </w:r>
              <w:r>
                <w:rPr>
                  <w:rFonts w:hint="eastAsia" w:ascii="宋体" w:hAnsi="宋体" w:eastAsia="宋体" w:cs="宋体"/>
                  <w:bCs/>
                  <w:szCs w:val="24"/>
                  <w:lang w:val="zh-CN"/>
                </w:rPr>
                <w:fldChar w:fldCharType="end"/>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bCs/>
                  <w:sz w:val="24"/>
                  <w:szCs w:val="24"/>
                </w:rPr>
                <w:sectPr>
                  <w:pgSz w:w="16838" w:h="11906" w:orient="landscape"/>
                  <w:pgMar w:top="1020" w:right="1020" w:bottom="1020" w:left="1020" w:header="851" w:footer="992" w:gutter="0"/>
                  <w:pgNumType w:fmt="decimal"/>
                  <w:cols w:space="0" w:num="1"/>
                  <w:rtlGutter w:val="0"/>
                  <w:docGrid w:type="lines" w:linePitch="332" w:charSpace="0"/>
                </w:sectPr>
              </w:pPr>
              <w:r>
                <w:rPr>
                  <w:rFonts w:hint="eastAsia" w:ascii="宋体" w:hAnsi="宋体" w:eastAsia="宋体" w:cs="宋体"/>
                  <w:bCs/>
                  <w:szCs w:val="24"/>
                  <w:lang w:val="zh-CN"/>
                </w:rPr>
                <w:fldChar w:fldCharType="end"/>
              </w:r>
            </w:p>
          </w:sdtContent>
        </w:sdt>
      </w:sdtContent>
    </w:sdt>
    <w:p>
      <w:pPr>
        <w:keepNext w:val="0"/>
        <w:keepLines w:val="0"/>
        <w:pageBreakBefore w:val="0"/>
        <w:kinsoku/>
        <w:wordWrap/>
        <w:overflowPunct/>
        <w:topLinePunct w:val="0"/>
        <w:autoSpaceDE/>
        <w:autoSpaceDN/>
        <w:bidi w:val="0"/>
        <w:adjustRightInd/>
        <w:snapToGrid w:val="0"/>
        <w:spacing w:line="600" w:lineRule="exact"/>
        <w:jc w:val="center"/>
        <w:textAlignment w:val="auto"/>
        <w:outlineLvl w:val="0"/>
        <w:rPr>
          <w:rFonts w:hint="eastAsia" w:ascii="方正小标宋简体" w:hAnsi="方正小标宋简体" w:eastAsia="方正小标宋简体" w:cs="方正小标宋简体"/>
          <w:b/>
          <w:bCs/>
          <w:sz w:val="44"/>
          <w:szCs w:val="44"/>
        </w:rPr>
      </w:pPr>
      <w:bookmarkStart w:id="0" w:name="_Toc93928694"/>
      <w:bookmarkStart w:id="1" w:name="_Toc9339"/>
      <w:bookmarkStart w:id="2" w:name="_Toc93930038"/>
      <w:r>
        <w:rPr>
          <w:rFonts w:hint="eastAsia" w:ascii="方正小标宋简体" w:hAnsi="方正小标宋简体" w:eastAsia="方正小标宋简体" w:cs="方正小标宋简体"/>
          <w:b/>
          <w:bCs/>
          <w:sz w:val="44"/>
          <w:szCs w:val="44"/>
        </w:rPr>
        <w:t>项目一</w:t>
      </w:r>
      <w:r>
        <w:rPr>
          <w:rFonts w:hint="eastAsia" w:ascii="方正小标宋简体" w:hAnsi="方正小标宋简体" w:eastAsia="方正小标宋简体" w:cs="方正小标宋简体"/>
          <w:b/>
          <w:bCs/>
          <w:sz w:val="44"/>
          <w:szCs w:val="44"/>
          <w:lang w:val="en-US" w:eastAsia="zh-CN"/>
        </w:rPr>
        <w:t xml:space="preserve"> </w:t>
      </w:r>
      <w:r>
        <w:rPr>
          <w:rFonts w:hint="eastAsia" w:ascii="方正小标宋简体" w:hAnsi="方正小标宋简体" w:eastAsia="方正小标宋简体" w:cs="方正小标宋简体"/>
          <w:b/>
          <w:bCs/>
          <w:sz w:val="44"/>
          <w:szCs w:val="44"/>
        </w:rPr>
        <w:t>加强党的建设</w:t>
      </w:r>
      <w:bookmarkEnd w:id="0"/>
      <w:bookmarkEnd w:id="1"/>
      <w:bookmarkEnd w:id="2"/>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3" w:name="_Toc24445"/>
      <w:bookmarkStart w:id="4" w:name="_Toc26094"/>
      <w:r>
        <w:rPr>
          <w:rFonts w:hint="eastAsia" w:ascii="方正黑体_GBK" w:hAnsi="方正黑体_GBK" w:eastAsia="方正黑体_GBK" w:cs="方正黑体_GBK"/>
          <w:b/>
          <w:bCs/>
          <w:sz w:val="32"/>
          <w:szCs w:val="32"/>
          <w:lang w:val="en-US" w:eastAsia="zh-CN"/>
        </w:rPr>
        <w:t>第一部分 思路措施与模式设计</w:t>
      </w:r>
      <w:bookmarkEnd w:id="3"/>
      <w:bookmarkEnd w:id="4"/>
    </w:p>
    <w:p>
      <w:pPr>
        <w:keepNext w:val="0"/>
        <w:keepLines w:val="0"/>
        <w:pageBreakBefore w:val="0"/>
        <w:kinsoku/>
        <w:wordWrap/>
        <w:overflowPunct/>
        <w:topLinePunct w:val="0"/>
        <w:autoSpaceDE/>
        <w:autoSpaceDN/>
        <w:bidi w:val="0"/>
        <w:adjustRightInd/>
        <w:snapToGrid/>
        <w:spacing w:line="600" w:lineRule="exact"/>
        <w:textAlignment w:val="auto"/>
        <w:outlineLvl w:val="9"/>
        <w:rPr>
          <w:b/>
          <w:bCs/>
          <w:sz w:val="28"/>
          <w:szCs w:val="28"/>
        </w:rPr>
      </w:pPr>
      <w:r>
        <w:rPr>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560" w:firstLineChars="200"/>
        <w:textAlignment w:val="auto"/>
        <w:outlineLvl w:val="9"/>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深入推进习近平新时代中国特色社会主义思想进教材进课堂进头脑，大力开展理想信念教育和社会主义核心价值观教育，构建</w:t>
      </w:r>
      <w:r>
        <w:rPr>
          <w:rFonts w:hint="eastAsia" w:ascii="方正仿宋_GBK" w:hAnsi="方正仿宋_GBK" w:eastAsia="方正仿宋_GBK" w:cs="方正仿宋_GBK"/>
          <w:b/>
          <w:bCs/>
          <w:color w:val="000000" w:themeColor="text1"/>
          <w:sz w:val="28"/>
          <w:szCs w:val="28"/>
          <w:highlight w:val="green"/>
          <w:shd w:val="clear" w:color="auto" w:fill="FFFFFF"/>
          <w14:textFill>
            <w14:solidFill>
              <w14:schemeClr w14:val="tx1"/>
            </w14:solidFill>
          </w14:textFill>
        </w:rPr>
        <w:t>全员工作格局</w:t>
      </w:r>
      <w:r>
        <w:rPr>
          <w:rFonts w:hint="eastAsia" w:ascii="方正仿宋_GBK" w:hAnsi="方正仿宋_GBK" w:eastAsia="方正仿宋_GBK" w:cs="方正仿宋_GBK"/>
          <w:color w:val="000000" w:themeColor="text1"/>
          <w:sz w:val="28"/>
          <w:szCs w:val="28"/>
          <w:highlight w:val="none"/>
          <w:shd w:val="clear" w:color="auto" w:fill="FFFFFF"/>
          <w14:textFill>
            <w14:solidFill>
              <w14:schemeClr w14:val="tx1"/>
            </w14:solidFill>
          </w14:textFill>
        </w:rPr>
        <w:t>，实</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现职业技能和职业精神培养高度融合。落实党委领导下的校长负责制，充分发挥党组织在学校的</w:t>
      </w:r>
      <w:r>
        <w:rPr>
          <w:rFonts w:hint="eastAsia" w:ascii="方正仿宋_GBK" w:hAnsi="方正仿宋_GBK" w:eastAsia="方正仿宋_GBK" w:cs="方正仿宋_GBK"/>
          <w:b/>
          <w:bCs/>
          <w:color w:val="000000" w:themeColor="text1"/>
          <w:sz w:val="28"/>
          <w:szCs w:val="28"/>
          <w:highlight w:val="green"/>
          <w:shd w:val="clear" w:color="auto" w:fill="FFFFFF"/>
          <w14:textFill>
            <w14:solidFill>
              <w14:schemeClr w14:val="tx1"/>
            </w14:solidFill>
          </w14:textFill>
        </w:rPr>
        <w:t>领导核心和政治核心作用</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，牢牢把握意识形态主动权，引导广大师生树牢“四个意识”、坚定“四个自信”、坚决做到“两个维护”。加强</w:t>
      </w:r>
      <w:r>
        <w:rPr>
          <w:rFonts w:hint="eastAsia" w:ascii="方正仿宋_GBK" w:hAnsi="方正仿宋_GBK" w:eastAsia="方正仿宋_GBK" w:cs="方正仿宋_GBK"/>
          <w:b/>
          <w:bCs/>
          <w:color w:val="000000" w:themeColor="text1"/>
          <w:sz w:val="28"/>
          <w:szCs w:val="28"/>
          <w:highlight w:val="green"/>
          <w:shd w:val="clear" w:color="auto" w:fill="FFFFFF"/>
          <w14:textFill>
            <w14:solidFill>
              <w14:schemeClr w14:val="tx1"/>
            </w14:solidFill>
          </w14:textFill>
        </w:rPr>
        <w:t>基层党组织建设</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，将党的建设与学校</w:t>
      </w:r>
      <w:r>
        <w:rPr>
          <w:rFonts w:hint="eastAsia" w:ascii="方正仿宋_GBK" w:hAnsi="方正仿宋_GBK" w:eastAsia="方正仿宋_GBK" w:cs="方正仿宋_GBK"/>
          <w:b/>
          <w:bCs/>
          <w:color w:val="000000" w:themeColor="text1"/>
          <w:sz w:val="28"/>
          <w:szCs w:val="28"/>
          <w:highlight w:val="green"/>
          <w:shd w:val="clear" w:color="auto" w:fill="FFFFFF"/>
          <w14:textFill>
            <w14:solidFill>
              <w14:schemeClr w14:val="tx1"/>
            </w14:solidFill>
          </w14:textFill>
        </w:rPr>
        <w:t>事业发展同部署、同落实、同考评</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，有效发挥基层党组织战斗堡垒作用和共产党员先锋模范作用，带动学校工会、共青团等</w:t>
      </w:r>
      <w:r>
        <w:rPr>
          <w:rFonts w:hint="eastAsia" w:ascii="方正仿宋_GBK" w:hAnsi="方正仿宋_GBK" w:eastAsia="方正仿宋_GBK" w:cs="方正仿宋_GBK"/>
          <w:b/>
          <w:bCs/>
          <w:color w:val="000000" w:themeColor="text1"/>
          <w:sz w:val="28"/>
          <w:szCs w:val="28"/>
          <w:highlight w:val="green"/>
          <w:shd w:val="clear" w:color="auto" w:fill="FFFFFF"/>
          <w14:textFill>
            <w14:solidFill>
              <w14:schemeClr w14:val="tx1"/>
            </w14:solidFill>
          </w14:textFill>
        </w:rPr>
        <w:t>群团组织和学生会组织建设</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，为学校改革发展提供坚强组织保证。</w:t>
      </w:r>
    </w:p>
    <w:p>
      <w:pPr>
        <w:keepNext w:val="0"/>
        <w:keepLines w:val="0"/>
        <w:pageBreakBefore w:val="0"/>
        <w:kinsoku/>
        <w:wordWrap/>
        <w:overflowPunct/>
        <w:topLinePunct w:val="0"/>
        <w:autoSpaceDE/>
        <w:autoSpaceDN/>
        <w:bidi w:val="0"/>
        <w:adjustRightInd/>
        <w:snapToGrid/>
        <w:spacing w:line="600" w:lineRule="exact"/>
        <w:textAlignment w:val="auto"/>
        <w:outlineLvl w:val="9"/>
        <w:rPr>
          <w:b/>
          <w:bCs/>
          <w:sz w:val="28"/>
          <w:szCs w:val="28"/>
        </w:rPr>
      </w:pPr>
      <w:r>
        <w:rPr>
          <w:b/>
          <w:bCs/>
          <w:sz w:val="28"/>
          <w:szCs w:val="28"/>
        </w:rPr>
        <w:t>【思路措施】</w:t>
      </w:r>
    </w:p>
    <w:p>
      <w:pPr>
        <w:pStyle w:val="20"/>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Autospacing="0" w:afterAutospacing="0" w:line="600" w:lineRule="exact"/>
        <w:ind w:left="420" w:leftChars="0" w:hanging="420" w:firstLineChars="0"/>
        <w:textAlignment w:val="auto"/>
        <w:outlineLvl w:val="9"/>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t>实施领航工程，严格落实党委领导下的校长负责制，强化党委政治引领作用，深入国企党建研究，航天七院党校落户学校，引领四川航天党建工作。</w:t>
      </w:r>
    </w:p>
    <w:p>
      <w:pPr>
        <w:pStyle w:val="20"/>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Autospacing="0" w:afterAutospacing="0" w:line="600" w:lineRule="exact"/>
        <w:ind w:left="420" w:leftChars="0" w:hanging="420" w:firstLineChars="0"/>
        <w:textAlignment w:val="auto"/>
        <w:outlineLvl w:val="9"/>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t>实施强基工程，发挥航天央企政治优势，党建引领专业建设，对标产业链上企业，校企联建党支部；推动党支部标准化建设形成“一部一品”党建特色。</w:t>
      </w:r>
    </w:p>
    <w:p>
      <w:pPr>
        <w:pStyle w:val="20"/>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Autospacing="0" w:afterAutospacing="0" w:line="600" w:lineRule="exact"/>
        <w:ind w:left="420" w:leftChars="0" w:hanging="420" w:firstLineChars="0"/>
        <w:textAlignment w:val="auto"/>
        <w:outlineLvl w:val="9"/>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t>实施固本工程，思政课程与课程思政同向同行，形成“13510”三全育人模式。（图1-2）</w:t>
      </w:r>
    </w:p>
    <w:p>
      <w:pPr>
        <w:pStyle w:val="20"/>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Autospacing="0" w:afterAutospacing="0" w:line="600" w:lineRule="exact"/>
        <w:ind w:left="420" w:leftChars="0" w:hanging="420" w:firstLineChars="0"/>
        <w:textAlignment w:val="auto"/>
        <w:outlineLvl w:val="9"/>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t>实施聚力工程，持续开展金牌班组建设，以青马工程为牵引，打造“一团一品”特色，进一步加强党对群团工作的领导。</w:t>
      </w:r>
    </w:p>
    <w:p>
      <w:pPr>
        <w:keepNext w:val="0"/>
        <w:keepLines w:val="0"/>
        <w:pageBreakBefore w:val="0"/>
        <w:kinsoku/>
        <w:wordWrap/>
        <w:overflowPunct/>
        <w:topLinePunct w:val="0"/>
        <w:autoSpaceDE/>
        <w:autoSpaceDN/>
        <w:bidi w:val="0"/>
        <w:adjustRightInd/>
        <w:snapToGrid/>
        <w:spacing w:line="240" w:lineRule="auto"/>
        <w:textAlignment w:val="auto"/>
        <w:outlineLvl w:val="9"/>
        <w:rPr>
          <w:b/>
          <w:bCs/>
          <w:sz w:val="28"/>
          <w:szCs w:val="28"/>
        </w:rPr>
      </w:pPr>
      <w:r>
        <w:rPr>
          <w:b/>
          <w:bCs/>
          <w:sz w:val="28"/>
          <w:szCs w:val="28"/>
        </w:rPr>
        <w:t>【</w:t>
      </w:r>
      <w:r>
        <w:rPr>
          <w:rFonts w:hint="eastAsia"/>
          <w:b/>
          <w:bCs/>
          <w:sz w:val="28"/>
          <w:szCs w:val="28"/>
          <w:lang w:eastAsia="zh-CN"/>
        </w:rPr>
        <w:t>模式设计</w:t>
      </w:r>
      <w:r>
        <w:rPr>
          <w:b/>
          <w:bCs/>
          <w:sz w:val="28"/>
          <w:szCs w:val="28"/>
        </w:rPr>
        <w:t>】</w:t>
      </w:r>
    </w:p>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b/>
          <w:bCs/>
          <w:sz w:val="28"/>
          <w:szCs w:val="28"/>
        </w:rPr>
      </w:pPr>
      <w:r>
        <w:rPr>
          <w:rFonts w:hint="default"/>
          <w:b/>
          <w:bCs/>
          <w:sz w:val="28"/>
          <w:szCs w:val="28"/>
        </w:rPr>
        <w:drawing>
          <wp:inline distT="0" distB="0" distL="114300" distR="114300">
            <wp:extent cx="5278120" cy="4352925"/>
            <wp:effectExtent l="0" t="0" r="1778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
                    <a:stretch>
                      <a:fillRect/>
                    </a:stretch>
                  </pic:blipFill>
                  <pic:spPr>
                    <a:xfrm>
                      <a:off x="0" y="0"/>
                      <a:ext cx="5278120" cy="4352925"/>
                    </a:xfrm>
                    <a:prstGeom prst="rect">
                      <a:avLst/>
                    </a:prstGeom>
                  </pic:spPr>
                </pic:pic>
              </a:graphicData>
            </a:graphic>
          </wp:inline>
        </w:drawing>
      </w:r>
    </w:p>
    <w:p>
      <w:pPr>
        <w:pStyle w:val="2"/>
        <w:ind w:left="0" w:leftChars="0" w:firstLine="0" w:firstLineChars="0"/>
        <w:jc w:val="center"/>
        <w:rPr>
          <w:b/>
          <w:bCs/>
          <w:sz w:val="28"/>
          <w:szCs w:val="28"/>
          <w:u w:val="none"/>
        </w:rPr>
      </w:pPr>
      <w:r>
        <w:rPr>
          <w:b/>
          <w:bCs/>
          <w:sz w:val="28"/>
          <w:szCs w:val="28"/>
          <w:u w:val="none"/>
        </w:rPr>
        <w:t>加强党的建设整体模式（图1-1）</w:t>
      </w:r>
    </w:p>
    <w:p>
      <w:pPr>
        <w:pStyle w:val="2"/>
        <w:ind w:left="0" w:leftChars="0" w:firstLine="0" w:firstLineChars="0"/>
        <w:jc w:val="center"/>
        <w:rPr>
          <w:rFonts w:hint="default"/>
          <w:b/>
          <w:bCs/>
          <w:sz w:val="28"/>
          <w:szCs w:val="28"/>
          <w:u w:val="none"/>
        </w:rPr>
      </w:pPr>
      <w:r>
        <w:rPr>
          <w:rFonts w:hint="default"/>
          <w:b/>
          <w:bCs/>
          <w:sz w:val="28"/>
          <w:szCs w:val="28"/>
          <w:u w:val="none"/>
        </w:rPr>
        <w:drawing>
          <wp:inline distT="0" distB="0" distL="114300" distR="114300">
            <wp:extent cx="5638800" cy="5470525"/>
            <wp:effectExtent l="0" t="0" r="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
                    <a:stretch>
                      <a:fillRect/>
                    </a:stretch>
                  </pic:blipFill>
                  <pic:spPr>
                    <a:xfrm>
                      <a:off x="0" y="0"/>
                      <a:ext cx="5638800" cy="5470525"/>
                    </a:xfrm>
                    <a:prstGeom prst="rect">
                      <a:avLst/>
                    </a:prstGeom>
                  </pic:spPr>
                </pic:pic>
              </a:graphicData>
            </a:graphic>
          </wp:inline>
        </w:drawing>
      </w:r>
    </w:p>
    <w:p>
      <w:pPr>
        <w:jc w:val="center"/>
        <w:rPr>
          <w:rFonts w:hint="eastAsia" w:ascii="方正黑体_GBK" w:hAnsi="方正黑体_GBK" w:eastAsia="方正黑体_GBK" w:cs="方正黑体_GBK"/>
          <w:b/>
          <w:bCs/>
          <w:sz w:val="32"/>
          <w:szCs w:val="32"/>
          <w:lang w:val="en-US" w:eastAsia="zh-CN"/>
        </w:rPr>
      </w:pPr>
      <w:r>
        <w:rPr>
          <w:rFonts w:hint="default" w:ascii="方正仿宋_GBK" w:hAnsi="方正仿宋_GBK" w:eastAsia="方正仿宋_GBK" w:cs="方正仿宋_GBK"/>
          <w:b/>
          <w:bCs/>
          <w:color w:val="000000" w:themeColor="text1"/>
          <w:sz w:val="28"/>
          <w:szCs w:val="28"/>
          <w:shd w:val="clear" w:color="auto" w:fill="FFFFFF"/>
          <w14:textFill>
            <w14:solidFill>
              <w14:schemeClr w14:val="tx1"/>
            </w14:solidFill>
          </w14:textFill>
        </w:rPr>
        <w:t>“13510”三全育人模式（图1-2）</w:t>
      </w:r>
      <w:bookmarkStart w:id="5" w:name="_Toc22574"/>
      <w:r>
        <w:rPr>
          <w:rFonts w:hint="eastAsia" w:ascii="方正黑体_GBK" w:hAnsi="方正黑体_GBK" w:eastAsia="方正黑体_GBK" w:cs="方正黑体_GBK"/>
          <w:b/>
          <w:bCs/>
          <w:sz w:val="32"/>
          <w:szCs w:val="32"/>
          <w:lang w:val="en-US" w:eastAsia="zh-CN"/>
        </w:rPr>
        <w:br w:type="page"/>
      </w:r>
    </w:p>
    <w:p>
      <w:pPr>
        <w:keepNext w:val="0"/>
        <w:keepLines w:val="0"/>
        <w:pageBreakBefore w:val="0"/>
        <w:numPr>
          <w:ilvl w:val="0"/>
          <w:numId w:val="0"/>
        </w:numPr>
        <w:kinsoku/>
        <w:wordWrap/>
        <w:overflowPunct/>
        <w:topLinePunct w:val="0"/>
        <w:autoSpaceDE/>
        <w:autoSpaceDN/>
        <w:bidi w:val="0"/>
        <w:adjustRightInd/>
        <w:snapToGrid w:val="0"/>
        <w:spacing w:line="600" w:lineRule="exact"/>
        <w:ind w:leftChars="0"/>
        <w:jc w:val="center"/>
        <w:textAlignment w:val="auto"/>
        <w:outlineLvl w:val="1"/>
        <w:rPr>
          <w:rFonts w:hint="default" w:ascii="方正黑体_GBK" w:hAnsi="方正黑体_GBK" w:eastAsia="方正黑体_GBK" w:cs="方正黑体_GBK"/>
          <w:b/>
          <w:bCs/>
          <w:sz w:val="32"/>
          <w:szCs w:val="32"/>
          <w:lang w:val="en-US" w:eastAsia="zh-CN"/>
        </w:rPr>
      </w:pPr>
      <w:bookmarkStart w:id="6" w:name="_Toc7489"/>
      <w:r>
        <w:rPr>
          <w:rFonts w:hint="eastAsia" w:ascii="方正黑体_GBK" w:hAnsi="方正黑体_GBK" w:eastAsia="方正黑体_GBK" w:cs="方正黑体_GBK"/>
          <w:b/>
          <w:bCs/>
          <w:sz w:val="32"/>
          <w:szCs w:val="32"/>
          <w:lang w:val="en-US" w:eastAsia="zh-CN"/>
        </w:rPr>
        <w:t>第二部分 终态任务与建设进度</w:t>
      </w:r>
      <w:bookmarkEnd w:id="5"/>
      <w:bookmarkEnd w:id="6"/>
    </w:p>
    <w:tbl>
      <w:tblPr>
        <w:tblStyle w:val="23"/>
        <w:tblW w:w="14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946"/>
        <w:gridCol w:w="3499"/>
        <w:gridCol w:w="1212"/>
        <w:gridCol w:w="2159"/>
        <w:gridCol w:w="2430"/>
        <w:gridCol w:w="1540"/>
        <w:gridCol w:w="97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26" w:type="dxa"/>
            <w:gridSpan w:val="2"/>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b/>
                <w:bCs/>
                <w:sz w:val="21"/>
                <w:szCs w:val="21"/>
                <w:vertAlign w:val="baseline"/>
                <w:lang w:val="en-US" w:eastAsia="zh-CN"/>
              </w:rPr>
            </w:pPr>
            <w:r>
              <w:rPr>
                <w:rFonts w:hint="eastAsia"/>
                <w:b/>
                <w:bCs/>
                <w:sz w:val="21"/>
                <w:szCs w:val="21"/>
                <w:vertAlign w:val="baseline"/>
                <w:lang w:val="en-US" w:eastAsia="zh-CN"/>
              </w:rPr>
              <w:t>建设内容</w:t>
            </w:r>
          </w:p>
        </w:tc>
        <w:tc>
          <w:tcPr>
            <w:tcW w:w="3499" w:type="dxa"/>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1"/>
                <w:szCs w:val="21"/>
                <w:vertAlign w:val="baseline"/>
                <w:lang w:val="en-US" w:eastAsia="zh-CN"/>
              </w:rPr>
            </w:pPr>
            <w:r>
              <w:rPr>
                <w:rFonts w:hint="eastAsia"/>
                <w:b/>
                <w:bCs/>
                <w:sz w:val="21"/>
                <w:szCs w:val="21"/>
                <w:vertAlign w:val="baseline"/>
                <w:lang w:val="en-US" w:eastAsia="zh-CN"/>
              </w:rPr>
              <w:t>终态任务</w:t>
            </w:r>
          </w:p>
        </w:tc>
        <w:tc>
          <w:tcPr>
            <w:tcW w:w="1212" w:type="dxa"/>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任务年度</w:t>
            </w:r>
          </w:p>
        </w:tc>
        <w:tc>
          <w:tcPr>
            <w:tcW w:w="2159" w:type="dxa"/>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1"/>
                <w:szCs w:val="21"/>
                <w:vertAlign w:val="baseline"/>
                <w:lang w:val="en-US" w:eastAsia="zh-CN"/>
              </w:rPr>
            </w:pPr>
            <w:r>
              <w:rPr>
                <w:rFonts w:hint="eastAsia"/>
                <w:b/>
                <w:bCs/>
                <w:sz w:val="21"/>
                <w:szCs w:val="21"/>
                <w:vertAlign w:val="baseline"/>
                <w:lang w:val="en-US" w:eastAsia="zh-CN"/>
              </w:rPr>
              <w:t>完成情况</w:t>
            </w:r>
          </w:p>
        </w:tc>
        <w:tc>
          <w:tcPr>
            <w:tcW w:w="2430" w:type="dxa"/>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Calibri" w:hAnsi="Calibri" w:eastAsia="宋体" w:cs="Calibri"/>
                <w:b/>
                <w:bCs/>
                <w:kern w:val="2"/>
                <w:sz w:val="21"/>
                <w:szCs w:val="21"/>
                <w:vertAlign w:val="baseline"/>
                <w:lang w:val="en-US" w:eastAsia="zh-CN" w:bidi="ar-SA"/>
              </w:rPr>
            </w:pPr>
            <w:r>
              <w:rPr>
                <w:rFonts w:hint="eastAsia"/>
                <w:b/>
                <w:bCs/>
                <w:sz w:val="21"/>
                <w:szCs w:val="21"/>
                <w:vertAlign w:val="baseline"/>
                <w:lang w:val="en-US" w:eastAsia="zh-CN"/>
              </w:rPr>
              <w:t>佐证链接</w:t>
            </w:r>
          </w:p>
        </w:tc>
        <w:tc>
          <w:tcPr>
            <w:tcW w:w="1540" w:type="dxa"/>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Calibri" w:hAnsi="Calibri" w:eastAsia="宋体" w:cs="Calibri"/>
                <w:b/>
                <w:bCs/>
                <w:kern w:val="2"/>
                <w:sz w:val="21"/>
                <w:szCs w:val="21"/>
                <w:vertAlign w:val="baseline"/>
                <w:lang w:val="en-US" w:eastAsia="zh-CN" w:bidi="ar-SA"/>
              </w:rPr>
            </w:pPr>
            <w:r>
              <w:rPr>
                <w:rFonts w:hint="eastAsia" w:cs="Calibri"/>
                <w:b/>
                <w:bCs/>
                <w:kern w:val="2"/>
                <w:sz w:val="21"/>
                <w:szCs w:val="21"/>
                <w:vertAlign w:val="baseline"/>
                <w:lang w:val="en-US" w:eastAsia="zh-CN" w:bidi="ar-SA"/>
              </w:rPr>
              <w:t>未完成原因</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1"/>
                <w:szCs w:val="21"/>
                <w:vertAlign w:val="baseline"/>
                <w:lang w:val="en-US" w:eastAsia="zh-CN"/>
              </w:rPr>
            </w:pPr>
            <w:r>
              <w:rPr>
                <w:rFonts w:hint="eastAsia"/>
                <w:b/>
                <w:bCs/>
                <w:sz w:val="21"/>
                <w:szCs w:val="21"/>
                <w:vertAlign w:val="baseline"/>
                <w:lang w:val="en-US" w:eastAsia="zh-CN"/>
              </w:rPr>
              <w:t>预计完成时间</w:t>
            </w:r>
          </w:p>
        </w:tc>
        <w:tc>
          <w:tcPr>
            <w:tcW w:w="850" w:type="dxa"/>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kern w:val="2"/>
                <w:sz w:val="21"/>
                <w:szCs w:val="21"/>
                <w:lang w:val="en-US" w:eastAsia="zh-CN" w:bidi="ar-SA"/>
              </w:rPr>
            </w:pPr>
            <w:r>
              <w:rPr>
                <w:rFonts w:hint="eastAsia" w:ascii="宋体" w:hAnsi="宋体" w:cs="宋体"/>
                <w:b/>
                <w:bCs/>
                <w:kern w:val="2"/>
                <w:sz w:val="21"/>
                <w:szCs w:val="21"/>
                <w:lang w:val="en-US" w:eastAsia="zh-CN" w:bidi="ar-SA"/>
              </w:rPr>
              <w:t>（一）</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落实全面从严治党加强政治建设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党委政治引领作用</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eastAsia" w:ascii="宋体" w:hAnsi="宋体" w:eastAsia="宋体" w:cs="宋体"/>
                <w:b w:val="0"/>
                <w:bCs w:val="0"/>
                <w:kern w:val="2"/>
                <w:sz w:val="21"/>
                <w:szCs w:val="21"/>
                <w:lang w:val="en-US" w:eastAsia="zh-CN" w:bidi="ar-SA"/>
              </w:rPr>
              <w:t>1.党委领导下的校长负责制、党委会议事规则、党建考核良好及以上</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eastAsiaTheme="minorEastAsia"/>
                <w:b/>
                <w:bCs/>
                <w:color w:val="auto"/>
                <w:sz w:val="21"/>
                <w:szCs w:val="21"/>
                <w:vertAlign w:val="baseline"/>
                <w:lang w:eastAsia="zh-CN"/>
              </w:rPr>
            </w:pPr>
            <w:r>
              <w:rPr>
                <w:rFonts w:hint="default" w:asciiTheme="minorEastAsia" w:hAnsiTheme="minorEastAsia" w:eastAsiaTheme="minorEastAsia"/>
                <w:color w:val="auto"/>
                <w:sz w:val="21"/>
                <w:szCs w:val="21"/>
              </w:rPr>
              <w:t>2019-2021</w:t>
            </w:r>
            <w:r>
              <w:rPr>
                <w:rFonts w:hint="eastAsia" w:asciiTheme="minorEastAsia" w:hAnsiTheme="minorEastAsia" w:eastAsiaTheme="minorEastAsia"/>
                <w:color w:val="auto"/>
                <w:sz w:val="21"/>
                <w:szCs w:val="21"/>
              </w:rPr>
              <w:t>度党建考核结果为优秀</w:t>
            </w:r>
            <w:r>
              <w:rPr>
                <w:rFonts w:hint="eastAsia" w:asciiTheme="minorEastAsia" w:hAnsiTheme="minorEastAsia" w:eastAsiaTheme="minorEastAsia"/>
                <w:color w:val="auto"/>
                <w:sz w:val="21"/>
                <w:szCs w:val="21"/>
                <w:lang w:eastAsia="zh-CN"/>
              </w:rPr>
              <w:t>；</w:t>
            </w:r>
          </w:p>
        </w:tc>
        <w:tc>
          <w:tcPr>
            <w:tcW w:w="2430" w:type="dxa"/>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Fonts w:hint="eastAsia" w:ascii="宋体" w:hAnsi="宋体" w:eastAsia="宋体" w:cs="宋体"/>
                <w:b/>
                <w:bCs/>
                <w:color w:val="417FF9"/>
                <w:sz w:val="21"/>
                <w:szCs w:val="21"/>
                <w:vertAlign w:val="baseline"/>
              </w:rPr>
            </w:pPr>
            <w:r>
              <w:rPr>
                <w:rFonts w:hint="default" w:asciiTheme="minorEastAsia" w:hAnsiTheme="minorEastAsia" w:eastAsiaTheme="minorEastAsia"/>
                <w:color w:val="417FF9"/>
                <w:sz w:val="21"/>
                <w:szCs w:val="21"/>
              </w:rPr>
              <w:fldChar w:fldCharType="begin"/>
            </w:r>
            <w:r>
              <w:rPr>
                <w:rFonts w:hint="default" w:asciiTheme="minorEastAsia" w:hAnsiTheme="minorEastAsia" w:eastAsiaTheme="minorEastAsia"/>
                <w:color w:val="417FF9"/>
                <w:sz w:val="21"/>
                <w:szCs w:val="21"/>
              </w:rPr>
              <w:instrText xml:space="preserve"> HYPERLINK "https://kdocs.cn/l/caf3MGEYbwBK" </w:instrText>
            </w:r>
            <w:r>
              <w:rPr>
                <w:rFonts w:hint="default" w:asciiTheme="minorEastAsia" w:hAnsiTheme="minorEastAsia" w:eastAsiaTheme="minorEastAsia"/>
                <w:color w:val="417FF9"/>
                <w:sz w:val="21"/>
                <w:szCs w:val="21"/>
              </w:rPr>
              <w:fldChar w:fldCharType="separate"/>
            </w:r>
            <w:r>
              <w:rPr>
                <w:rStyle w:val="27"/>
                <w:rFonts w:hint="default" w:asciiTheme="minorEastAsia" w:hAnsiTheme="minorEastAsia" w:eastAsiaTheme="minorEastAsia"/>
                <w:color w:val="417FF9"/>
                <w:sz w:val="21"/>
                <w:szCs w:val="21"/>
              </w:rPr>
              <w:t>2019-2021年度党建考核结果文件</w:t>
            </w:r>
            <w:r>
              <w:rPr>
                <w:rFonts w:hint="default" w:asciiTheme="minorEastAsia" w:hAnsiTheme="minorEastAsia" w:eastAsiaTheme="minorEastAsia"/>
                <w:color w:val="417FF9"/>
                <w:sz w:val="21"/>
                <w:szCs w:val="21"/>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t>2022年考核结果未出</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t>2023年还未进行考核</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default" w:ascii="宋体" w:hAnsi="宋体" w:cs="宋体"/>
                <w:b/>
                <w:bCs/>
                <w:color w:val="auto"/>
                <w:sz w:val="21"/>
                <w:szCs w:val="21"/>
                <w:vertAlign w:val="baseline"/>
              </w:rPr>
              <w:t>2023年12月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lang w:val="en-US" w:eastAsia="zh-CN"/>
              </w:rPr>
            </w:pPr>
            <w:r>
              <w:rPr>
                <w:rFonts w:hint="default" w:ascii="宋体" w:hAnsi="宋体" w:cs="宋体"/>
                <w:b w:val="0"/>
                <w:bCs w:val="0"/>
                <w:sz w:val="21"/>
                <w:szCs w:val="21"/>
                <w:vertAlign w:val="baseline"/>
                <w:lang w:eastAsia="zh-CN"/>
              </w:rPr>
              <w:t>75</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eastAsia" w:ascii="宋体" w:hAnsi="宋体" w:eastAsia="宋体" w:cs="宋体"/>
                <w:b w:val="0"/>
                <w:bCs w:val="0"/>
                <w:kern w:val="2"/>
                <w:sz w:val="21"/>
                <w:szCs w:val="21"/>
                <w:lang w:val="en-US" w:eastAsia="zh-CN" w:bidi="ar-SA"/>
              </w:rPr>
              <w:t>2.</w:t>
            </w:r>
            <w:r>
              <w:rPr>
                <w:rFonts w:hint="eastAsia" w:ascii="宋体" w:hAnsi="宋体" w:cs="宋体"/>
                <w:b w:val="0"/>
                <w:bCs w:val="0"/>
                <w:kern w:val="2"/>
                <w:sz w:val="21"/>
                <w:szCs w:val="21"/>
                <w:lang w:val="en-US" w:eastAsia="zh-CN" w:bidi="ar-SA"/>
              </w:rPr>
              <w:t>加强党风廉政建设，</w:t>
            </w:r>
            <w:r>
              <w:rPr>
                <w:rFonts w:hint="eastAsia" w:ascii="宋体" w:hAnsi="宋体" w:eastAsia="宋体" w:cs="宋体"/>
                <w:b w:val="0"/>
                <w:bCs w:val="0"/>
                <w:kern w:val="2"/>
                <w:sz w:val="21"/>
                <w:szCs w:val="21"/>
                <w:lang w:val="en-US" w:eastAsia="zh-CN" w:bidi="ar-SA"/>
              </w:rPr>
              <w:t>上级考核校党风廉政考核结果良好及以上</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auto"/>
                <w:sz w:val="21"/>
                <w:szCs w:val="21"/>
                <w:vertAlign w:val="baseline"/>
              </w:rPr>
            </w:pPr>
            <w:r>
              <w:rPr>
                <w:rFonts w:hint="default" w:asciiTheme="minorEastAsia" w:hAnsiTheme="minorEastAsia" w:eastAsiaTheme="minorEastAsia"/>
                <w:color w:val="auto"/>
                <w:sz w:val="21"/>
                <w:szCs w:val="21"/>
              </w:rPr>
              <w:t>2019-2021</w:t>
            </w:r>
            <w:r>
              <w:rPr>
                <w:rFonts w:hint="eastAsia" w:asciiTheme="minorEastAsia" w:hAnsiTheme="minorEastAsia" w:eastAsiaTheme="minorEastAsia"/>
                <w:color w:val="auto"/>
                <w:sz w:val="21"/>
                <w:szCs w:val="21"/>
              </w:rPr>
              <w:t>年度</w:t>
            </w:r>
            <w:r>
              <w:rPr>
                <w:rFonts w:hint="default" w:asciiTheme="minorEastAsia" w:hAnsiTheme="minorEastAsia" w:eastAsiaTheme="minorEastAsia"/>
                <w:color w:val="auto"/>
                <w:sz w:val="21"/>
                <w:szCs w:val="21"/>
              </w:rPr>
              <w:t>党风廉政</w:t>
            </w:r>
            <w:r>
              <w:rPr>
                <w:rFonts w:hint="eastAsia" w:asciiTheme="minorEastAsia" w:hAnsiTheme="minorEastAsia" w:eastAsiaTheme="minorEastAsia"/>
                <w:color w:val="auto"/>
                <w:sz w:val="21"/>
                <w:szCs w:val="21"/>
              </w:rPr>
              <w:t>考核结果为优秀</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color w:val="417FF9"/>
                <w:sz w:val="21"/>
                <w:szCs w:val="21"/>
                <w:vertAlign w:val="baseline"/>
              </w:rPr>
            </w:pPr>
            <w:r>
              <w:rPr>
                <w:rFonts w:hint="eastAsia" w:ascii="宋体" w:hAnsi="宋体" w:eastAsia="宋体" w:cs="宋体"/>
                <w:b w:val="0"/>
                <w:bCs w:val="0"/>
                <w:color w:val="417FF9"/>
                <w:sz w:val="21"/>
                <w:szCs w:val="21"/>
                <w:vertAlign w:val="baseline"/>
              </w:rPr>
              <w:fldChar w:fldCharType="begin"/>
            </w:r>
            <w:r>
              <w:rPr>
                <w:rFonts w:hint="eastAsia" w:ascii="宋体" w:hAnsi="宋体" w:eastAsia="宋体" w:cs="宋体"/>
                <w:b w:val="0"/>
                <w:bCs w:val="0"/>
                <w:color w:val="417FF9"/>
                <w:sz w:val="21"/>
                <w:szCs w:val="21"/>
                <w:vertAlign w:val="baseline"/>
              </w:rPr>
              <w:instrText xml:space="preserve"> HYPERLINK "https://kdocs.cn/l/caf3MGEYbwBK" </w:instrText>
            </w:r>
            <w:r>
              <w:rPr>
                <w:rFonts w:hint="eastAsia" w:ascii="宋体" w:hAnsi="宋体" w:eastAsia="宋体" w:cs="宋体"/>
                <w:b w:val="0"/>
                <w:bCs w:val="0"/>
                <w:color w:val="417FF9"/>
                <w:sz w:val="21"/>
                <w:szCs w:val="21"/>
                <w:vertAlign w:val="baseline"/>
              </w:rPr>
              <w:fldChar w:fldCharType="separate"/>
            </w:r>
            <w:r>
              <w:rPr>
                <w:rStyle w:val="27"/>
                <w:rFonts w:hint="eastAsia" w:ascii="宋体" w:hAnsi="宋体" w:eastAsia="宋体" w:cs="宋体"/>
                <w:b w:val="0"/>
                <w:bCs w:val="0"/>
                <w:color w:val="417FF9"/>
                <w:sz w:val="21"/>
                <w:szCs w:val="21"/>
                <w:vertAlign w:val="baseline"/>
              </w:rPr>
              <w:t>2019-2022年度党风廉政考核结果文件</w:t>
            </w:r>
            <w:r>
              <w:rPr>
                <w:rFonts w:hint="eastAsia" w:ascii="宋体" w:hAnsi="宋体" w:eastAsia="宋体" w:cs="宋体"/>
                <w:b w:val="0"/>
                <w:bCs w:val="0"/>
                <w:color w:val="417FF9"/>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t>2022年考核结果未出</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r>
              <w:rPr>
                <w:rFonts w:hint="default" w:ascii="宋体" w:hAnsi="宋体" w:cs="宋体"/>
                <w:b w:val="0"/>
                <w:bCs w:val="0"/>
                <w:sz w:val="21"/>
                <w:szCs w:val="21"/>
                <w:vertAlign w:val="baseline"/>
              </w:rPr>
              <w:t>2023年还未进行考核</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default" w:ascii="宋体" w:hAnsi="宋体" w:cs="宋体"/>
                <w:b/>
                <w:bCs/>
                <w:color w:val="auto"/>
                <w:sz w:val="21"/>
                <w:szCs w:val="21"/>
                <w:vertAlign w:val="baseline"/>
              </w:rPr>
              <w:t>2023年12月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sz w:val="21"/>
                <w:szCs w:val="21"/>
                <w:vertAlign w:val="baseline"/>
                <w:lang w:eastAsia="zh-CN"/>
              </w:rPr>
              <w:t>75</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r>
              <w:rPr>
                <w:rFonts w:hint="eastAsia" w:ascii="宋体" w:hAnsi="宋体" w:eastAsia="宋体" w:cs="宋体"/>
                <w:b/>
                <w:bCs/>
                <w:color w:val="000000"/>
                <w:kern w:val="0"/>
                <w:sz w:val="21"/>
                <w:szCs w:val="21"/>
                <w:lang w:val="en-US" w:eastAsia="zh-CN" w:bidi="ar"/>
              </w:rPr>
              <w:t>强化意识形态责任制</w:t>
            </w:r>
          </w:p>
        </w:tc>
        <w:tc>
          <w:tcPr>
            <w:tcW w:w="349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eastAsia" w:ascii="宋体" w:hAnsi="宋体" w:eastAsia="宋体" w:cs="宋体"/>
                <w:b w:val="0"/>
                <w:bCs w:val="0"/>
                <w:kern w:val="2"/>
                <w:sz w:val="21"/>
                <w:szCs w:val="21"/>
                <w:lang w:val="en-US" w:eastAsia="zh-CN"/>
              </w:rPr>
              <w:t>3.</w:t>
            </w:r>
            <w:r>
              <w:rPr>
                <w:rFonts w:hint="eastAsia" w:ascii="宋体" w:hAnsi="宋体" w:eastAsia="宋体" w:cs="宋体"/>
                <w:b w:val="0"/>
                <w:bCs w:val="0"/>
                <w:kern w:val="2"/>
                <w:sz w:val="21"/>
                <w:szCs w:val="21"/>
              </w:rPr>
              <w:t>开展宣传队伍全员培训</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auto"/>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已完成</w:t>
            </w:r>
          </w:p>
        </w:tc>
        <w:tc>
          <w:tcPr>
            <w:tcW w:w="2430" w:type="dxa"/>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Fonts w:hint="default"/>
              </w:rPr>
            </w:pPr>
            <w:r>
              <w:rPr>
                <w:rStyle w:val="27"/>
                <w:rFonts w:hint="default" w:asciiTheme="minorEastAsia" w:hAnsiTheme="minorEastAsia" w:eastAsiaTheme="minorEastAsia"/>
                <w:color w:val="4472C4"/>
                <w:sz w:val="21"/>
                <w:szCs w:val="21"/>
              </w:rPr>
              <w:fldChar w:fldCharType="begin"/>
            </w:r>
            <w:r>
              <w:rPr>
                <w:rStyle w:val="27"/>
                <w:rFonts w:hint="default" w:asciiTheme="minorEastAsia" w:hAnsiTheme="minorEastAsia" w:eastAsiaTheme="minorEastAsia"/>
                <w:color w:val="4472C4"/>
                <w:sz w:val="21"/>
                <w:szCs w:val="21"/>
              </w:rPr>
              <w:instrText xml:space="preserve"> HYPERLINK "https://kdocs.cn/l/cmVL0F9eGRXP" </w:instrText>
            </w:r>
            <w:r>
              <w:rPr>
                <w:rStyle w:val="27"/>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新闻宣传培训佐证材料</w:t>
            </w:r>
            <w:r>
              <w:rPr>
                <w:rStyle w:val="27"/>
                <w:rFonts w:hint="default" w:asciiTheme="minorEastAsia" w:hAnsiTheme="minorEastAsia" w:eastAsiaTheme="minorEastAsia"/>
                <w:color w:val="4472C4"/>
                <w:sz w:val="21"/>
                <w:szCs w:val="21"/>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计划3月开展</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2023年3月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eastAsia" w:ascii="宋体" w:hAnsi="宋体" w:cs="宋体"/>
                <w:b w:val="0"/>
                <w:bCs w:val="0"/>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349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4.</w:t>
            </w:r>
            <w:r>
              <w:rPr>
                <w:rFonts w:hint="eastAsia" w:ascii="宋体" w:hAnsi="宋体" w:cs="宋体"/>
                <w:b w:val="0"/>
                <w:bCs w:val="0"/>
                <w:color w:val="FF0000"/>
                <w:kern w:val="2"/>
                <w:sz w:val="21"/>
                <w:szCs w:val="21"/>
                <w:lang w:val="en-US" w:eastAsia="zh-CN"/>
              </w:rPr>
              <w:t>修订《讲座管理办法》《新媒体管理办法》等制度</w:t>
            </w:r>
            <w:r>
              <w:rPr>
                <w:rFonts w:hint="eastAsia" w:ascii="宋体" w:hAnsi="宋体" w:cs="宋体"/>
                <w:b w:val="0"/>
                <w:bCs w:val="0"/>
                <w:kern w:val="2"/>
                <w:sz w:val="21"/>
                <w:szCs w:val="21"/>
                <w:lang w:val="en-US" w:eastAsia="zh-CN"/>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eastAsia" w:ascii="宋体" w:hAnsi="宋体" w:eastAsia="宋体" w:cs="宋体"/>
                <w:b w:val="0"/>
                <w:bCs w:val="0"/>
                <w:kern w:val="2"/>
                <w:sz w:val="21"/>
                <w:szCs w:val="21"/>
              </w:rPr>
              <w:t>修订宣传及意识形态相关制度</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2019-2020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2021-2023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auto"/>
                <w:sz w:val="21"/>
                <w:szCs w:val="21"/>
                <w:vertAlign w:val="baseline"/>
              </w:rPr>
            </w:pPr>
            <w:r>
              <w:rPr>
                <w:rFonts w:hint="default" w:ascii="宋体" w:hAnsi="宋体" w:cs="宋体"/>
                <w:b w:val="0"/>
                <w:bCs w:val="0"/>
                <w:color w:val="auto"/>
                <w:sz w:val="21"/>
                <w:szCs w:val="21"/>
                <w:vertAlign w:val="baseline"/>
              </w:rPr>
              <w:t>已完成</w:t>
            </w:r>
          </w:p>
        </w:tc>
        <w:tc>
          <w:tcPr>
            <w:tcW w:w="2430" w:type="dxa"/>
            <w:vAlign w:val="center"/>
          </w:tcPr>
          <w:p>
            <w:pPr>
              <w:keepNext w:val="0"/>
              <w:keepLines w:val="0"/>
              <w:suppressLineNumbers w:val="0"/>
              <w:spacing w:before="0" w:beforeAutospacing="0" w:after="0" w:afterAutospacing="0"/>
              <w:ind w:left="0" w:right="0"/>
              <w:rPr>
                <w:rStyle w:val="27"/>
                <w:rFonts w:hint="eastAsia" w:asciiTheme="minorEastAsia" w:hAnsiTheme="minorEastAsia" w:eastAsiaTheme="minorEastAsia"/>
                <w:color w:val="4472C4"/>
                <w:sz w:val="21"/>
                <w:szCs w:val="21"/>
                <w:lang w:val="en-US"/>
              </w:rPr>
            </w:pPr>
            <w:r>
              <w:rPr>
                <w:rStyle w:val="27"/>
                <w:rFonts w:hint="default" w:asciiTheme="minorEastAsia" w:hAnsiTheme="minorEastAsia" w:eastAsiaTheme="minorEastAsia"/>
                <w:color w:val="4472C4"/>
                <w:sz w:val="21"/>
                <w:szCs w:val="21"/>
                <w:lang w:val="en-US" w:eastAsia="zh-CN"/>
              </w:rPr>
              <w:fldChar w:fldCharType="begin"/>
            </w:r>
            <w:r>
              <w:rPr>
                <w:rStyle w:val="27"/>
                <w:rFonts w:hint="default" w:asciiTheme="minorEastAsia" w:hAnsiTheme="minorEastAsia" w:eastAsiaTheme="minorEastAsia"/>
                <w:color w:val="4472C4"/>
                <w:sz w:val="21"/>
                <w:szCs w:val="21"/>
                <w:lang w:val="en-US" w:eastAsia="zh-CN"/>
              </w:rPr>
              <w:instrText xml:space="preserve"> HYPERLINK "https://kdocs.cn/l/cdS73CGgxABS" </w:instrText>
            </w:r>
            <w:r>
              <w:rPr>
                <w:rStyle w:val="27"/>
                <w:rFonts w:hint="default" w:asciiTheme="minorEastAsia" w:hAnsiTheme="minorEastAsia" w:eastAsiaTheme="minorEastAsia"/>
                <w:color w:val="4472C4"/>
                <w:sz w:val="21"/>
                <w:szCs w:val="21"/>
                <w:lang w:val="en-US" w:eastAsia="zh-CN"/>
              </w:rPr>
              <w:fldChar w:fldCharType="separate"/>
            </w:r>
            <w:r>
              <w:rPr>
                <w:rStyle w:val="27"/>
                <w:rFonts w:hint="eastAsia" w:asciiTheme="minorEastAsia" w:hAnsiTheme="minorEastAsia" w:eastAsiaTheme="minorEastAsia"/>
                <w:color w:val="4472C4"/>
                <w:sz w:val="21"/>
                <w:szCs w:val="21"/>
                <w:lang w:val="en-US"/>
              </w:rPr>
              <w:t>关于修订《重庆航天职业技术学院新闻宣传工作管理办法》的通知</w:t>
            </w:r>
            <w:r>
              <w:rPr>
                <w:rStyle w:val="27"/>
                <w:rFonts w:hint="default" w:asciiTheme="minorEastAsia" w:hAnsiTheme="minorEastAsia" w:eastAsiaTheme="minorEastAsia"/>
                <w:color w:val="4472C4"/>
                <w:sz w:val="21"/>
                <w:szCs w:val="21"/>
                <w:lang w:val="en-US"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Style w:val="27"/>
                <w:rFonts w:hint="eastAsia" w:asciiTheme="minorEastAsia" w:hAnsiTheme="minorEastAsia" w:eastAsiaTheme="minorEastAsia"/>
                <w:color w:val="4472C4"/>
                <w:sz w:val="21"/>
                <w:szCs w:val="21"/>
                <w:lang w:val="en-US"/>
              </w:rPr>
            </w:pPr>
            <w:r>
              <w:rPr>
                <w:rStyle w:val="27"/>
                <w:rFonts w:hint="default" w:asciiTheme="minorEastAsia" w:hAnsiTheme="minorEastAsia" w:eastAsiaTheme="minorEastAsia"/>
                <w:color w:val="4472C4"/>
                <w:sz w:val="21"/>
                <w:szCs w:val="21"/>
                <w:lang w:val="en-US" w:eastAsia="zh-CN"/>
              </w:rPr>
              <w:fldChar w:fldCharType="begin"/>
            </w:r>
            <w:r>
              <w:rPr>
                <w:rStyle w:val="27"/>
                <w:rFonts w:hint="default" w:asciiTheme="minorEastAsia" w:hAnsiTheme="minorEastAsia" w:eastAsiaTheme="minorEastAsia"/>
                <w:color w:val="4472C4"/>
                <w:sz w:val="21"/>
                <w:szCs w:val="21"/>
                <w:lang w:val="en-US" w:eastAsia="zh-CN"/>
              </w:rPr>
              <w:instrText xml:space="preserve"> HYPERLINK "https://kdocs.cn/l/cbrVPSDy3oKT" </w:instrText>
            </w:r>
            <w:r>
              <w:rPr>
                <w:rStyle w:val="27"/>
                <w:rFonts w:hint="default" w:asciiTheme="minorEastAsia" w:hAnsiTheme="minorEastAsia" w:eastAsiaTheme="minorEastAsia"/>
                <w:color w:val="4472C4"/>
                <w:sz w:val="21"/>
                <w:szCs w:val="21"/>
                <w:lang w:val="en-US" w:eastAsia="zh-CN"/>
              </w:rPr>
              <w:fldChar w:fldCharType="separate"/>
            </w:r>
            <w:r>
              <w:rPr>
                <w:rStyle w:val="27"/>
                <w:rFonts w:hint="eastAsia" w:asciiTheme="minorEastAsia" w:hAnsiTheme="minorEastAsia" w:eastAsiaTheme="minorEastAsia"/>
                <w:color w:val="4472C4"/>
                <w:sz w:val="21"/>
                <w:szCs w:val="21"/>
                <w:lang w:val="en-US"/>
              </w:rPr>
              <w:t>关于修订《重庆航天职业技术学院新闻宣传考核实施细则》的通知</w:t>
            </w:r>
            <w:r>
              <w:rPr>
                <w:rStyle w:val="27"/>
                <w:rFonts w:hint="default" w:asciiTheme="minorEastAsia" w:hAnsiTheme="minorEastAsia" w:eastAsiaTheme="minorEastAsia"/>
                <w:color w:val="4472C4"/>
                <w:sz w:val="21"/>
                <w:szCs w:val="21"/>
                <w:lang w:val="en-US"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Fonts w:hint="eastAsia" w:ascii="宋体" w:hAnsi="宋体" w:eastAsia="宋体" w:cs="宋体"/>
                <w:b/>
                <w:bCs/>
                <w:sz w:val="21"/>
                <w:szCs w:val="21"/>
                <w:vertAlign w:val="baseline"/>
              </w:rPr>
            </w:pPr>
            <w:r>
              <w:rPr>
                <w:rStyle w:val="27"/>
                <w:rFonts w:hint="default" w:asciiTheme="minorEastAsia" w:hAnsiTheme="minorEastAsia" w:eastAsiaTheme="minorEastAsia"/>
                <w:color w:val="4472C4"/>
                <w:sz w:val="21"/>
                <w:szCs w:val="21"/>
                <w:lang w:val="en-US" w:eastAsia="zh-CN"/>
              </w:rPr>
              <w:fldChar w:fldCharType="begin"/>
            </w:r>
            <w:r>
              <w:rPr>
                <w:rStyle w:val="27"/>
                <w:rFonts w:hint="default" w:asciiTheme="minorEastAsia" w:hAnsiTheme="minorEastAsia" w:eastAsiaTheme="minorEastAsia"/>
                <w:color w:val="4472C4"/>
                <w:sz w:val="21"/>
                <w:szCs w:val="21"/>
                <w:lang w:val="en-US" w:eastAsia="zh-CN"/>
              </w:rPr>
              <w:instrText xml:space="preserve"> HYPERLINK "https://kdocs.cn/l/cmM7wtsladvL" </w:instrText>
            </w:r>
            <w:r>
              <w:rPr>
                <w:rStyle w:val="27"/>
                <w:rFonts w:hint="default" w:asciiTheme="minorEastAsia" w:hAnsiTheme="minorEastAsia" w:eastAsiaTheme="minorEastAsia"/>
                <w:color w:val="4472C4"/>
                <w:sz w:val="21"/>
                <w:szCs w:val="21"/>
                <w:lang w:val="en-US" w:eastAsia="zh-CN"/>
              </w:rPr>
              <w:fldChar w:fldCharType="separate"/>
            </w:r>
            <w:r>
              <w:rPr>
                <w:rStyle w:val="27"/>
                <w:rFonts w:hint="eastAsia" w:asciiTheme="minorEastAsia" w:hAnsiTheme="minorEastAsia" w:eastAsiaTheme="minorEastAsia"/>
                <w:color w:val="4472C4"/>
                <w:sz w:val="21"/>
                <w:szCs w:val="21"/>
                <w:lang w:val="en-US" w:eastAsia="zh-CN"/>
              </w:rPr>
              <w:t>关于修订《重庆航天职业技术学院新媒体新闻宣传实施细则》的通知</w:t>
            </w:r>
            <w:r>
              <w:rPr>
                <w:rStyle w:val="27"/>
                <w:rFonts w:hint="default" w:asciiTheme="minorEastAsia" w:hAnsiTheme="minorEastAsia" w:eastAsiaTheme="minorEastAsia"/>
                <w:color w:val="4472C4"/>
                <w:sz w:val="21"/>
                <w:szCs w:val="21"/>
                <w:lang w:val="en-US" w:eastAsia="zh-CN"/>
              </w:rPr>
              <w:fldChar w:fldCharType="end"/>
            </w:r>
            <w:r>
              <w:rPr>
                <w:rStyle w:val="27"/>
                <w:rFonts w:hint="default" w:asciiTheme="minorEastAsia" w:hAnsiTheme="minorEastAsia" w:eastAsiaTheme="minorEastAsia"/>
                <w:color w:val="4472C4"/>
                <w:sz w:val="21"/>
                <w:szCs w:val="21"/>
                <w:lang w:val="en-US" w:eastAsia="zh-CN"/>
              </w:rPr>
              <w:t xml:space="preserve"> </w:t>
            </w:r>
          </w:p>
        </w:tc>
        <w:tc>
          <w:tcPr>
            <w:tcW w:w="1540" w:type="dxa"/>
            <w:shd w:val="clear" w:color="auto" w:fill="70AD4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color w:val="auto"/>
                <w:sz w:val="21"/>
                <w:szCs w:val="21"/>
                <w:vertAlign w:val="baseline"/>
                <w:lang w:eastAsia="zh-CN"/>
              </w:rPr>
            </w:pPr>
            <w:r>
              <w:rPr>
                <w:rFonts w:hint="default" w:ascii="宋体" w:hAnsi="宋体" w:eastAsia="宋体" w:cs="宋体"/>
                <w:b/>
                <w:bCs/>
                <w:kern w:val="2"/>
                <w:sz w:val="21"/>
                <w:szCs w:val="21"/>
                <w:vertAlign w:val="baseline"/>
                <w:lang w:eastAsia="zh-CN" w:bidi="ar-SA"/>
              </w:rPr>
              <w:t>梳理材料、拟定计划</w:t>
            </w:r>
          </w:p>
        </w:tc>
        <w:tc>
          <w:tcPr>
            <w:tcW w:w="977" w:type="dxa"/>
            <w:shd w:val="clear" w:color="auto" w:fill="FFFF0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53" w:leftChars="-25" w:right="-53" w:rightChars="-25"/>
              <w:jc w:val="center"/>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2023年6月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heme="minorEastAsia" w:hAnsiTheme="minorEastAsia" w:eastAsiaTheme="minorEastAsia"/>
                <w:b w:val="0"/>
                <w:bCs w:val="0"/>
                <w:color w:val="auto"/>
                <w:sz w:val="21"/>
                <w:szCs w:val="21"/>
                <w:lang w:val="en-US" w:eastAsia="zh-CN"/>
              </w:rPr>
            </w:pPr>
            <w:r>
              <w:rPr>
                <w:rFonts w:hint="default" w:asciiTheme="minorEastAsia" w:hAnsiTheme="minorEastAsia" w:eastAsiaTheme="minorEastAsia"/>
                <w:b w:val="0"/>
                <w:bCs w:val="0"/>
                <w:color w:val="auto"/>
                <w:sz w:val="21"/>
                <w:szCs w:val="21"/>
                <w:lang w:eastAsia="zh-CN"/>
              </w:rPr>
              <w:t>10</w:t>
            </w:r>
            <w:r>
              <w:rPr>
                <w:rFonts w:hint="eastAsia" w:asciiTheme="minorEastAsia" w:hAnsiTheme="minorEastAsia" w:eastAsiaTheme="minorEastAsia"/>
                <w:b w:val="0"/>
                <w:bCs w:val="0"/>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强化党员干部思想建设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349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kern w:val="2"/>
                <w:sz w:val="21"/>
                <w:szCs w:val="21"/>
                <w:lang w:val="en-US" w:eastAsia="zh-CN"/>
              </w:rPr>
              <w:t>5.</w:t>
            </w:r>
            <w:r>
              <w:rPr>
                <w:rFonts w:hint="eastAsia" w:ascii="宋体" w:hAnsi="宋体" w:eastAsia="宋体" w:cs="宋体"/>
                <w:b w:val="0"/>
                <w:bCs w:val="0"/>
                <w:kern w:val="2"/>
                <w:sz w:val="21"/>
                <w:szCs w:val="21"/>
              </w:rPr>
              <w:t>党委中心组学习任务</w:t>
            </w:r>
          </w:p>
        </w:tc>
        <w:tc>
          <w:tcPr>
            <w:tcW w:w="1212" w:type="dxa"/>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center"/>
              <w:textAlignment w:val="auto"/>
              <w:outlineLvl w:val="9"/>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center"/>
              <w:textAlignment w:val="auto"/>
              <w:outlineLvl w:val="9"/>
              <w:rPr>
                <w:rFonts w:hint="default" w:asciiTheme="minorEastAsia" w:hAnsiTheme="minorEastAsia" w:eastAsiaTheme="minorEastAsia"/>
                <w:color w:val="auto"/>
                <w:sz w:val="21"/>
                <w:szCs w:val="21"/>
              </w:rPr>
            </w:pPr>
            <w:r>
              <w:rPr>
                <w:rFonts w:hint="default" w:asciiTheme="minorEastAsia" w:hAnsiTheme="minorEastAsia" w:eastAsiaTheme="minorEastAsia"/>
                <w:color w:val="auto"/>
                <w:sz w:val="21"/>
                <w:szCs w:val="21"/>
              </w:rPr>
              <w:t>已完成</w:t>
            </w:r>
          </w:p>
        </w:tc>
        <w:tc>
          <w:tcPr>
            <w:tcW w:w="2430" w:type="dxa"/>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default" w:cs="Calibri" w:asciiTheme="minorEastAsia" w:hAnsiTheme="minorEastAsia" w:eastAsiaTheme="minorEastAsia"/>
                <w:color w:val="4472C4"/>
                <w:sz w:val="21"/>
                <w:szCs w:val="21"/>
                <w:lang w:eastAsia="zh-CN"/>
              </w:rPr>
            </w:pPr>
            <w:r>
              <w:rPr>
                <w:rStyle w:val="27"/>
                <w:rFonts w:hint="default" w:cs="Calibri" w:asciiTheme="minorEastAsia" w:hAnsiTheme="minorEastAsia" w:eastAsiaTheme="minorEastAsia"/>
                <w:color w:val="4472C4"/>
                <w:sz w:val="21"/>
                <w:szCs w:val="21"/>
                <w:lang w:eastAsia="zh-CN"/>
              </w:rPr>
              <w:fldChar w:fldCharType="begin"/>
            </w:r>
            <w:r>
              <w:rPr>
                <w:rStyle w:val="27"/>
                <w:rFonts w:hint="default" w:cs="Calibri" w:asciiTheme="minorEastAsia" w:hAnsiTheme="minorEastAsia" w:eastAsiaTheme="minorEastAsia"/>
                <w:color w:val="4472C4"/>
                <w:sz w:val="21"/>
                <w:szCs w:val="21"/>
                <w:lang w:eastAsia="zh-CN"/>
              </w:rPr>
              <w:instrText xml:space="preserve"> HYPERLINK "https://kdocs.cn/l/cv2LQxoOBOxg" </w:instrText>
            </w:r>
            <w:r>
              <w:rPr>
                <w:rStyle w:val="27"/>
                <w:rFonts w:hint="default" w:cs="Calibri" w:asciiTheme="minorEastAsia" w:hAnsiTheme="minorEastAsia" w:eastAsiaTheme="minorEastAsia"/>
                <w:color w:val="4472C4"/>
                <w:sz w:val="21"/>
                <w:szCs w:val="21"/>
                <w:lang w:eastAsia="zh-CN"/>
              </w:rPr>
              <w:fldChar w:fldCharType="separate"/>
            </w:r>
            <w:r>
              <w:rPr>
                <w:rStyle w:val="27"/>
                <w:rFonts w:hint="default" w:cs="Calibri" w:asciiTheme="minorEastAsia" w:hAnsiTheme="minorEastAsia" w:eastAsiaTheme="minorEastAsia"/>
                <w:color w:val="4472C4"/>
                <w:sz w:val="21"/>
                <w:szCs w:val="21"/>
                <w:lang w:eastAsia="zh-CN"/>
              </w:rPr>
              <w:t>2020年党委中心组学习情况台账</w:t>
            </w:r>
            <w:r>
              <w:rPr>
                <w:rStyle w:val="27"/>
                <w:rFonts w:hint="default" w:cs="Calibri" w:asciiTheme="minorEastAsia" w:hAnsiTheme="minorEastAsia" w:eastAsiaTheme="minorEastAsia"/>
                <w:color w:val="4472C4"/>
                <w:sz w:val="21"/>
                <w:szCs w:val="21"/>
                <w:lang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eastAsia" w:cs="Calibri" w:asciiTheme="minorEastAsia" w:hAnsiTheme="minorEastAsia" w:eastAsiaTheme="minorEastAsia"/>
                <w:color w:val="4472C4"/>
                <w:sz w:val="21"/>
                <w:szCs w:val="21"/>
                <w:lang w:val="en-US"/>
              </w:rPr>
            </w:pPr>
            <w:r>
              <w:rPr>
                <w:rStyle w:val="27"/>
                <w:rFonts w:hint="eastAsia" w:cs="Calibri" w:asciiTheme="minorEastAsia" w:hAnsiTheme="minorEastAsia" w:eastAsiaTheme="minorEastAsia"/>
                <w:color w:val="4472C4"/>
                <w:sz w:val="21"/>
                <w:szCs w:val="21"/>
                <w:lang w:val="en-US" w:eastAsia="zh-CN"/>
              </w:rPr>
              <w:fldChar w:fldCharType="begin"/>
            </w:r>
            <w:r>
              <w:rPr>
                <w:rStyle w:val="27"/>
                <w:rFonts w:hint="eastAsia" w:cs="Calibri" w:asciiTheme="minorEastAsia" w:hAnsiTheme="minorEastAsia" w:eastAsiaTheme="minorEastAsia"/>
                <w:color w:val="4472C4"/>
                <w:sz w:val="21"/>
                <w:szCs w:val="21"/>
                <w:lang w:val="en-US" w:eastAsia="zh-CN"/>
              </w:rPr>
              <w:instrText xml:space="preserve"> HYPERLINK "https://kdocs.cn/l/cnSQVAgAomuG" </w:instrText>
            </w:r>
            <w:r>
              <w:rPr>
                <w:rStyle w:val="27"/>
                <w:rFonts w:hint="eastAsia" w:cs="Calibri" w:asciiTheme="minorEastAsia" w:hAnsiTheme="minorEastAsia" w:eastAsiaTheme="minorEastAsia"/>
                <w:color w:val="4472C4"/>
                <w:sz w:val="21"/>
                <w:szCs w:val="21"/>
                <w:lang w:val="en-US" w:eastAsia="zh-CN"/>
              </w:rPr>
              <w:fldChar w:fldCharType="separate"/>
            </w:r>
            <w:r>
              <w:rPr>
                <w:rStyle w:val="27"/>
                <w:rFonts w:hint="eastAsia" w:cs="Calibri" w:asciiTheme="minorEastAsia" w:hAnsiTheme="minorEastAsia" w:eastAsiaTheme="minorEastAsia"/>
                <w:color w:val="4472C4"/>
                <w:sz w:val="21"/>
                <w:szCs w:val="21"/>
                <w:lang w:val="en-US"/>
              </w:rPr>
              <w:t>2021年党委中心组学习情况台账</w:t>
            </w:r>
            <w:r>
              <w:rPr>
                <w:rStyle w:val="27"/>
                <w:rFonts w:hint="eastAsia" w:cs="Calibri" w:asciiTheme="minorEastAsia" w:hAnsiTheme="minorEastAsia" w:eastAsiaTheme="minorEastAsia"/>
                <w:color w:val="4472C4"/>
                <w:sz w:val="21"/>
                <w:szCs w:val="21"/>
                <w:lang w:val="en-US"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Fonts w:hint="eastAsia" w:ascii="宋体" w:hAnsi="宋体" w:eastAsia="宋体" w:cs="宋体"/>
                <w:b/>
                <w:bCs/>
                <w:sz w:val="21"/>
                <w:szCs w:val="21"/>
                <w:vertAlign w:val="baseline"/>
              </w:rPr>
            </w:pPr>
            <w:r>
              <w:rPr>
                <w:rStyle w:val="27"/>
                <w:rFonts w:hint="default" w:cs="Calibri" w:asciiTheme="minorEastAsia" w:hAnsiTheme="minorEastAsia" w:eastAsiaTheme="minorEastAsia"/>
                <w:color w:val="4472C4"/>
                <w:sz w:val="21"/>
                <w:szCs w:val="21"/>
                <w:lang w:val="en-US" w:eastAsia="zh-CN"/>
              </w:rPr>
              <w:fldChar w:fldCharType="begin"/>
            </w:r>
            <w:r>
              <w:rPr>
                <w:rStyle w:val="27"/>
                <w:rFonts w:hint="default" w:cs="Calibri" w:asciiTheme="minorEastAsia" w:hAnsiTheme="minorEastAsia" w:eastAsiaTheme="minorEastAsia"/>
                <w:color w:val="4472C4"/>
                <w:sz w:val="21"/>
                <w:szCs w:val="21"/>
                <w:lang w:val="en-US" w:eastAsia="zh-CN"/>
              </w:rPr>
              <w:instrText xml:space="preserve"> HYPERLINK "https://kdocs.cn/l/cfeIgbo7zLvq" </w:instrText>
            </w:r>
            <w:r>
              <w:rPr>
                <w:rStyle w:val="27"/>
                <w:rFonts w:hint="default" w:cs="Calibri" w:asciiTheme="minorEastAsia" w:hAnsiTheme="minorEastAsia" w:eastAsiaTheme="minorEastAsia"/>
                <w:color w:val="4472C4"/>
                <w:sz w:val="21"/>
                <w:szCs w:val="21"/>
                <w:lang w:val="en-US" w:eastAsia="zh-CN"/>
              </w:rPr>
              <w:fldChar w:fldCharType="separate"/>
            </w:r>
            <w:r>
              <w:rPr>
                <w:rStyle w:val="27"/>
                <w:rFonts w:hint="eastAsia" w:cs="Calibri" w:asciiTheme="minorEastAsia" w:hAnsiTheme="minorEastAsia" w:eastAsiaTheme="minorEastAsia"/>
                <w:color w:val="4472C4"/>
                <w:sz w:val="21"/>
                <w:szCs w:val="21"/>
                <w:lang w:val="en-US"/>
              </w:rPr>
              <w:t>2022年党委中心组学习情况台账</w:t>
            </w:r>
            <w:r>
              <w:rPr>
                <w:rStyle w:val="27"/>
                <w:rFonts w:hint="default" w:cs="Calibri" w:asciiTheme="minorEastAsia" w:hAnsiTheme="minorEastAsia" w:eastAsiaTheme="minorEastAsia"/>
                <w:color w:val="4472C4"/>
                <w:sz w:val="21"/>
                <w:szCs w:val="21"/>
                <w:lang w:val="en-US" w:eastAsia="zh-CN"/>
              </w:rPr>
              <w:fldChar w:fldCharType="end"/>
            </w:r>
          </w:p>
        </w:tc>
        <w:tc>
          <w:tcPr>
            <w:tcW w:w="1540" w:type="dxa"/>
            <w:shd w:val="clear" w:color="auto" w:fill="70AD4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制定2023年党委中心组学习计划</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2023年12月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auto"/>
                <w:sz w:val="21"/>
                <w:szCs w:val="21"/>
                <w:vertAlign w:val="baseline"/>
              </w:rPr>
            </w:pPr>
            <w:r>
              <w:rPr>
                <w:rFonts w:hint="default" w:ascii="宋体" w:hAnsi="宋体" w:cs="宋体"/>
                <w:b w:val="0"/>
                <w:bCs w:val="0"/>
                <w:sz w:val="21"/>
                <w:szCs w:val="21"/>
                <w:vertAlign w:val="baseline"/>
                <w:lang w:eastAsia="zh-CN"/>
              </w:rPr>
              <w:t>80</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1"/>
                <w:szCs w:val="21"/>
                <w:lang w:val="en-US" w:eastAsia="zh-CN"/>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eastAsia="宋体" w:cs="宋体"/>
                <w:b w:val="0"/>
                <w:bCs w:val="0"/>
                <w:kern w:val="2"/>
                <w:sz w:val="21"/>
                <w:szCs w:val="21"/>
                <w:lang w:val="en-US" w:eastAsia="zh-CN"/>
              </w:rPr>
            </w:pPr>
            <w:r>
              <w:rPr>
                <w:rFonts w:hint="eastAsia" w:ascii="宋体" w:hAnsi="宋体" w:eastAsia="宋体" w:cs="宋体"/>
                <w:b w:val="0"/>
                <w:bCs w:val="0"/>
                <w:sz w:val="21"/>
                <w:szCs w:val="21"/>
                <w:lang w:val="en-US" w:eastAsia="zh-CN"/>
              </w:rPr>
              <w:t>6.</w:t>
            </w:r>
            <w:r>
              <w:rPr>
                <w:rFonts w:hint="eastAsia" w:ascii="宋体" w:hAnsi="宋体" w:cs="宋体"/>
                <w:b w:val="0"/>
                <w:bCs w:val="0"/>
                <w:color w:val="FF0000"/>
                <w:sz w:val="21"/>
                <w:szCs w:val="21"/>
                <w:lang w:val="en-US" w:eastAsia="zh-CN"/>
              </w:rPr>
              <w:t>完成主题实践活动</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auto"/>
                <w:sz w:val="21"/>
                <w:szCs w:val="21"/>
                <w:vertAlign w:val="baseline"/>
                <w:lang w:val="en-US" w:eastAsia="zh-CN"/>
              </w:rPr>
            </w:pPr>
            <w:r>
              <w:rPr>
                <w:rFonts w:hint="eastAsia" w:ascii="宋体" w:hAnsi="宋体" w:cs="宋体"/>
                <w:b w:val="0"/>
                <w:bCs w:val="0"/>
                <w:color w:val="FF0000"/>
                <w:sz w:val="21"/>
                <w:szCs w:val="21"/>
                <w:vertAlign w:val="baseline"/>
                <w:lang w:val="en-US" w:eastAsia="zh-CN"/>
              </w:rPr>
              <w:t>未完成</w:t>
            </w:r>
          </w:p>
        </w:tc>
        <w:tc>
          <w:tcPr>
            <w:tcW w:w="2430" w:type="dxa"/>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default" w:cs="Calibri" w:asciiTheme="minorEastAsia" w:hAnsiTheme="minorEastAsia" w:eastAsiaTheme="minorEastAsia"/>
                <w:color w:val="4472C4"/>
                <w:sz w:val="21"/>
                <w:szCs w:val="21"/>
                <w:lang w:val="en-US"/>
              </w:rPr>
            </w:pPr>
            <w:r>
              <w:rPr>
                <w:rStyle w:val="27"/>
                <w:rFonts w:hint="default" w:cs="Calibri" w:asciiTheme="minorEastAsia" w:hAnsiTheme="minorEastAsia" w:eastAsiaTheme="minorEastAsia"/>
                <w:color w:val="4472C4"/>
                <w:sz w:val="21"/>
                <w:szCs w:val="21"/>
                <w:lang w:val="en-US"/>
              </w:rPr>
              <w:fldChar w:fldCharType="begin"/>
            </w:r>
            <w:r>
              <w:rPr>
                <w:rStyle w:val="27"/>
                <w:rFonts w:hint="default" w:cs="Calibri" w:asciiTheme="minorEastAsia" w:hAnsiTheme="minorEastAsia" w:eastAsiaTheme="minorEastAsia"/>
                <w:color w:val="4472C4"/>
                <w:sz w:val="21"/>
                <w:szCs w:val="21"/>
                <w:lang w:val="en-US"/>
              </w:rPr>
              <w:instrText xml:space="preserve"> HYPERLINK "https://kdocs.cn/l/cr8LZs60h8qV" </w:instrText>
            </w:r>
            <w:r>
              <w:rPr>
                <w:rStyle w:val="27"/>
                <w:rFonts w:hint="default" w:cs="Calibri" w:asciiTheme="minorEastAsia" w:hAnsiTheme="minorEastAsia" w:eastAsiaTheme="minorEastAsia"/>
                <w:color w:val="4472C4"/>
                <w:sz w:val="21"/>
                <w:szCs w:val="21"/>
                <w:lang w:val="en-US"/>
              </w:rPr>
              <w:fldChar w:fldCharType="separate"/>
            </w:r>
            <w:r>
              <w:rPr>
                <w:rStyle w:val="27"/>
                <w:rFonts w:hint="default" w:cs="Calibri" w:asciiTheme="minorEastAsia" w:hAnsiTheme="minorEastAsia" w:eastAsiaTheme="minorEastAsia"/>
                <w:color w:val="4472C4"/>
                <w:sz w:val="21"/>
                <w:szCs w:val="21"/>
                <w:lang w:val="en-US"/>
              </w:rPr>
              <w:t>关于印发《重庆航天职业技术学院“不忘初心、牢记使命”主题教育实施方案》的通知</w:t>
            </w:r>
            <w:r>
              <w:rPr>
                <w:rStyle w:val="27"/>
                <w:rFonts w:hint="default" w:cs="Calibri" w:asciiTheme="minorEastAsia" w:hAnsiTheme="minorEastAsia" w:eastAsiaTheme="minorEastAsia"/>
                <w:color w:val="4472C4"/>
                <w:sz w:val="21"/>
                <w:szCs w:val="21"/>
                <w:lang w:val="en-US"/>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default" w:cs="Calibri" w:asciiTheme="minorEastAsia" w:hAnsiTheme="minorEastAsia" w:eastAsiaTheme="minorEastAsia"/>
                <w:color w:val="4472C4"/>
                <w:sz w:val="21"/>
                <w:szCs w:val="21"/>
                <w:lang w:val="en-US" w:eastAsia="zh-CN"/>
              </w:rPr>
            </w:pPr>
            <w:r>
              <w:rPr>
                <w:rStyle w:val="27"/>
                <w:rFonts w:hint="default" w:cs="Calibri" w:asciiTheme="minorEastAsia" w:hAnsiTheme="minorEastAsia" w:eastAsiaTheme="minorEastAsia"/>
                <w:color w:val="4472C4"/>
                <w:sz w:val="21"/>
                <w:szCs w:val="21"/>
                <w:lang w:val="en-US" w:eastAsia="zh-CN"/>
              </w:rPr>
              <w:fldChar w:fldCharType="begin"/>
            </w:r>
            <w:r>
              <w:rPr>
                <w:rStyle w:val="27"/>
                <w:rFonts w:hint="default" w:cs="Calibri" w:asciiTheme="minorEastAsia" w:hAnsiTheme="minorEastAsia" w:eastAsiaTheme="minorEastAsia"/>
                <w:color w:val="4472C4"/>
                <w:sz w:val="21"/>
                <w:szCs w:val="21"/>
                <w:lang w:val="en-US" w:eastAsia="zh-CN"/>
              </w:rPr>
              <w:instrText xml:space="preserve"> HYPERLINK "https://kdocs.cn/l/cqUWPXNQPcga" </w:instrText>
            </w:r>
            <w:r>
              <w:rPr>
                <w:rStyle w:val="27"/>
                <w:rFonts w:hint="default" w:cs="Calibri" w:asciiTheme="minorEastAsia" w:hAnsiTheme="minorEastAsia" w:eastAsiaTheme="minorEastAsia"/>
                <w:color w:val="4472C4"/>
                <w:sz w:val="21"/>
                <w:szCs w:val="21"/>
                <w:lang w:val="en-US" w:eastAsia="zh-CN"/>
              </w:rPr>
              <w:fldChar w:fldCharType="separate"/>
            </w:r>
            <w:r>
              <w:rPr>
                <w:rStyle w:val="27"/>
                <w:rFonts w:hint="default" w:cs="Calibri" w:asciiTheme="minorEastAsia" w:hAnsiTheme="minorEastAsia" w:eastAsiaTheme="minorEastAsia"/>
                <w:color w:val="4472C4"/>
                <w:sz w:val="21"/>
                <w:szCs w:val="21"/>
                <w:lang w:val="en-US" w:eastAsia="zh-CN"/>
              </w:rPr>
              <w:t>关于开展“坚决打赢‘两个战役’，决胜‘十三五’全面收官”主题实践活动的通知</w:t>
            </w:r>
            <w:r>
              <w:rPr>
                <w:rStyle w:val="27"/>
                <w:rFonts w:hint="default" w:cs="Calibri" w:asciiTheme="minorEastAsia" w:hAnsiTheme="minorEastAsia" w:eastAsiaTheme="minorEastAsia"/>
                <w:color w:val="4472C4"/>
                <w:sz w:val="21"/>
                <w:szCs w:val="21"/>
                <w:lang w:val="en-US"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default" w:cs="Calibri" w:asciiTheme="minorEastAsia" w:hAnsiTheme="minorEastAsia" w:eastAsiaTheme="minorEastAsia"/>
                <w:color w:val="4472C4"/>
                <w:sz w:val="21"/>
                <w:szCs w:val="21"/>
                <w:lang w:eastAsia="zh-CN"/>
              </w:rPr>
            </w:pPr>
            <w:r>
              <w:rPr>
                <w:rStyle w:val="27"/>
                <w:rFonts w:hint="default" w:cs="Calibri" w:asciiTheme="minorEastAsia" w:hAnsiTheme="minorEastAsia" w:eastAsiaTheme="minorEastAsia"/>
                <w:color w:val="4472C4"/>
                <w:sz w:val="21"/>
                <w:szCs w:val="21"/>
                <w:lang w:eastAsia="zh-CN"/>
              </w:rPr>
              <w:fldChar w:fldCharType="begin"/>
            </w:r>
            <w:r>
              <w:rPr>
                <w:rStyle w:val="27"/>
                <w:rFonts w:hint="default" w:cs="Calibri" w:asciiTheme="minorEastAsia" w:hAnsiTheme="minorEastAsia" w:eastAsiaTheme="minorEastAsia"/>
                <w:color w:val="4472C4"/>
                <w:sz w:val="21"/>
                <w:szCs w:val="21"/>
                <w:lang w:eastAsia="zh-CN"/>
              </w:rPr>
              <w:instrText xml:space="preserve"> HYPERLINK "https://kdocs.cn/l/codviccpX49O" </w:instrText>
            </w:r>
            <w:r>
              <w:rPr>
                <w:rStyle w:val="27"/>
                <w:rFonts w:hint="default" w:cs="Calibri" w:asciiTheme="minorEastAsia" w:hAnsiTheme="minorEastAsia" w:eastAsiaTheme="minorEastAsia"/>
                <w:color w:val="4472C4"/>
                <w:sz w:val="21"/>
                <w:szCs w:val="21"/>
                <w:lang w:eastAsia="zh-CN"/>
              </w:rPr>
              <w:fldChar w:fldCharType="separate"/>
            </w:r>
            <w:r>
              <w:rPr>
                <w:rStyle w:val="27"/>
                <w:rFonts w:hint="default" w:cs="Calibri" w:asciiTheme="minorEastAsia" w:hAnsiTheme="minorEastAsia" w:eastAsiaTheme="minorEastAsia"/>
                <w:color w:val="4472C4"/>
                <w:sz w:val="21"/>
                <w:szCs w:val="21"/>
                <w:lang w:eastAsia="zh-CN"/>
              </w:rPr>
              <w:t>关于开展“迎接二十大  奋进新征程”基层党建主题实践活动的通知</w:t>
            </w:r>
            <w:r>
              <w:rPr>
                <w:rStyle w:val="27"/>
                <w:rFonts w:hint="default" w:cs="Calibri" w:asciiTheme="minorEastAsia" w:hAnsiTheme="minorEastAsia" w:eastAsiaTheme="minorEastAsia"/>
                <w:color w:val="4472C4"/>
                <w:sz w:val="21"/>
                <w:szCs w:val="21"/>
                <w:lang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firstLine="0" w:firstLineChars="0"/>
              <w:jc w:val="both"/>
              <w:textAlignment w:val="auto"/>
              <w:outlineLvl w:val="9"/>
              <w:rPr>
                <w:rFonts w:hint="eastAsia" w:ascii="宋体" w:hAnsi="宋体" w:eastAsia="宋体" w:cs="Times New Roman"/>
                <w:kern w:val="0"/>
                <w:sz w:val="22"/>
                <w:szCs w:val="22"/>
                <w:lang w:val="en-US" w:eastAsia="zh-CN" w:bidi="ar-SA"/>
              </w:rPr>
            </w:pPr>
            <w:r>
              <w:rPr>
                <w:rStyle w:val="27"/>
                <w:rFonts w:hint="default" w:cs="Calibri" w:asciiTheme="minorEastAsia" w:hAnsiTheme="minorEastAsia" w:eastAsiaTheme="minorEastAsia"/>
                <w:color w:val="4472C4"/>
                <w:sz w:val="21"/>
                <w:szCs w:val="21"/>
                <w:lang w:val="en-US"/>
              </w:rPr>
              <w:fldChar w:fldCharType="begin"/>
            </w:r>
            <w:r>
              <w:rPr>
                <w:rStyle w:val="27"/>
                <w:rFonts w:hint="default" w:cs="Calibri" w:asciiTheme="minorEastAsia" w:hAnsiTheme="minorEastAsia" w:eastAsiaTheme="minorEastAsia"/>
                <w:color w:val="4472C4"/>
                <w:sz w:val="21"/>
                <w:szCs w:val="21"/>
                <w:lang w:val="en-US"/>
              </w:rPr>
              <w:instrText xml:space="preserve"> HYPERLINK "https://kdocs.cn/l/cozHgPB51Qux" </w:instrText>
            </w:r>
            <w:r>
              <w:rPr>
                <w:rStyle w:val="27"/>
                <w:rFonts w:hint="default" w:cs="Calibri" w:asciiTheme="minorEastAsia" w:hAnsiTheme="minorEastAsia" w:eastAsiaTheme="minorEastAsia"/>
                <w:color w:val="4472C4"/>
                <w:sz w:val="21"/>
                <w:szCs w:val="21"/>
                <w:lang w:val="en-US"/>
              </w:rPr>
              <w:fldChar w:fldCharType="separate"/>
            </w:r>
            <w:r>
              <w:rPr>
                <w:rStyle w:val="27"/>
                <w:rFonts w:hint="default" w:cs="Calibri" w:asciiTheme="minorEastAsia" w:hAnsiTheme="minorEastAsia" w:eastAsiaTheme="minorEastAsia"/>
                <w:color w:val="4472C4"/>
                <w:sz w:val="21"/>
                <w:szCs w:val="21"/>
                <w:lang w:val="en-US"/>
              </w:rPr>
              <w:t>关于印发《重庆航天职业技术学院党史学习教育实施方案》的通知</w:t>
            </w:r>
            <w:r>
              <w:rPr>
                <w:rStyle w:val="27"/>
                <w:rFonts w:hint="default" w:cs="Calibri" w:asciiTheme="minorEastAsia" w:hAnsiTheme="minorEastAsia" w:eastAsiaTheme="minorEastAsia"/>
                <w:color w:val="4472C4"/>
                <w:sz w:val="21"/>
                <w:szCs w:val="21"/>
                <w:lang w:val="en-US"/>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color w:val="auto"/>
                <w:kern w:val="2"/>
                <w:sz w:val="21"/>
                <w:szCs w:val="21"/>
                <w:vertAlign w:val="baseline"/>
                <w:lang w:val="en-US" w:eastAsia="zh-CN" w:bidi="ar-SA"/>
              </w:rPr>
            </w:pPr>
            <w:r>
              <w:rPr>
                <w:rFonts w:hint="default" w:ascii="宋体" w:hAnsi="宋体" w:cs="宋体"/>
                <w:b/>
                <w:bCs/>
                <w:color w:val="auto"/>
                <w:sz w:val="21"/>
                <w:szCs w:val="21"/>
                <w:vertAlign w:val="baseline"/>
              </w:rPr>
              <w:t>2023年主题教育正在筹备开展</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2023年6月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auto"/>
                <w:sz w:val="21"/>
                <w:szCs w:val="21"/>
                <w:vertAlign w:val="baseline"/>
                <w:lang w:val="en-US" w:eastAsia="zh-CN"/>
              </w:rPr>
            </w:pPr>
            <w:r>
              <w:rPr>
                <w:rFonts w:hint="default" w:ascii="宋体" w:hAnsi="宋体" w:cs="宋体"/>
                <w:b w:val="0"/>
                <w:bCs w:val="0"/>
                <w:color w:val="auto"/>
                <w:sz w:val="21"/>
                <w:szCs w:val="21"/>
                <w:vertAlign w:val="baseline"/>
                <w:lang w:eastAsia="zh-CN"/>
              </w:rPr>
              <w:t>80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349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kern w:val="2"/>
                <w:sz w:val="21"/>
                <w:szCs w:val="21"/>
                <w:lang w:val="en-US"/>
              </w:rPr>
            </w:pPr>
            <w:r>
              <w:rPr>
                <w:rFonts w:hint="eastAsia" w:ascii="宋体" w:hAnsi="宋体" w:eastAsia="宋体" w:cs="宋体"/>
                <w:b w:val="0"/>
                <w:bCs w:val="0"/>
                <w:kern w:val="2"/>
                <w:sz w:val="21"/>
                <w:szCs w:val="21"/>
                <w:lang w:val="en-US" w:eastAsia="zh-CN"/>
              </w:rPr>
              <w:t>7.党员干部赴红色基地进行党性教育4次</w:t>
            </w:r>
          </w:p>
        </w:tc>
        <w:tc>
          <w:tcPr>
            <w:tcW w:w="1212" w:type="dxa"/>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center"/>
              <w:textAlignment w:val="auto"/>
              <w:outlineLvl w:val="9"/>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center"/>
              <w:textAlignment w:val="auto"/>
              <w:outlineLvl w:val="9"/>
              <w:rPr>
                <w:rFonts w:hint="default" w:ascii="宋体" w:hAnsi="宋体" w:eastAsia="宋体" w:cs="宋体"/>
                <w:b/>
                <w:bCs/>
                <w:color w:val="auto"/>
                <w:sz w:val="21"/>
                <w:szCs w:val="21"/>
                <w:vertAlign w:val="baseline"/>
              </w:rPr>
            </w:pPr>
            <w:r>
              <w:rPr>
                <w:rFonts w:hint="default" w:cs="宋体"/>
                <w:b/>
                <w:bCs/>
                <w:color w:val="auto"/>
                <w:sz w:val="21"/>
                <w:szCs w:val="21"/>
                <w:vertAlign w:val="baseline"/>
              </w:rPr>
              <w:t>已完成3次</w:t>
            </w:r>
          </w:p>
        </w:tc>
        <w:tc>
          <w:tcPr>
            <w:tcW w:w="2430" w:type="dxa"/>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Fonts w:hint="eastAsia" w:ascii="宋体" w:hAnsi="宋体" w:eastAsia="宋体" w:cs="宋体"/>
                <w:b/>
                <w:bCs/>
                <w:sz w:val="21"/>
                <w:szCs w:val="21"/>
                <w:vertAlign w:val="baseline"/>
              </w:rPr>
            </w:pPr>
            <w:r>
              <w:rPr>
                <w:rStyle w:val="27"/>
                <w:rFonts w:hint="default" w:cs="Calibri" w:asciiTheme="minorEastAsia" w:hAnsiTheme="minorEastAsia" w:eastAsiaTheme="minorEastAsia"/>
                <w:color w:val="4472C4"/>
                <w:sz w:val="21"/>
                <w:szCs w:val="21"/>
                <w:lang w:eastAsia="zh-CN"/>
              </w:rPr>
              <w:fldChar w:fldCharType="begin"/>
            </w:r>
            <w:r>
              <w:rPr>
                <w:rStyle w:val="27"/>
                <w:rFonts w:hint="default" w:cs="Calibri" w:asciiTheme="minorEastAsia" w:hAnsiTheme="minorEastAsia" w:eastAsiaTheme="minorEastAsia"/>
                <w:color w:val="4472C4"/>
                <w:sz w:val="21"/>
                <w:szCs w:val="21"/>
                <w:lang w:eastAsia="zh-CN"/>
              </w:rPr>
              <w:instrText xml:space="preserve"> HYPERLINK "https://kdocs.cn/l/cbHYUBzc9Jvc" </w:instrText>
            </w:r>
            <w:r>
              <w:rPr>
                <w:rStyle w:val="27"/>
                <w:rFonts w:hint="default" w:cs="Calibri" w:asciiTheme="minorEastAsia" w:hAnsiTheme="minorEastAsia" w:eastAsiaTheme="minorEastAsia"/>
                <w:color w:val="4472C4"/>
                <w:sz w:val="21"/>
                <w:szCs w:val="21"/>
                <w:lang w:eastAsia="zh-CN"/>
              </w:rPr>
              <w:fldChar w:fldCharType="separate"/>
            </w:r>
            <w:r>
              <w:rPr>
                <w:rStyle w:val="27"/>
                <w:rFonts w:hint="default" w:cs="Calibri" w:asciiTheme="minorEastAsia" w:hAnsiTheme="minorEastAsia" w:eastAsiaTheme="minorEastAsia"/>
                <w:color w:val="4472C4"/>
                <w:sz w:val="21"/>
                <w:szCs w:val="21"/>
                <w:lang w:eastAsia="zh-CN"/>
              </w:rPr>
              <w:t>党员干部赴红色基地进行党性教育佐证材料</w:t>
            </w:r>
            <w:r>
              <w:rPr>
                <w:rStyle w:val="27"/>
                <w:rFonts w:hint="default" w:cs="Calibri" w:asciiTheme="minorEastAsia" w:hAnsiTheme="minorEastAsia" w:eastAsiaTheme="minorEastAsia"/>
                <w:color w:val="4472C4"/>
                <w:sz w:val="21"/>
                <w:szCs w:val="21"/>
                <w:lang w:eastAsia="zh-CN"/>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auto"/>
                <w:sz w:val="21"/>
                <w:szCs w:val="21"/>
                <w:vertAlign w:val="baseline"/>
              </w:rPr>
            </w:pPr>
            <w:r>
              <w:rPr>
                <w:rFonts w:hint="default" w:ascii="宋体" w:hAnsi="宋体" w:cs="宋体"/>
                <w:b/>
                <w:bCs/>
                <w:color w:val="auto"/>
                <w:sz w:val="21"/>
                <w:szCs w:val="21"/>
                <w:vertAlign w:val="baseline"/>
              </w:rPr>
              <w:t>4月计划组织赴市内周边红色基地</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暑假组织赴市外红色基地</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2023年8月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auto"/>
                <w:sz w:val="21"/>
                <w:szCs w:val="21"/>
                <w:vertAlign w:val="baseline"/>
              </w:rPr>
            </w:pPr>
            <w:r>
              <w:rPr>
                <w:rFonts w:hint="default" w:ascii="宋体" w:hAnsi="宋体" w:cs="宋体"/>
                <w:b w:val="0"/>
                <w:bCs w:val="0"/>
                <w:sz w:val="21"/>
                <w:szCs w:val="21"/>
                <w:vertAlign w:val="baseline"/>
                <w:lang w:eastAsia="zh-CN"/>
              </w:rPr>
              <w:t>75</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rPr>
            </w:pPr>
            <w:r>
              <w:rPr>
                <w:rFonts w:hint="eastAsia" w:ascii="宋体" w:hAnsi="宋体" w:eastAsia="宋体" w:cs="宋体"/>
                <w:b w:val="0"/>
                <w:bCs w:val="0"/>
                <w:kern w:val="2"/>
                <w:sz w:val="21"/>
                <w:szCs w:val="21"/>
                <w:lang w:val="en-US" w:eastAsia="zh-CN"/>
              </w:rPr>
              <w:t>8.</w:t>
            </w:r>
            <w:r>
              <w:rPr>
                <w:rFonts w:hint="eastAsia" w:ascii="宋体" w:hAnsi="宋体" w:cs="宋体"/>
                <w:b w:val="0"/>
                <w:bCs w:val="0"/>
                <w:kern w:val="2"/>
                <w:sz w:val="21"/>
                <w:szCs w:val="21"/>
                <w:lang w:val="en-US" w:eastAsia="zh-CN"/>
              </w:rPr>
              <w:t>完成</w:t>
            </w:r>
            <w:r>
              <w:rPr>
                <w:rFonts w:hint="eastAsia" w:ascii="宋体" w:hAnsi="宋体" w:eastAsia="宋体" w:cs="宋体"/>
                <w:b w:val="0"/>
                <w:bCs w:val="0"/>
                <w:kern w:val="2"/>
                <w:sz w:val="21"/>
                <w:szCs w:val="21"/>
                <w:lang w:val="en-US" w:eastAsia="zh-CN"/>
              </w:rPr>
              <w:t>青年干部能力提升年度工作</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vertAlign w:val="baseline"/>
              </w:rPr>
            </w:pPr>
            <w:r>
              <w:rPr>
                <w:rFonts w:hint="eastAsia" w:asciiTheme="minorEastAsia" w:hAnsiTheme="minorEastAsia" w:eastAsiaTheme="minorEastAsia"/>
                <w:color w:val="auto"/>
                <w:sz w:val="21"/>
                <w:szCs w:val="21"/>
              </w:rPr>
              <w:t>组织青年干部参加</w:t>
            </w:r>
            <w:r>
              <w:rPr>
                <w:rFonts w:hint="default" w:asciiTheme="minorEastAsia" w:hAnsiTheme="minorEastAsia" w:eastAsiaTheme="minorEastAsia"/>
                <w:color w:val="auto"/>
                <w:sz w:val="21"/>
                <w:szCs w:val="21"/>
              </w:rPr>
              <w:t>团市委、市教委2019年青年马克思主义者培养工程·青年教师骨干培养计划学员培训班；参加四川航天集团第六期青年人才培训班；参加航天七院2020年优秀年轻干部和优秀青年人才库入库青年培训班；参加学校2021年“青蓝讲堂”培训；参加</w:t>
            </w:r>
            <w:r>
              <w:rPr>
                <w:rFonts w:hint="eastAsia" w:asciiTheme="minorEastAsia" w:hAnsiTheme="minorEastAsia" w:eastAsiaTheme="minorEastAsia"/>
                <w:color w:val="auto"/>
                <w:sz w:val="21"/>
                <w:szCs w:val="21"/>
              </w:rPr>
              <w:t>川航集团2022青年骨干人才培训班</w:t>
            </w:r>
            <w:r>
              <w:rPr>
                <w:rFonts w:hint="default" w:asciiTheme="minorEastAsia" w:hAnsiTheme="minorEastAsia" w:eastAsiaTheme="minorEastAsia"/>
                <w:color w:val="auto"/>
                <w:sz w:val="21"/>
                <w:szCs w:val="21"/>
              </w:rPr>
              <w:t>，</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Theme="minorEastAsia" w:hAnsiTheme="minorEastAsia" w:eastAsiaTheme="minorEastAsia"/>
                <w:color w:val="4472C4"/>
                <w:sz w:val="21"/>
                <w:szCs w:val="21"/>
              </w:rPr>
            </w:pPr>
            <w:r>
              <w:rPr>
                <w:rFonts w:hint="default" w:asciiTheme="minorEastAsia" w:hAnsiTheme="minorEastAsia" w:eastAsiaTheme="minorEastAsia"/>
                <w:color w:val="4472C4"/>
                <w:sz w:val="21"/>
                <w:szCs w:val="21"/>
              </w:rPr>
              <w:fldChar w:fldCharType="begin"/>
            </w:r>
            <w:r>
              <w:rPr>
                <w:rFonts w:hint="default" w:asciiTheme="minorEastAsia" w:hAnsiTheme="minorEastAsia" w:eastAsiaTheme="minorEastAsia"/>
                <w:color w:val="4472C4"/>
                <w:sz w:val="21"/>
                <w:szCs w:val="21"/>
              </w:rPr>
              <w:instrText xml:space="preserve"> HYPERLINK "https://kdocs.cn/l/ciUUAqBRKn3n" </w:instrText>
            </w:r>
            <w:r>
              <w:rPr>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关于举办2019年青年马克思主义者培养工程青年教师骨干培养计划学员培训班的通知</w:t>
            </w:r>
            <w:r>
              <w:rPr>
                <w:rFonts w:hint="default" w:asciiTheme="minorEastAsia" w:hAnsiTheme="minorEastAsia" w:eastAsiaTheme="minorEastAsia"/>
                <w:color w:val="4472C4"/>
                <w:sz w:val="21"/>
                <w:szCs w:val="21"/>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Theme="minorEastAsia" w:hAnsiTheme="minorEastAsia" w:eastAsiaTheme="minorEastAsia"/>
                <w:color w:val="4472C4"/>
                <w:sz w:val="21"/>
                <w:szCs w:val="21"/>
              </w:rPr>
            </w:pPr>
            <w:r>
              <w:rPr>
                <w:rFonts w:hint="default" w:asciiTheme="minorEastAsia" w:hAnsiTheme="minorEastAsia" w:eastAsiaTheme="minorEastAsia"/>
                <w:color w:val="4472C4"/>
                <w:sz w:val="21"/>
                <w:szCs w:val="21"/>
              </w:rPr>
              <w:fldChar w:fldCharType="begin"/>
            </w:r>
            <w:r>
              <w:rPr>
                <w:rFonts w:hint="default" w:asciiTheme="minorEastAsia" w:hAnsiTheme="minorEastAsia" w:eastAsiaTheme="minorEastAsia"/>
                <w:color w:val="4472C4"/>
                <w:sz w:val="21"/>
                <w:szCs w:val="21"/>
              </w:rPr>
              <w:instrText xml:space="preserve"> HYPERLINK "https://kdocs.cn/l/ciLeZldwXHHV" </w:instrText>
            </w:r>
            <w:r>
              <w:rPr>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关于举办四川航天集团第六期青年人才培训班的通知</w:t>
            </w:r>
            <w:r>
              <w:rPr>
                <w:rFonts w:hint="default" w:asciiTheme="minorEastAsia" w:hAnsiTheme="minorEastAsia" w:eastAsiaTheme="minorEastAsia"/>
                <w:color w:val="4472C4"/>
                <w:sz w:val="21"/>
                <w:szCs w:val="21"/>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Theme="minorEastAsia" w:hAnsiTheme="minorEastAsia" w:eastAsiaTheme="minorEastAsia"/>
                <w:color w:val="4472C4"/>
                <w:sz w:val="21"/>
                <w:szCs w:val="21"/>
              </w:rPr>
            </w:pPr>
            <w:r>
              <w:rPr>
                <w:rFonts w:hint="default" w:asciiTheme="minorEastAsia" w:hAnsiTheme="minorEastAsia" w:eastAsiaTheme="minorEastAsia"/>
                <w:color w:val="4472C4"/>
                <w:sz w:val="21"/>
                <w:szCs w:val="21"/>
              </w:rPr>
              <w:fldChar w:fldCharType="begin"/>
            </w:r>
            <w:r>
              <w:rPr>
                <w:rFonts w:hint="default" w:asciiTheme="minorEastAsia" w:hAnsiTheme="minorEastAsia" w:eastAsiaTheme="minorEastAsia"/>
                <w:color w:val="4472C4"/>
                <w:sz w:val="21"/>
                <w:szCs w:val="21"/>
              </w:rPr>
              <w:instrText xml:space="preserve"> HYPERLINK "https://kdocs.cn/l/cbs2MFVBOCjh" </w:instrText>
            </w:r>
            <w:r>
              <w:rPr>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关于举办航天优秀年轻干部和优秀青年人才库入库青年培训班的通知</w:t>
            </w:r>
            <w:r>
              <w:rPr>
                <w:rFonts w:hint="default" w:asciiTheme="minorEastAsia" w:hAnsiTheme="minorEastAsia" w:eastAsiaTheme="minorEastAsia"/>
                <w:color w:val="4472C4"/>
                <w:sz w:val="21"/>
                <w:szCs w:val="21"/>
              </w:rPr>
              <w:fldChar w:fldCharType="end"/>
            </w:r>
            <w:r>
              <w:rPr>
                <w:rFonts w:hint="default" w:asciiTheme="minorEastAsia" w:hAnsiTheme="minorEastAsia" w:eastAsiaTheme="minorEastAsia"/>
                <w:color w:val="4472C4"/>
                <w:sz w:val="21"/>
                <w:szCs w:val="21"/>
              </w:rPr>
              <w:fldChar w:fldCharType="begin"/>
            </w:r>
            <w:r>
              <w:rPr>
                <w:rFonts w:hint="default" w:asciiTheme="minorEastAsia" w:hAnsiTheme="minorEastAsia" w:eastAsiaTheme="minorEastAsia"/>
                <w:color w:val="4472C4"/>
                <w:sz w:val="21"/>
                <w:szCs w:val="21"/>
              </w:rPr>
              <w:instrText xml:space="preserve"> HYPERLINK "http://www.cqepc.cn/article_42137.html" </w:instrText>
            </w:r>
            <w:r>
              <w:rPr>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学校“青蓝讲堂”第一讲</w:t>
            </w:r>
            <w:r>
              <w:rPr>
                <w:rFonts w:hint="default" w:asciiTheme="minorEastAsia" w:hAnsiTheme="minorEastAsia" w:eastAsiaTheme="minorEastAsia"/>
                <w:color w:val="4472C4"/>
                <w:sz w:val="21"/>
                <w:szCs w:val="21"/>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r>
              <w:rPr>
                <w:rFonts w:hint="default" w:asciiTheme="minorEastAsia" w:hAnsiTheme="minorEastAsia" w:eastAsiaTheme="minorEastAsia"/>
                <w:color w:val="4472C4"/>
                <w:sz w:val="21"/>
                <w:szCs w:val="21"/>
              </w:rPr>
              <w:fldChar w:fldCharType="begin"/>
            </w:r>
            <w:r>
              <w:rPr>
                <w:rFonts w:hint="default" w:asciiTheme="minorEastAsia" w:hAnsiTheme="minorEastAsia" w:eastAsiaTheme="minorEastAsia"/>
                <w:color w:val="4472C4"/>
                <w:sz w:val="21"/>
                <w:szCs w:val="21"/>
              </w:rPr>
              <w:instrText xml:space="preserve"> HYPERLINK "https://kdocs.cn/l/cfG3eGqd41y0" </w:instrText>
            </w:r>
            <w:r>
              <w:rPr>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关于举办川航集团2022年度青年骨干人才培训班的通知</w:t>
            </w:r>
            <w:r>
              <w:rPr>
                <w:rFonts w:hint="default" w:asciiTheme="minorEastAsia" w:hAnsiTheme="minorEastAsia" w:eastAsiaTheme="minorEastAsia"/>
                <w:color w:val="4472C4"/>
                <w:sz w:val="21"/>
                <w:szCs w:val="21"/>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计划4月开展</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2023年6月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sz w:val="21"/>
                <w:szCs w:val="21"/>
                <w:vertAlign w:val="baseline"/>
                <w:lang w:eastAsia="zh-CN"/>
              </w:rPr>
              <w:t>80</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r>
              <w:rPr>
                <w:rFonts w:hint="eastAsia" w:cs="宋体"/>
                <w:b/>
                <w:bCs/>
                <w:kern w:val="2"/>
                <w:sz w:val="21"/>
                <w:szCs w:val="21"/>
                <w:lang w:val="en-US" w:eastAsia="zh-CN"/>
              </w:rPr>
              <w:t>（二）</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r>
              <w:rPr>
                <w:rFonts w:hint="eastAsia" w:cs="宋体"/>
                <w:b/>
                <w:bCs/>
                <w:kern w:val="2"/>
                <w:sz w:val="21"/>
                <w:szCs w:val="21"/>
                <w:lang w:val="en-US" w:eastAsia="zh-CN"/>
              </w:rPr>
              <w:t>聚焦标准化</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jc w:val="center"/>
              <w:textAlignment w:val="auto"/>
              <w:outlineLvl w:val="9"/>
              <w:rPr>
                <w:rFonts w:hint="eastAsia" w:cs="宋体"/>
                <w:b/>
                <w:bCs/>
                <w:kern w:val="2"/>
                <w:sz w:val="21"/>
                <w:szCs w:val="21"/>
                <w:lang w:val="en-US" w:eastAsia="zh-CN"/>
              </w:rPr>
            </w:pPr>
            <w:r>
              <w:rPr>
                <w:rFonts w:hint="eastAsia" w:cs="宋体"/>
                <w:b/>
                <w:bCs/>
                <w:kern w:val="2"/>
                <w:sz w:val="21"/>
                <w:szCs w:val="21"/>
                <w:lang w:val="en-US" w:eastAsia="zh-CN"/>
              </w:rPr>
              <w:t>加强基层党支部建设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r>
              <w:rPr>
                <w:rFonts w:hint="eastAsia" w:ascii="宋体" w:hAnsi="宋体" w:eastAsia="宋体" w:cs="宋体"/>
                <w:b/>
                <w:bCs/>
                <w:color w:val="000000"/>
                <w:kern w:val="0"/>
                <w:sz w:val="21"/>
                <w:szCs w:val="21"/>
                <w:lang w:val="en-US" w:eastAsia="zh-CN" w:bidi="ar"/>
              </w:rPr>
              <w:t>构建基层党建制度体系</w:t>
            </w: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rPr>
            </w:pPr>
            <w:r>
              <w:rPr>
                <w:rFonts w:hint="eastAsia" w:ascii="宋体" w:hAnsi="宋体" w:eastAsia="宋体" w:cs="宋体"/>
                <w:b w:val="0"/>
                <w:bCs w:val="0"/>
                <w:kern w:val="2"/>
                <w:sz w:val="21"/>
                <w:szCs w:val="21"/>
                <w:lang w:val="en-US" w:eastAsia="zh-CN"/>
              </w:rPr>
              <w:t>9.制定或修订党建制度</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lang w:eastAsia="zh-CN"/>
              </w:rPr>
            </w:pPr>
            <w:r>
              <w:rPr>
                <w:rFonts w:hint="default" w:ascii="宋体" w:hAnsi="宋体" w:cs="宋体"/>
                <w:b/>
                <w:bCs/>
                <w:sz w:val="21"/>
                <w:szCs w:val="21"/>
                <w:vertAlign w:val="baseline"/>
                <w:lang w:eastAsia="zh-CN"/>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"https://kdocs.cn/l/ctOBmD1PUSs9"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关于修订《重庆航天职业技术学院新闻宣传工作管理办法》的通知</w:t>
            </w:r>
            <w:r>
              <w:rPr>
                <w:rFonts w:hint="default" w:ascii="宋体" w:hAnsi="宋体" w:cs="宋体"/>
                <w:b w:val="0"/>
                <w:bCs w:val="0"/>
                <w:sz w:val="21"/>
                <w:szCs w:val="21"/>
                <w:vertAlign w:val="baseline"/>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"https://kdocs.cn/l/cruScO2t0DEs" </w:instrText>
            </w:r>
            <w:r>
              <w:rPr>
                <w:rFonts w:hint="default"/>
              </w:rPr>
              <w:fldChar w:fldCharType="separate"/>
            </w:r>
            <w:r>
              <w:rPr>
                <w:rStyle w:val="27"/>
                <w:rFonts w:hint="default"/>
              </w:rPr>
              <w:t>关于修订《重庆航天职业技术学院新闻宣传考核实施细则》的通知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"https://kdocs.cn/l/ciLDuha6nNdl" </w:instrText>
            </w:r>
            <w:r>
              <w:rPr>
                <w:rFonts w:hint="default"/>
              </w:rPr>
              <w:fldChar w:fldCharType="separate"/>
            </w:r>
            <w:r>
              <w:rPr>
                <w:rStyle w:val="27"/>
                <w:rFonts w:hint="default"/>
              </w:rPr>
              <w:t>关于修订《重庆航天职业技术学院新媒体新闻宣传实施细则》的通知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"https://kdocs.cn/l/cet5YFLvVxqJ" </w:instrText>
            </w:r>
            <w:r>
              <w:rPr>
                <w:rFonts w:hint="default"/>
              </w:rPr>
              <w:fldChar w:fldCharType="separate"/>
            </w:r>
            <w:r>
              <w:rPr>
                <w:rStyle w:val="27"/>
                <w:rFonts w:hint="default"/>
              </w:rPr>
              <w:t>党员及领导人员学习教育管理办法（试行）</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"https://kdocs.cn/l/cf90LgZew8In" </w:instrText>
            </w:r>
            <w:r>
              <w:rPr>
                <w:rFonts w:hint="default"/>
              </w:rPr>
              <w:fldChar w:fldCharType="separate"/>
            </w:r>
            <w:r>
              <w:rPr>
                <w:rStyle w:val="27"/>
                <w:rFonts w:hint="default"/>
              </w:rPr>
              <w:t>关于印发《重庆航天职业技术学院建立健全师德建设长效机制实施办法》的通知）</w:t>
            </w:r>
            <w:r>
              <w:rPr>
                <w:rFonts w:hint="default"/>
              </w:rPr>
              <w:fldChar w:fldCharType="end"/>
            </w:r>
            <w:r>
              <w:rPr>
                <w:rFonts w:hint="default"/>
              </w:rPr>
              <w:t xml:space="preserve"> </w:t>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"https://kdocs.cn/l/csoce6OrxnXa" </w:instrText>
            </w:r>
            <w:r>
              <w:rPr>
                <w:rFonts w:hint="default"/>
              </w:rPr>
              <w:fldChar w:fldCharType="separate"/>
            </w:r>
            <w:r>
              <w:rPr>
                <w:rStyle w:val="27"/>
                <w:rFonts w:hint="default"/>
              </w:rPr>
              <w:t>关于印发《重庆航天职业技术学院师德负面清单及师德失范行为处理办法》的通知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"https://kdocs.cn/l/cusTxERZRq1h" </w:instrText>
            </w:r>
            <w:r>
              <w:rPr>
                <w:rFonts w:hint="default"/>
              </w:rPr>
              <w:fldChar w:fldCharType="separate"/>
            </w:r>
            <w:r>
              <w:rPr>
                <w:rStyle w:val="27"/>
                <w:rFonts w:hint="default"/>
              </w:rPr>
              <w:t>关于印发《重庆航天职业技术学院领导人员管理规定》的通知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"https://kdocs.cn/l/cne4vGmsVUlE" </w:instrText>
            </w:r>
            <w:r>
              <w:rPr>
                <w:rFonts w:hint="default"/>
              </w:rPr>
              <w:fldChar w:fldCharType="separate"/>
            </w:r>
            <w:r>
              <w:rPr>
                <w:rStyle w:val="27"/>
                <w:rFonts w:hint="default"/>
              </w:rPr>
              <w:t>关于修订《重庆航天职业技术学院领导人员履职考核管理办法》的通知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"https://kdocs.cn/l/cacoI6MtrXxa" </w:instrText>
            </w:r>
            <w:r>
              <w:rPr>
                <w:rFonts w:hint="default"/>
              </w:rPr>
              <w:fldChar w:fldCharType="separate"/>
            </w:r>
            <w:r>
              <w:rPr>
                <w:rStyle w:val="27"/>
                <w:rFonts w:hint="default"/>
              </w:rPr>
              <w:t>关于印发《重庆航天职业技术学院后备人才库管理办法》的通知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"https://kdocs.cn/l/cacoI6MtrXxa" </w:instrText>
            </w:r>
            <w:r>
              <w:rPr>
                <w:rFonts w:hint="default"/>
              </w:rPr>
              <w:fldChar w:fldCharType="separate"/>
            </w:r>
            <w:r>
              <w:rPr>
                <w:rStyle w:val="27"/>
                <w:rFonts w:hint="default"/>
              </w:rPr>
              <w:t>关于印发《重庆航天职业技术学院后备人才库管理办法》的通知</w:t>
            </w:r>
            <w:r>
              <w:rPr>
                <w:rFonts w:hint="default"/>
              </w:rPr>
              <w:fldChar w:fldCharType="end"/>
            </w:r>
          </w:p>
          <w:p>
            <w:pPr>
              <w:keepNext w:val="0"/>
              <w:keepLines w:val="0"/>
              <w:suppressLineNumbers w:val="0"/>
              <w:spacing w:before="0" w:beforeAutospacing="0" w:after="0" w:afterAutospacing="0"/>
              <w:ind w:left="0" w:leftChars="0" w:right="0" w:rightChars="0"/>
              <w:rPr>
                <w:rFonts w:hint="eastAsia" w:ascii="Calibri" w:hAnsi="Calibri" w:eastAsia="宋体" w:cs="Calibri"/>
                <w:kern w:val="2"/>
                <w:sz w:val="21"/>
                <w:szCs w:val="21"/>
                <w:lang w:val="en-US" w:eastAsia="zh-CN" w:bidi="ar-SA"/>
              </w:rPr>
            </w:pPr>
            <w:r>
              <w:rPr>
                <w:rFonts w:hint="default"/>
              </w:rPr>
              <w:fldChar w:fldCharType="begin"/>
            </w:r>
            <w:r>
              <w:rPr>
                <w:rFonts w:hint="default"/>
              </w:rPr>
              <w:instrText xml:space="preserve"> HYPERLINK "https://kdocs.cn/l/clr63XyJERlh" </w:instrText>
            </w:r>
            <w:r>
              <w:rPr>
                <w:rFonts w:hint="default"/>
              </w:rPr>
              <w:fldChar w:fldCharType="separate"/>
            </w:r>
            <w:r>
              <w:rPr>
                <w:rStyle w:val="27"/>
                <w:rFonts w:hint="default"/>
              </w:rPr>
              <w:t>关于修订《中共重庆航天职业技术学院委员会理论中心组学习管理办法》的通知</w:t>
            </w:r>
            <w:r>
              <w:rPr>
                <w:rFonts w:hint="default"/>
              </w:rPr>
              <w:fldChar w:fldCharType="end"/>
            </w:r>
          </w:p>
        </w:tc>
        <w:tc>
          <w:tcPr>
            <w:tcW w:w="1540" w:type="dxa"/>
            <w:shd w:val="clear" w:color="auto" w:fill="70AD4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bCs/>
                <w:kern w:val="2"/>
                <w:sz w:val="21"/>
                <w:szCs w:val="21"/>
                <w:vertAlign w:val="baseline"/>
                <w:lang w:eastAsia="zh-CN" w:bidi="ar-SA"/>
              </w:rPr>
            </w:pPr>
            <w:r>
              <w:rPr>
                <w:rFonts w:hint="default" w:ascii="宋体" w:hAnsi="宋体" w:eastAsia="宋体" w:cs="宋体"/>
                <w:b/>
                <w:bCs/>
                <w:kern w:val="2"/>
                <w:sz w:val="21"/>
                <w:szCs w:val="21"/>
                <w:vertAlign w:val="baseline"/>
                <w:lang w:eastAsia="zh-CN" w:bidi="ar-SA"/>
              </w:rPr>
              <w:t>梳理材料、拟定计划</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kern w:val="2"/>
                <w:sz w:val="21"/>
                <w:szCs w:val="21"/>
                <w:vertAlign w:val="baseline"/>
                <w:lang w:val="en-US" w:eastAsia="zh-CN" w:bidi="ar-SA"/>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cs="宋体"/>
                <w:b w:val="0"/>
                <w:bCs w:val="0"/>
                <w:color w:val="FF0000"/>
                <w:kern w:val="2"/>
                <w:sz w:val="21"/>
                <w:szCs w:val="21"/>
                <w:lang w:val="en-US" w:eastAsia="zh-CN"/>
              </w:rPr>
            </w:pPr>
            <w:r>
              <w:rPr>
                <w:rFonts w:hint="eastAsia" w:ascii="宋体" w:hAnsi="宋体" w:eastAsia="宋体" w:cs="宋体"/>
                <w:b w:val="0"/>
                <w:bCs w:val="0"/>
                <w:kern w:val="2"/>
                <w:sz w:val="21"/>
                <w:szCs w:val="21"/>
                <w:lang w:val="en-US" w:eastAsia="zh-CN"/>
              </w:rPr>
              <w:t>10.</w:t>
            </w:r>
            <w:r>
              <w:rPr>
                <w:rFonts w:hint="eastAsia" w:ascii="宋体" w:hAnsi="宋体" w:cs="宋体"/>
                <w:b w:val="0"/>
                <w:bCs w:val="0"/>
                <w:color w:val="FF0000"/>
                <w:kern w:val="2"/>
                <w:sz w:val="21"/>
                <w:szCs w:val="21"/>
                <w:lang w:val="en-US" w:eastAsia="zh-CN"/>
              </w:rPr>
              <w:t>初步构建党建制度体系；</w:t>
            </w:r>
          </w:p>
          <w:p>
            <w:pPr>
              <w:pStyle w:val="2"/>
              <w:ind w:left="0" w:leftChars="0" w:firstLine="0" w:firstLineChars="0"/>
              <w:rPr>
                <w:rFonts w:hint="default" w:ascii="宋体" w:hAnsi="宋体" w:eastAsia="宋体" w:cs="宋体"/>
                <w:b w:val="0"/>
                <w:bCs w:val="0"/>
                <w:color w:val="FF0000"/>
                <w:kern w:val="2"/>
                <w:sz w:val="21"/>
                <w:szCs w:val="21"/>
                <w:u w:val="none"/>
                <w:lang w:val="en-US" w:eastAsia="zh-CN" w:bidi="ar-SA"/>
              </w:rPr>
            </w:pPr>
            <w:r>
              <w:rPr>
                <w:rFonts w:hint="eastAsia" w:ascii="宋体" w:hAnsi="宋体" w:eastAsia="宋体" w:cs="宋体"/>
                <w:b w:val="0"/>
                <w:bCs w:val="0"/>
                <w:color w:val="FF0000"/>
                <w:kern w:val="2"/>
                <w:sz w:val="21"/>
                <w:szCs w:val="21"/>
                <w:u w:val="none"/>
                <w:lang w:val="en-US" w:eastAsia="zh-CN" w:bidi="ar-SA"/>
              </w:rPr>
              <w:t>完善党建制度体系</w:t>
            </w:r>
            <w:r>
              <w:rPr>
                <w:rFonts w:hint="eastAsia" w:ascii="宋体" w:eastAsia="宋体" w:cs="宋体"/>
                <w:b w:val="0"/>
                <w:bCs w:val="0"/>
                <w:color w:val="FF0000"/>
                <w:kern w:val="2"/>
                <w:sz w:val="21"/>
                <w:szCs w:val="21"/>
                <w:u w:val="none"/>
                <w:lang w:val="en-US" w:eastAsia="zh-CN" w:bidi="ar-SA"/>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形成具有行业办学特色的党建制度体系</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2019-2020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2021-2022</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lang w:val="en-US" w:eastAsia="zh-CN"/>
              </w:rPr>
            </w:pPr>
            <w:r>
              <w:rPr>
                <w:rFonts w:hint="eastAsia" w:asciiTheme="minorEastAsia" w:hAnsiTheme="minorEastAsia" w:eastAsiaTheme="minorEastAsia"/>
                <w:color w:val="auto"/>
                <w:sz w:val="21"/>
                <w:szCs w:val="21"/>
                <w:lang w:val="en-US" w:eastAsia="zh-CN"/>
              </w:rPr>
              <w:t>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kern w:val="2"/>
                <w:sz w:val="21"/>
                <w:szCs w:val="21"/>
                <w:lang w:val="en-US" w:eastAsia="zh-CN" w:bidi="ar-SA"/>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"https://kdocs.cn/l/cbrJEI8tlmLF"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党建制度体系</w:t>
            </w:r>
            <w:r>
              <w:rPr>
                <w:rFonts w:hint="default" w:ascii="宋体" w:hAnsi="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1"/>
                <w:szCs w:val="21"/>
                <w:vertAlign w:val="baseline"/>
                <w:lang w:val="en-US" w:eastAsia="zh-CN" w:bidi="ar-SA"/>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color w:val="000000"/>
                <w:kern w:val="0"/>
                <w:sz w:val="21"/>
                <w:szCs w:val="21"/>
                <w:lang w:val="en-US" w:eastAsia="zh-CN" w:bidi="ar"/>
              </w:rPr>
              <w:t>提升基层党支部书记能力</w:t>
            </w: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cs="宋体"/>
                <w:b w:val="0"/>
                <w:bCs w:val="0"/>
                <w:color w:val="FF0000"/>
                <w:sz w:val="21"/>
                <w:szCs w:val="21"/>
                <w:lang w:val="en-US" w:eastAsia="zh-CN"/>
              </w:rPr>
            </w:pPr>
            <w:r>
              <w:rPr>
                <w:rFonts w:hint="eastAsia" w:ascii="宋体" w:hAnsi="宋体" w:eastAsia="宋体" w:cs="宋体"/>
                <w:b w:val="0"/>
                <w:bCs w:val="0"/>
                <w:sz w:val="21"/>
                <w:szCs w:val="21"/>
                <w:lang w:val="en-US" w:eastAsia="zh-CN"/>
              </w:rPr>
              <w:t>11.</w:t>
            </w:r>
            <w:r>
              <w:rPr>
                <w:rFonts w:hint="eastAsia" w:ascii="宋体" w:hAnsi="宋体" w:cs="宋体"/>
                <w:b w:val="0"/>
                <w:bCs w:val="0"/>
                <w:color w:val="FF0000"/>
                <w:sz w:val="21"/>
                <w:szCs w:val="21"/>
                <w:lang w:val="en-US" w:eastAsia="zh-CN"/>
              </w:rPr>
              <w:t>立项支部书记能力提升课题；</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cs="宋体"/>
                <w:b w:val="0"/>
                <w:bCs w:val="0"/>
                <w:color w:val="FF0000"/>
                <w:sz w:val="21"/>
                <w:szCs w:val="21"/>
                <w:lang w:val="en-US" w:eastAsia="zh-CN"/>
              </w:rPr>
            </w:pPr>
            <w:r>
              <w:rPr>
                <w:rFonts w:hint="eastAsia" w:ascii="宋体" w:hAnsi="宋体" w:cs="宋体"/>
                <w:b w:val="0"/>
                <w:bCs w:val="0"/>
                <w:color w:val="FF0000"/>
                <w:sz w:val="21"/>
                <w:szCs w:val="21"/>
                <w:lang w:val="en-US" w:eastAsia="zh-CN"/>
              </w:rPr>
              <w:t>开展支部书记能力提升课题研究；</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sz w:val="21"/>
                <w:szCs w:val="21"/>
              </w:rPr>
              <w:t>党支部书记能力提升标准化课题结题</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2019</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2019-2022</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eastAsia" w:ascii="宋体" w:hAnsi="宋体" w:cs="宋体"/>
                <w:b w:val="0"/>
                <w:bCs w:val="0"/>
                <w:color w:val="FF0000"/>
                <w:sz w:val="21"/>
                <w:szCs w:val="21"/>
                <w:vertAlign w:val="baseline"/>
                <w:lang w:val="en-US" w:eastAsia="zh-CN"/>
              </w:rPr>
              <w:t>未完成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1"/>
                <w:szCs w:val="21"/>
                <w:vertAlign w:val="baseline"/>
                <w:lang w:val="en-US" w:eastAsia="zh-CN" w:bidi="ar-SA"/>
              </w:rPr>
            </w:pPr>
          </w:p>
        </w:tc>
        <w:tc>
          <w:tcPr>
            <w:tcW w:w="1540" w:type="dxa"/>
            <w:vAlign w:val="center"/>
          </w:tcPr>
          <w:p>
            <w:pPr>
              <w:pStyle w:val="2"/>
              <w:ind w:left="0" w:leftChars="0" w:firstLine="0" w:firstLineChars="0"/>
              <w:rPr>
                <w:rFonts w:hint="eastAsia" w:ascii="宋体" w:hAnsi="宋体" w:eastAsia="宋体" w:cs="宋体"/>
                <w:b/>
                <w:bCs/>
                <w:sz w:val="21"/>
                <w:szCs w:val="21"/>
                <w:lang w:eastAsia="zh-CN"/>
              </w:rPr>
            </w:pPr>
            <w:r>
              <w:rPr>
                <w:rFonts w:hint="eastAsia" w:ascii="宋体" w:hAnsi="宋体" w:eastAsia="宋体" w:cs="宋体"/>
                <w:sz w:val="24"/>
                <w:szCs w:val="24"/>
                <w:u w:val="none"/>
                <w:lang w:eastAsia="zh-CN"/>
              </w:rPr>
              <w:t>6月完成结题</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kern w:val="2"/>
                <w:sz w:val="21"/>
                <w:szCs w:val="21"/>
                <w:vertAlign w:val="baseline"/>
                <w:lang w:eastAsia="zh-CN" w:bidi="ar-SA"/>
              </w:rPr>
            </w:pPr>
            <w:r>
              <w:rPr>
                <w:rFonts w:hint="default" w:ascii="宋体" w:hAnsi="宋体" w:eastAsia="宋体" w:cs="宋体"/>
                <w:b/>
                <w:bCs/>
                <w:kern w:val="2"/>
                <w:sz w:val="21"/>
                <w:szCs w:val="21"/>
                <w:vertAlign w:val="baseline"/>
                <w:lang w:eastAsia="zh-CN" w:bidi="ar-SA"/>
              </w:rPr>
              <w:t>2023年6月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default" w:ascii="宋体" w:hAnsi="宋体" w:cs="宋体"/>
                <w:b w:val="0"/>
                <w:bCs w:val="0"/>
                <w:color w:val="auto"/>
                <w:sz w:val="21"/>
                <w:szCs w:val="21"/>
                <w:vertAlign w:val="baseline"/>
                <w:lang w:eastAsia="zh-CN"/>
              </w:rPr>
              <w:t>50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12.支部书记能力建设标准</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lang w:val="en-US" w:eastAsia="zh-CN"/>
              </w:rPr>
            </w:pPr>
            <w:r>
              <w:rPr>
                <w:rFonts w:hint="eastAsia" w:ascii="宋体" w:hAnsi="宋体" w:cs="宋体"/>
                <w:b w:val="0"/>
                <w:bCs w:val="0"/>
                <w:color w:val="FF0000"/>
                <w:sz w:val="21"/>
                <w:szCs w:val="21"/>
                <w:vertAlign w:val="baseline"/>
                <w:lang w:val="en-US" w:eastAsia="zh-CN"/>
              </w:rPr>
              <w:t>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kern w:val="2"/>
                <w:sz w:val="21"/>
                <w:szCs w:val="21"/>
                <w:lang w:val="en-US" w:eastAsia="zh-CN" w:bidi="ar-SA"/>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"https://kdocs.cn/l/ckwQfva5yOyv"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支部书记能力建设标准</w:t>
            </w:r>
            <w:r>
              <w:rPr>
                <w:rFonts w:hint="default" w:ascii="宋体" w:hAnsi="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1"/>
                <w:szCs w:val="21"/>
                <w:vertAlign w:val="baseline"/>
                <w:lang w:val="en-US" w:eastAsia="zh-CN" w:bidi="ar-SA"/>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13.开展党支部书记培训</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default" w:ascii="宋体" w:hAnsi="宋体" w:eastAsia="宋体" w:cs="宋体"/>
                <w:b/>
                <w:bCs/>
                <w:sz w:val="21"/>
                <w:szCs w:val="21"/>
                <w:vertAlign w:val="baseline"/>
                <w:lang w:eastAsia="zh-CN"/>
              </w:rPr>
              <w:t>已</w:t>
            </w:r>
            <w:r>
              <w:rPr>
                <w:rFonts w:hint="eastAsia" w:ascii="宋体" w:hAnsi="宋体" w:eastAsia="宋体" w:cs="宋体"/>
                <w:b/>
                <w:bCs/>
                <w:sz w:val="21"/>
                <w:szCs w:val="21"/>
                <w:vertAlign w:val="baseline"/>
                <w:lang w:val="en-US" w:eastAsia="zh-CN"/>
              </w:rPr>
              <w:t>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"https://kdocs.cn/l/ccTlbCfRLKqI"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2019年国企党支部书记第1期培训示范班通知</w:t>
            </w:r>
            <w:r>
              <w:rPr>
                <w:rFonts w:hint="eastAsia" w:ascii="宋体" w:hAnsi="宋体" w:eastAsia="宋体" w:cs="宋体"/>
                <w:b w:val="0"/>
                <w:bCs w:val="0"/>
                <w:sz w:val="21"/>
                <w:szCs w:val="21"/>
                <w:vertAlign w:val="baseline"/>
              </w:rPr>
              <w:fldChar w:fldCharType="end"/>
            </w:r>
          </w:p>
          <w:p>
            <w:pPr>
              <w:keepNext w:val="0"/>
              <w:keepLines w:val="0"/>
              <w:suppressLineNumbers w:val="0"/>
              <w:spacing w:before="0" w:beforeAutospacing="0" w:after="0" w:afterAutospacing="0"/>
              <w:ind w:left="0" w:right="0"/>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"https://kdocs.cn/l/cbKDTOmSiJVz"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党支部书记培训班预通知</w:t>
            </w:r>
            <w:r>
              <w:rPr>
                <w:rFonts w:hint="eastAsia" w:ascii="宋体" w:hAnsi="宋体" w:eastAsia="宋体" w:cs="宋体"/>
                <w:b w:val="0"/>
                <w:bCs w:val="0"/>
                <w:sz w:val="21"/>
                <w:szCs w:val="21"/>
                <w:vertAlign w:val="baseline"/>
              </w:rPr>
              <w:fldChar w:fldCharType="end"/>
            </w:r>
          </w:p>
          <w:p>
            <w:pPr>
              <w:pStyle w:val="2"/>
              <w:ind w:left="0" w:leftChars="0" w:firstLine="0" w:firstLineChars="0"/>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"https://kdocs.cn/l/clTYSkoRZUFE"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关于举办2020年高校党支部书记示范培训班预通知</w:t>
            </w:r>
            <w:r>
              <w:rPr>
                <w:rFonts w:hint="eastAsia" w:ascii="宋体" w:hAnsi="宋体" w:eastAsia="宋体" w:cs="宋体"/>
                <w:b w:val="0"/>
                <w:bCs w:val="0"/>
                <w:sz w:val="21"/>
                <w:szCs w:val="21"/>
                <w:vertAlign w:val="baseline"/>
              </w:rPr>
              <w:fldChar w:fldCharType="end"/>
            </w:r>
          </w:p>
          <w:p>
            <w:pPr>
              <w:pStyle w:val="2"/>
              <w:ind w:left="0" w:leftChars="0" w:firstLine="0" w:firstLineChars="0"/>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"https://kdocs.cn/l/cmJXNzntfwkd"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关于开展党支部书记培训的通知</w:t>
            </w:r>
            <w:r>
              <w:rPr>
                <w:rFonts w:hint="eastAsia" w:ascii="宋体" w:hAnsi="宋体" w:eastAsia="宋体" w:cs="宋体"/>
                <w:b w:val="0"/>
                <w:bCs w:val="0"/>
                <w:sz w:val="21"/>
                <w:szCs w:val="21"/>
                <w:vertAlign w:val="baseline"/>
              </w:rPr>
              <w:fldChar w:fldCharType="end"/>
            </w:r>
          </w:p>
          <w:p>
            <w:pPr>
              <w:pStyle w:val="2"/>
              <w:ind w:left="0" w:leftChars="0" w:firstLine="0" w:firstLineChars="0"/>
              <w:rPr>
                <w:rFonts w:hint="default" w:ascii="宋体" w:cs="宋体"/>
                <w:b/>
                <w:bCs/>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"https://kdocs.cn/l/cnxSroHiAHcU"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关于参加川航集团党支部书记培训的通知</w:t>
            </w:r>
            <w:r>
              <w:rPr>
                <w:rFonts w:hint="eastAsia" w:ascii="宋体" w:hAnsi="宋体" w:eastAsia="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4月完成</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2023年4月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r>
              <w:rPr>
                <w:rFonts w:hint="eastAsia" w:ascii="宋体" w:hAnsi="宋体" w:eastAsia="宋体" w:cs="宋体"/>
                <w:b/>
                <w:bCs/>
                <w:color w:val="000000"/>
                <w:kern w:val="0"/>
                <w:sz w:val="21"/>
                <w:szCs w:val="21"/>
                <w:lang w:val="en-US" w:eastAsia="zh-CN" w:bidi="ar"/>
              </w:rPr>
              <w:t>推进党支部标准化建设</w:t>
            </w: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14.</w:t>
            </w:r>
            <w:r>
              <w:rPr>
                <w:rFonts w:hint="eastAsia" w:ascii="宋体" w:hAnsi="宋体" w:cs="宋体"/>
                <w:b w:val="0"/>
                <w:bCs w:val="0"/>
                <w:color w:val="FF0000"/>
                <w:kern w:val="0"/>
                <w:sz w:val="21"/>
                <w:szCs w:val="21"/>
                <w:lang w:val="en-US" w:eastAsia="zh-CN" w:bidi="ar-SA"/>
              </w:rPr>
              <w:t>红旗党支部方案；</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院级“红旗党支部”评选</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2019-2020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宋体" w:hAnsi="宋体" w:cs="宋体"/>
                <w:b w:val="0"/>
                <w:bCs w:val="0"/>
                <w:color w:val="auto"/>
                <w:sz w:val="21"/>
                <w:szCs w:val="21"/>
                <w:vertAlign w:val="baseline"/>
                <w:lang w:val="en-US" w:eastAsia="zh-CN"/>
              </w:rPr>
              <w:t>2021-2023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default" w:ascii="宋体" w:hAnsi="宋体" w:eastAsia="宋体" w:cs="宋体"/>
                <w:b/>
                <w:bCs/>
                <w:sz w:val="21"/>
                <w:szCs w:val="21"/>
                <w:vertAlign w:val="baseline"/>
                <w:lang w:eastAsia="zh-CN"/>
              </w:rPr>
              <w:t>已</w:t>
            </w:r>
            <w:r>
              <w:rPr>
                <w:rFonts w:hint="eastAsia" w:ascii="宋体" w:hAnsi="宋体" w:eastAsia="宋体" w:cs="宋体"/>
                <w:b/>
                <w:bCs/>
                <w:sz w:val="21"/>
                <w:szCs w:val="21"/>
                <w:vertAlign w:val="baseline"/>
                <w:lang w:val="en-US" w:eastAsia="zh-CN"/>
              </w:rPr>
              <w:t>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"https://kdocs.cn/l/co1JhNwVG2UM"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红旗党支部创建方案</w:t>
            </w:r>
            <w:r>
              <w:rPr>
                <w:rFonts w:hint="default" w:ascii="宋体" w:hAnsi="宋体" w:cs="宋体"/>
                <w:b w:val="0"/>
                <w:bCs w:val="0"/>
                <w:sz w:val="21"/>
                <w:szCs w:val="21"/>
                <w:vertAlign w:val="baseline"/>
              </w:rPr>
              <w:fldChar w:fldCharType="end"/>
            </w:r>
          </w:p>
          <w:p>
            <w:pPr>
              <w:pStyle w:val="2"/>
              <w:ind w:left="0" w:leftChars="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"https://kdocs.cn/l/cjLqxRa89qAx" </w:instrText>
            </w:r>
            <w:r>
              <w:rPr>
                <w:rFonts w:hint="eastAsia" w:ascii="宋体" w:hAnsi="宋体" w:eastAsia="宋体" w:cs="宋体"/>
                <w:b w:val="0"/>
                <w:bCs w:val="0"/>
                <w:sz w:val="21"/>
                <w:szCs w:val="21"/>
              </w:rPr>
              <w:fldChar w:fldCharType="separate"/>
            </w:r>
            <w:r>
              <w:rPr>
                <w:rStyle w:val="27"/>
                <w:rFonts w:hint="eastAsia" w:ascii="宋体" w:hAnsi="宋体" w:eastAsia="宋体" w:cs="宋体"/>
                <w:b w:val="0"/>
                <w:bCs w:val="0"/>
                <w:sz w:val="21"/>
                <w:szCs w:val="21"/>
              </w:rPr>
              <w:t>关于表彰学院2020年红旗党支部的决定</w:t>
            </w:r>
            <w:r>
              <w:rPr>
                <w:rFonts w:hint="eastAsia" w:ascii="宋体" w:hAnsi="宋体" w:eastAsia="宋体" w:cs="宋体"/>
                <w:b w:val="0"/>
                <w:bCs w:val="0"/>
                <w:sz w:val="21"/>
                <w:szCs w:val="21"/>
              </w:rPr>
              <w:fldChar w:fldCharType="end"/>
            </w:r>
          </w:p>
          <w:p>
            <w:pPr>
              <w:pStyle w:val="2"/>
              <w:ind w:left="0" w:leftChars="0" w:firstLine="0" w:firstLineChars="0"/>
              <w:rPr>
                <w:rFonts w:hint="eastAsia" w:ascii="宋体" w:hAnsi="宋体" w:eastAsia="宋体" w:cs="宋体"/>
                <w:b w:val="0"/>
                <w:b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"https://kdocs.cn/l/ckgwUXyhsoRs" </w:instrText>
            </w:r>
            <w:r>
              <w:rPr>
                <w:rFonts w:hint="eastAsia" w:ascii="宋体" w:hAnsi="宋体" w:eastAsia="宋体" w:cs="宋体"/>
                <w:b w:val="0"/>
                <w:bCs w:val="0"/>
                <w:sz w:val="21"/>
                <w:szCs w:val="21"/>
              </w:rPr>
              <w:fldChar w:fldCharType="separate"/>
            </w:r>
            <w:r>
              <w:rPr>
                <w:rStyle w:val="27"/>
                <w:rFonts w:hint="eastAsia" w:ascii="宋体" w:hAnsi="宋体" w:eastAsia="宋体" w:cs="宋体"/>
                <w:b w:val="0"/>
                <w:bCs w:val="0"/>
                <w:sz w:val="21"/>
                <w:szCs w:val="21"/>
              </w:rPr>
              <w:t>关于表彰学院2021年红旗党支部的决定</w:t>
            </w:r>
            <w:r>
              <w:rPr>
                <w:rFonts w:hint="eastAsia" w:ascii="宋体" w:hAnsi="宋体" w:eastAsia="宋体" w:cs="宋体"/>
                <w:b w:val="0"/>
                <w:bCs w:val="0"/>
                <w:sz w:val="21"/>
                <w:szCs w:val="21"/>
              </w:rPr>
              <w:fldChar w:fldCharType="end"/>
            </w:r>
          </w:p>
          <w:p>
            <w:pPr>
              <w:pStyle w:val="2"/>
              <w:ind w:left="0" w:leftChars="0" w:firstLine="0" w:firstLineChars="0"/>
              <w:rPr>
                <w:rFonts w:hint="default"/>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"https://kdocs.cn/l/clbfT3OSGLLg" </w:instrText>
            </w:r>
            <w:r>
              <w:rPr>
                <w:rFonts w:hint="eastAsia" w:ascii="宋体" w:hAnsi="宋体" w:eastAsia="宋体" w:cs="宋体"/>
                <w:b w:val="0"/>
                <w:bCs w:val="0"/>
                <w:sz w:val="21"/>
                <w:szCs w:val="21"/>
              </w:rPr>
              <w:fldChar w:fldCharType="separate"/>
            </w:r>
            <w:r>
              <w:rPr>
                <w:rStyle w:val="27"/>
                <w:rFonts w:hint="eastAsia" w:ascii="宋体" w:hAnsi="宋体" w:eastAsia="宋体" w:cs="宋体"/>
                <w:b w:val="0"/>
                <w:bCs w:val="0"/>
                <w:sz w:val="21"/>
                <w:szCs w:val="21"/>
              </w:rPr>
              <w:t>关于表彰2022年红旗党支部的决定</w:t>
            </w:r>
            <w:r>
              <w:rPr>
                <w:rFonts w:hint="eastAsia" w:ascii="宋体" w:hAnsi="宋体" w:eastAsia="宋体" w:cs="宋体"/>
                <w:b w:val="0"/>
                <w:bCs w:val="0"/>
                <w:sz w:val="21"/>
                <w:szCs w:val="21"/>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6月底完成2023年评选</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2023年6月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80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15.党支部标准化建设考核</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"https://kdocs.cn/l/cvPf2XZ1eBMr"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关于做好2019年党建考核的通知</w:t>
            </w:r>
            <w:r>
              <w:rPr>
                <w:rFonts w:hint="default" w:ascii="宋体" w:hAnsi="宋体" w:cs="宋体"/>
                <w:b w:val="0"/>
                <w:bCs w:val="0"/>
                <w:sz w:val="21"/>
                <w:szCs w:val="21"/>
                <w:vertAlign w:val="baseline"/>
              </w:rPr>
              <w:fldChar w:fldCharType="end"/>
            </w:r>
          </w:p>
          <w:p>
            <w:pPr>
              <w:pStyle w:val="2"/>
              <w:ind w:left="0" w:leftChars="0" w:firstLine="0" w:firstLineChars="0"/>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"https://kdocs.cn/l/ckkNuOBaVUD6"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关于做好2020年党建考核的通知</w:t>
            </w:r>
            <w:r>
              <w:rPr>
                <w:rFonts w:hint="eastAsia" w:ascii="宋体" w:hAnsi="宋体" w:eastAsia="宋体" w:cs="宋体"/>
                <w:b w:val="0"/>
                <w:bCs w:val="0"/>
                <w:sz w:val="21"/>
                <w:szCs w:val="21"/>
                <w:vertAlign w:val="baseline"/>
              </w:rPr>
              <w:fldChar w:fldCharType="end"/>
            </w:r>
          </w:p>
          <w:p>
            <w:pPr>
              <w:pStyle w:val="2"/>
              <w:ind w:left="0" w:leftChars="0" w:firstLine="0" w:firstLineChars="0"/>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"https://kdocs.cn/l/cn0eWcuGzo21"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关于做好2021年党建工作考核的通知</w:t>
            </w:r>
            <w:r>
              <w:rPr>
                <w:rFonts w:hint="eastAsia" w:ascii="宋体" w:hAnsi="宋体" w:eastAsia="宋体" w:cs="宋体"/>
                <w:b w:val="0"/>
                <w:bCs w:val="0"/>
                <w:sz w:val="21"/>
                <w:szCs w:val="21"/>
                <w:vertAlign w:val="baseline"/>
              </w:rPr>
              <w:fldChar w:fldCharType="end"/>
            </w:r>
          </w:p>
          <w:p>
            <w:pPr>
              <w:pStyle w:val="2"/>
              <w:ind w:left="0" w:leftChars="0" w:firstLine="0" w:firstLineChars="0"/>
              <w:jc w:val="left"/>
              <w:rPr>
                <w:rFonts w:hint="default" w:ascii="宋体" w:cs="宋体"/>
                <w:b/>
                <w:bCs/>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"https://kdocs.cn/l/ct2idufw9wfP"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关于做好2022年党建及党风廉政建设工作考评的通知</w:t>
            </w:r>
            <w:r>
              <w:rPr>
                <w:rFonts w:hint="eastAsia" w:ascii="宋体" w:hAnsi="宋体" w:eastAsia="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只能2023年年底才能进行考核</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2023年12月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80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pacing w:val="-11"/>
                <w:kern w:val="2"/>
                <w:sz w:val="21"/>
                <w:szCs w:val="21"/>
                <w:lang w:val="en-US" w:eastAsia="zh-CN"/>
              </w:rPr>
            </w:pPr>
            <w:r>
              <w:rPr>
                <w:rFonts w:hint="eastAsia" w:ascii="宋体" w:hAnsi="宋体" w:eastAsia="宋体" w:cs="宋体"/>
                <w:b w:val="0"/>
                <w:bCs w:val="0"/>
                <w:spacing w:val="-11"/>
                <w:kern w:val="0"/>
                <w:sz w:val="21"/>
                <w:szCs w:val="21"/>
                <w:lang w:val="en-US" w:eastAsia="zh-CN" w:bidi="ar-SA"/>
              </w:rPr>
              <w:t>16.“一部一品”党建品牌活动</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"https://kdocs.cn/l/ciRuMSZTzEcG"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关于举办重庆航天职业技术学院党建特色品牌案例的通知</w:t>
            </w:r>
            <w:r>
              <w:rPr>
                <w:rFonts w:hint="default" w:ascii="宋体" w:hAnsi="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梳理材料、拟定计划</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2023年6月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8</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发挥党员先锋带头作用</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17.党员示范活动年度任务</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"https://kdocs.cn/l/cpiI9xEoHN5Z"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关于开展争创“党员先锋岗”活动的实施方案</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Style w:val="27"/>
                <w:rFonts w:hint="default" w:ascii="宋体" w:hAnsi="宋体" w:eastAsia="宋体" w:cs="宋体"/>
                <w:b w:val="0"/>
                <w:bCs w:val="0"/>
                <w:sz w:val="21"/>
                <w:szCs w:val="21"/>
                <w:vertAlign w:val="baseline"/>
              </w:rPr>
            </w:pPr>
            <w:r>
              <w:rPr>
                <w:rStyle w:val="27"/>
                <w:rFonts w:hint="default" w:ascii="宋体" w:hAnsi="宋体" w:eastAsia="宋体" w:cs="宋体"/>
                <w:b w:val="0"/>
                <w:bCs w:val="0"/>
                <w:sz w:val="21"/>
                <w:szCs w:val="21"/>
                <w:vertAlign w:val="baseline"/>
              </w:rPr>
              <w:fldChar w:fldCharType="begin"/>
            </w:r>
            <w:r>
              <w:rPr>
                <w:rStyle w:val="27"/>
                <w:rFonts w:hint="default" w:ascii="宋体" w:hAnsi="宋体" w:eastAsia="宋体" w:cs="宋体"/>
                <w:b w:val="0"/>
                <w:bCs w:val="0"/>
                <w:sz w:val="21"/>
                <w:szCs w:val="21"/>
                <w:vertAlign w:val="baseline"/>
              </w:rPr>
              <w:instrText xml:space="preserve"> HYPERLINK "https://kdocs.cn/l/cpfDkpldRKAc" </w:instrText>
            </w:r>
            <w:r>
              <w:rPr>
                <w:rStyle w:val="27"/>
                <w:rFonts w:hint="default" w:ascii="宋体" w:hAnsi="宋体" w:eastAsia="宋体" w:cs="宋体"/>
                <w:b w:val="0"/>
                <w:bCs w:val="0"/>
                <w:sz w:val="21"/>
                <w:szCs w:val="21"/>
                <w:vertAlign w:val="baseline"/>
              </w:rPr>
              <w:fldChar w:fldCharType="separate"/>
            </w:r>
            <w:r>
              <w:rPr>
                <w:rStyle w:val="27"/>
                <w:rFonts w:hint="default" w:ascii="宋体" w:hAnsi="宋体" w:eastAsia="宋体" w:cs="宋体"/>
                <w:b w:val="0"/>
                <w:bCs w:val="0"/>
                <w:sz w:val="21"/>
                <w:szCs w:val="21"/>
                <w:vertAlign w:val="baseline"/>
              </w:rPr>
              <w:t>关于开展2019年“党员先锋岗”评选工作的通知</w:t>
            </w:r>
            <w:r>
              <w:rPr>
                <w:rStyle w:val="27"/>
                <w:rFonts w:hint="default" w:ascii="宋体" w:hAnsi="宋体" w:eastAsia="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Style w:val="27"/>
                <w:rFonts w:hint="default" w:ascii="宋体" w:hAnsi="宋体" w:eastAsia="宋体" w:cs="宋体"/>
                <w:b w:val="0"/>
                <w:bCs w:val="0"/>
                <w:sz w:val="21"/>
                <w:szCs w:val="21"/>
                <w:vertAlign w:val="baseline"/>
              </w:rPr>
            </w:pPr>
            <w:r>
              <w:rPr>
                <w:rStyle w:val="27"/>
                <w:rFonts w:hint="default" w:ascii="宋体" w:hAnsi="宋体" w:eastAsia="宋体" w:cs="宋体"/>
                <w:b w:val="0"/>
                <w:bCs w:val="0"/>
                <w:sz w:val="21"/>
                <w:szCs w:val="21"/>
                <w:vertAlign w:val="baseline"/>
              </w:rPr>
              <w:fldChar w:fldCharType="begin"/>
            </w:r>
            <w:r>
              <w:rPr>
                <w:rStyle w:val="27"/>
                <w:rFonts w:hint="default" w:ascii="宋体" w:hAnsi="宋体" w:eastAsia="宋体" w:cs="宋体"/>
                <w:b w:val="0"/>
                <w:bCs w:val="0"/>
                <w:sz w:val="21"/>
                <w:szCs w:val="21"/>
                <w:vertAlign w:val="baseline"/>
              </w:rPr>
              <w:instrText xml:space="preserve"> HYPERLINK "https://kdocs.cn/l/cfozxGGckaDq" </w:instrText>
            </w:r>
            <w:r>
              <w:rPr>
                <w:rStyle w:val="27"/>
                <w:rFonts w:hint="default" w:ascii="宋体" w:hAnsi="宋体" w:eastAsia="宋体" w:cs="宋体"/>
                <w:b w:val="0"/>
                <w:bCs w:val="0"/>
                <w:sz w:val="21"/>
                <w:szCs w:val="21"/>
                <w:vertAlign w:val="baseline"/>
              </w:rPr>
              <w:fldChar w:fldCharType="separate"/>
            </w:r>
            <w:r>
              <w:rPr>
                <w:rStyle w:val="27"/>
                <w:rFonts w:hint="default" w:ascii="宋体" w:hAnsi="宋体" w:eastAsia="宋体" w:cs="宋体"/>
                <w:b w:val="0"/>
                <w:bCs w:val="0"/>
                <w:sz w:val="21"/>
                <w:szCs w:val="21"/>
                <w:vertAlign w:val="baseline"/>
              </w:rPr>
              <w:t>关于开展2020年“党员先锋岗”评选工作的通知</w:t>
            </w:r>
            <w:r>
              <w:rPr>
                <w:rStyle w:val="27"/>
                <w:rFonts w:hint="default" w:ascii="宋体" w:hAnsi="宋体" w:eastAsia="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Style w:val="27"/>
                <w:rFonts w:hint="default" w:ascii="宋体" w:hAnsi="宋体" w:eastAsia="宋体" w:cs="宋体"/>
                <w:b w:val="0"/>
                <w:bCs w:val="0"/>
                <w:sz w:val="21"/>
                <w:szCs w:val="21"/>
                <w:vertAlign w:val="baseline"/>
              </w:rPr>
            </w:pPr>
            <w:r>
              <w:rPr>
                <w:rStyle w:val="27"/>
                <w:rFonts w:hint="default" w:ascii="宋体" w:hAnsi="宋体" w:eastAsia="宋体" w:cs="宋体"/>
                <w:b w:val="0"/>
                <w:bCs w:val="0"/>
                <w:sz w:val="21"/>
                <w:szCs w:val="21"/>
                <w:vertAlign w:val="baseline"/>
              </w:rPr>
              <w:fldChar w:fldCharType="begin"/>
            </w:r>
            <w:r>
              <w:rPr>
                <w:rStyle w:val="27"/>
                <w:rFonts w:hint="default" w:ascii="宋体" w:hAnsi="宋体" w:eastAsia="宋体" w:cs="宋体"/>
                <w:b w:val="0"/>
                <w:bCs w:val="0"/>
                <w:sz w:val="21"/>
                <w:szCs w:val="21"/>
                <w:vertAlign w:val="baseline"/>
              </w:rPr>
              <w:instrText xml:space="preserve"> HYPERLINK "https://kdocs.cn/l/cspxMDjuA5xc" </w:instrText>
            </w:r>
            <w:r>
              <w:rPr>
                <w:rStyle w:val="27"/>
                <w:rFonts w:hint="default" w:ascii="宋体" w:hAnsi="宋体" w:eastAsia="宋体" w:cs="宋体"/>
                <w:b w:val="0"/>
                <w:bCs w:val="0"/>
                <w:sz w:val="21"/>
                <w:szCs w:val="21"/>
                <w:vertAlign w:val="baseline"/>
              </w:rPr>
              <w:fldChar w:fldCharType="separate"/>
            </w:r>
            <w:r>
              <w:rPr>
                <w:rStyle w:val="27"/>
                <w:rFonts w:hint="default" w:ascii="宋体" w:hAnsi="宋体" w:eastAsia="宋体" w:cs="宋体"/>
                <w:b w:val="0"/>
                <w:bCs w:val="0"/>
                <w:sz w:val="21"/>
                <w:szCs w:val="21"/>
                <w:vertAlign w:val="baseline"/>
              </w:rPr>
              <w:t>关于开展2021年“党员先锋岗”评选工作的通知</w:t>
            </w:r>
            <w:r>
              <w:rPr>
                <w:rStyle w:val="27"/>
                <w:rFonts w:hint="default" w:ascii="宋体" w:hAnsi="宋体" w:eastAsia="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cs="宋体"/>
                <w:b w:val="0"/>
                <w:bCs w:val="0"/>
                <w:sz w:val="21"/>
                <w:szCs w:val="21"/>
                <w:vertAlign w:val="baseline"/>
              </w:rPr>
            </w:pPr>
            <w:r>
              <w:rPr>
                <w:rStyle w:val="27"/>
                <w:rFonts w:hint="default" w:ascii="宋体" w:hAnsi="宋体" w:eastAsia="宋体" w:cs="宋体"/>
                <w:b w:val="0"/>
                <w:bCs w:val="0"/>
                <w:sz w:val="21"/>
                <w:szCs w:val="21"/>
                <w:vertAlign w:val="baseline"/>
              </w:rPr>
              <w:fldChar w:fldCharType="begin"/>
            </w:r>
            <w:r>
              <w:rPr>
                <w:rStyle w:val="27"/>
                <w:rFonts w:hint="default" w:ascii="宋体" w:hAnsi="宋体" w:eastAsia="宋体" w:cs="宋体"/>
                <w:b w:val="0"/>
                <w:bCs w:val="0"/>
                <w:sz w:val="21"/>
                <w:szCs w:val="21"/>
                <w:vertAlign w:val="baseline"/>
              </w:rPr>
              <w:instrText xml:space="preserve"> HYPERLINK "https://kdocs.cn/l/ces3HYkHAJEL" </w:instrText>
            </w:r>
            <w:r>
              <w:rPr>
                <w:rStyle w:val="27"/>
                <w:rFonts w:hint="default" w:ascii="宋体" w:hAnsi="宋体" w:eastAsia="宋体" w:cs="宋体"/>
                <w:b w:val="0"/>
                <w:bCs w:val="0"/>
                <w:sz w:val="21"/>
                <w:szCs w:val="21"/>
                <w:vertAlign w:val="baseline"/>
              </w:rPr>
              <w:fldChar w:fldCharType="separate"/>
            </w:r>
            <w:r>
              <w:rPr>
                <w:rStyle w:val="27"/>
                <w:rFonts w:hint="default" w:ascii="宋体" w:hAnsi="宋体" w:eastAsia="宋体" w:cs="宋体"/>
                <w:b w:val="0"/>
                <w:bCs w:val="0"/>
                <w:sz w:val="21"/>
                <w:szCs w:val="21"/>
                <w:vertAlign w:val="baseline"/>
              </w:rPr>
              <w:t>关于开展2022年“党员先锋岗”评选工作的通知</w:t>
            </w:r>
            <w:r>
              <w:rPr>
                <w:rStyle w:val="27"/>
                <w:rFonts w:hint="default" w:ascii="宋体" w:hAnsi="宋体" w:eastAsia="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6月底评选</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2023年6月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18.党员示范活动经验总结</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lang w:val="en-US" w:eastAsia="zh-CN"/>
              </w:rPr>
            </w:pPr>
            <w:r>
              <w:rPr>
                <w:rFonts w:hint="eastAsia" w:ascii="宋体" w:hAnsi="宋体" w:cs="宋体"/>
                <w:b w:val="0"/>
                <w:bCs w:val="0"/>
                <w:color w:val="FF0000"/>
                <w:sz w:val="21"/>
                <w:szCs w:val="21"/>
                <w:vertAlign w:val="baseline"/>
                <w:lang w:val="en-US" w:eastAsia="zh-CN"/>
              </w:rPr>
              <w:t>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"https://kdocs.cn/l/cmLVljFerXWS"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党员示范活动经验总结</w:t>
            </w:r>
            <w:r>
              <w:rPr>
                <w:rFonts w:hint="default" w:ascii="宋体" w:hAnsi="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1"/>
                <w:szCs w:val="21"/>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eastAsia" w:ascii="宋体" w:hAnsi="宋体" w:eastAsia="宋体" w:cs="宋体"/>
                <w:b w:val="0"/>
                <w:bCs w:val="0"/>
                <w:spacing w:val="-11"/>
                <w:kern w:val="0"/>
                <w:sz w:val="21"/>
                <w:szCs w:val="21"/>
                <w:lang w:val="en-US" w:eastAsia="zh-CN" w:bidi="ar-SA"/>
              </w:rPr>
            </w:pPr>
            <w:r>
              <w:rPr>
                <w:rFonts w:hint="eastAsia" w:ascii="宋体" w:hAnsi="宋体" w:eastAsia="宋体" w:cs="宋体"/>
                <w:b w:val="0"/>
                <w:bCs w:val="0"/>
                <w:spacing w:val="-11"/>
                <w:kern w:val="0"/>
                <w:sz w:val="21"/>
                <w:szCs w:val="21"/>
                <w:lang w:val="en-US" w:eastAsia="zh-CN" w:bidi="ar-SA"/>
              </w:rPr>
              <w:t>19.制定党员年度考核积分制试点方案、党员年度考核积分制试点2个</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2019-2020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lang w:val="en-US" w:eastAsia="zh-CN"/>
              </w:rPr>
            </w:pPr>
            <w:r>
              <w:rPr>
                <w:rFonts w:hint="eastAsia" w:ascii="宋体" w:hAnsi="宋体" w:cs="宋体"/>
                <w:b w:val="0"/>
                <w:bCs w:val="0"/>
                <w:color w:val="auto"/>
                <w:sz w:val="21"/>
                <w:szCs w:val="21"/>
                <w:vertAlign w:val="baseline"/>
                <w:lang w:val="en-US" w:eastAsia="zh-CN"/>
              </w:rPr>
              <w:t>2021-2023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"https://kdocs.cn/l/ci9m8QqcYbyb"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党员积分管理制度（试行）</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"https://kdocs.cn/l/ci9m8QqcYbyb"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党员积分管理制度（试行）</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"https://kdocs.cn/l/cnkw5fWAQbKs"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财贸学院党支部关于试行党员积分管理制度的实施方案-改</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"https://kdocs.cn/l/cjCvguNupeXp"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党员积分考核表——航旅学院系</w:t>
            </w:r>
            <w:r>
              <w:rPr>
                <w:rFonts w:hint="default" w:ascii="宋体" w:hAnsi="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1"/>
                <w:szCs w:val="21"/>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eastAsia="宋体" w:cs="宋体"/>
                <w:b w:val="0"/>
                <w:bCs w:val="0"/>
                <w:spacing w:val="-11"/>
                <w:kern w:val="0"/>
                <w:sz w:val="21"/>
                <w:szCs w:val="21"/>
                <w:lang w:val="en-US" w:eastAsia="zh-CN" w:bidi="ar-SA"/>
              </w:rPr>
            </w:pPr>
            <w:r>
              <w:rPr>
                <w:rFonts w:hint="eastAsia" w:ascii="宋体" w:hAnsi="宋体" w:cs="宋体"/>
                <w:b w:val="0"/>
                <w:bCs w:val="0"/>
                <w:color w:val="FF0000"/>
                <w:spacing w:val="-11"/>
                <w:kern w:val="0"/>
                <w:sz w:val="21"/>
                <w:szCs w:val="21"/>
                <w:lang w:val="en-US" w:eastAsia="zh-CN" w:bidi="ar-SA"/>
              </w:rPr>
              <w:t>20.省部级红旗党支部1个</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2019-2020</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lang w:eastAsia="zh-CN"/>
              </w:rPr>
            </w:pPr>
            <w:r>
              <w:rPr>
                <w:rFonts w:hint="default" w:ascii="宋体" w:hAnsi="宋体" w:cs="宋体"/>
                <w:b w:val="0"/>
                <w:bCs w:val="0"/>
                <w:color w:val="FF0000"/>
                <w:sz w:val="21"/>
                <w:szCs w:val="21"/>
                <w:vertAlign w:val="baseline"/>
                <w:lang w:eastAsia="zh-CN"/>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"https://kdocs.cn/l/cbqHNp3vcHtZ"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关于七院“奋进新征程  建功新时代”专项表彰的决定</w:t>
            </w:r>
            <w:r>
              <w:rPr>
                <w:rFonts w:hint="default" w:ascii="宋体" w:hAnsi="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auto"/>
                <w:sz w:val="21"/>
                <w:szCs w:val="21"/>
                <w:vertAlign w:val="baseline"/>
                <w:lang w:val="en-US" w:eastAsia="zh-CN"/>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1"/>
                <w:szCs w:val="21"/>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eastAsia="宋体" w:cs="宋体"/>
                <w:b w:val="0"/>
                <w:bCs w:val="0"/>
                <w:spacing w:val="-11"/>
                <w:kern w:val="0"/>
                <w:sz w:val="21"/>
                <w:szCs w:val="21"/>
                <w:lang w:val="en-US" w:eastAsia="zh-CN" w:bidi="ar-SA"/>
              </w:rPr>
            </w:pPr>
            <w:r>
              <w:rPr>
                <w:rFonts w:hint="eastAsia" w:ascii="宋体" w:hAnsi="宋体" w:cs="宋体"/>
                <w:b w:val="0"/>
                <w:bCs w:val="0"/>
                <w:color w:val="FF0000"/>
                <w:spacing w:val="-11"/>
                <w:kern w:val="0"/>
                <w:sz w:val="21"/>
                <w:szCs w:val="21"/>
                <w:lang w:val="en-US" w:eastAsia="zh-CN" w:bidi="ar-SA"/>
              </w:rPr>
              <w:t>21.建成1个国家级样板支部</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2019-2020</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lang w:eastAsia="zh-CN"/>
              </w:rPr>
            </w:pPr>
            <w:r>
              <w:rPr>
                <w:rFonts w:hint="default" w:ascii="宋体" w:hAnsi="宋体" w:cs="宋体"/>
                <w:b w:val="0"/>
                <w:bCs w:val="0"/>
                <w:color w:val="FF0000"/>
                <w:sz w:val="21"/>
                <w:szCs w:val="21"/>
                <w:vertAlign w:val="baseline"/>
                <w:lang w:eastAsia="zh-CN"/>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"https://kdocs.cn/l/cdjtQsIVA7dv"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样板党支部佐证材料</w:t>
            </w:r>
            <w:r>
              <w:rPr>
                <w:rFonts w:hint="default" w:ascii="宋体" w:hAnsi="宋体" w:cs="宋体"/>
                <w:b/>
                <w:bCs/>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cs="宋体"/>
                <w:b/>
                <w:bCs/>
                <w:sz w:val="21"/>
                <w:szCs w:val="21"/>
                <w:vertAlign w:val="baseline"/>
              </w:rPr>
              <w:fldChar w:fldCharType="begin"/>
            </w:r>
            <w:r>
              <w:rPr>
                <w:rFonts w:hint="default" w:ascii="宋体" w:cs="宋体"/>
                <w:b/>
                <w:bCs/>
                <w:sz w:val="21"/>
                <w:szCs w:val="21"/>
                <w:vertAlign w:val="baseline"/>
              </w:rPr>
              <w:instrText xml:space="preserve"> HYPERLINK "http://www.moe.gov.cn/srcsite/A12/moe_1416/moe_1417/202102/t20210203_512378.html" </w:instrText>
            </w:r>
            <w:r>
              <w:rPr>
                <w:rFonts w:hint="default" w:ascii="宋体" w:cs="宋体"/>
                <w:b/>
                <w:bCs/>
                <w:sz w:val="21"/>
                <w:szCs w:val="21"/>
                <w:vertAlign w:val="baseline"/>
              </w:rPr>
              <w:fldChar w:fldCharType="separate"/>
            </w:r>
            <w:r>
              <w:rPr>
                <w:rStyle w:val="27"/>
                <w:rFonts w:hint="default" w:ascii="宋体" w:cs="宋体"/>
                <w:b/>
                <w:bCs/>
                <w:sz w:val="21"/>
                <w:szCs w:val="21"/>
                <w:vertAlign w:val="baseline"/>
              </w:rPr>
              <w:t>教育部网址</w:t>
            </w:r>
            <w:r>
              <w:rPr>
                <w:rFonts w:hint="default" w:ascii="宋体" w:cs="宋体"/>
                <w:b/>
                <w:bCs/>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auto"/>
                <w:sz w:val="21"/>
                <w:szCs w:val="21"/>
                <w:vertAlign w:val="baseline"/>
                <w:lang w:val="en-US" w:eastAsia="zh-CN"/>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1"/>
                <w:szCs w:val="21"/>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cs="宋体"/>
                <w:b w:val="0"/>
                <w:bCs w:val="0"/>
                <w:color w:val="FF0000"/>
                <w:spacing w:val="-11"/>
                <w:kern w:val="0"/>
                <w:sz w:val="21"/>
                <w:szCs w:val="21"/>
                <w:lang w:val="en-US" w:eastAsia="zh-CN" w:bidi="ar-SA"/>
              </w:rPr>
            </w:pPr>
            <w:r>
              <w:rPr>
                <w:rFonts w:hint="eastAsia" w:ascii="宋体" w:hAnsi="宋体" w:cs="宋体"/>
                <w:b w:val="0"/>
                <w:bCs w:val="0"/>
                <w:color w:val="FF0000"/>
                <w:spacing w:val="-11"/>
                <w:kern w:val="0"/>
                <w:sz w:val="21"/>
                <w:szCs w:val="21"/>
                <w:lang w:val="en-US" w:eastAsia="zh-CN" w:bidi="ar-SA"/>
              </w:rPr>
              <w:t>22.省部级优秀党委1个</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2019-2020</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lang w:eastAsia="zh-CN"/>
              </w:rPr>
            </w:pPr>
            <w:r>
              <w:rPr>
                <w:rFonts w:hint="default" w:ascii="宋体" w:hAnsi="宋体" w:cs="宋体"/>
                <w:b w:val="0"/>
                <w:bCs w:val="0"/>
                <w:color w:val="FF0000"/>
                <w:sz w:val="21"/>
                <w:szCs w:val="21"/>
                <w:vertAlign w:val="baseline"/>
                <w:lang w:eastAsia="zh-CN"/>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rPr>
            </w:pPr>
            <w:r>
              <w:rPr>
                <w:rFonts w:hint="default"/>
              </w:rPr>
              <w:fldChar w:fldCharType="begin"/>
            </w:r>
            <w:r>
              <w:rPr>
                <w:rFonts w:hint="default"/>
              </w:rPr>
              <w:instrText xml:space="preserve"> HYPERLINK "https://kdocs.cn/l/chEWJCVdZaHy" </w:instrText>
            </w:r>
            <w:r>
              <w:rPr>
                <w:rFonts w:hint="default"/>
              </w:rPr>
              <w:fldChar w:fldCharType="separate"/>
            </w:r>
            <w:r>
              <w:rPr>
                <w:rStyle w:val="27"/>
                <w:rFonts w:hint="default"/>
              </w:rPr>
              <w:t>关于表彰四川航天工业集团有限公司先进党组织和优秀个人的决定</w:t>
            </w:r>
            <w:r>
              <w:rPr>
                <w:rFonts w:hint="default"/>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Calibri" w:hAnsi="Calibri" w:eastAsia="宋体" w:cs="Calibri"/>
                <w:kern w:val="2"/>
                <w:sz w:val="21"/>
                <w:szCs w:val="21"/>
                <w:u w:val="none"/>
                <w:lang w:eastAsia="zh-CN" w:bidi="ar-SA"/>
              </w:rPr>
              <w:fldChar w:fldCharType="begin"/>
            </w:r>
            <w:r>
              <w:rPr>
                <w:rFonts w:hint="default" w:ascii="Calibri" w:hAnsi="Calibri" w:eastAsia="宋体" w:cs="Calibri"/>
                <w:kern w:val="2"/>
                <w:sz w:val="21"/>
                <w:szCs w:val="21"/>
                <w:u w:val="none"/>
                <w:lang w:eastAsia="zh-CN" w:bidi="ar-SA"/>
              </w:rPr>
              <w:instrText xml:space="preserve"> HYPERLINK "https://kdocs.cn/l/csU5B8YBB1vf" </w:instrText>
            </w:r>
            <w:r>
              <w:rPr>
                <w:rFonts w:hint="default" w:ascii="Calibri" w:hAnsi="Calibri" w:eastAsia="宋体" w:cs="Calibri"/>
                <w:kern w:val="2"/>
                <w:sz w:val="21"/>
                <w:szCs w:val="21"/>
                <w:u w:val="none"/>
                <w:lang w:eastAsia="zh-CN" w:bidi="ar-SA"/>
              </w:rPr>
              <w:fldChar w:fldCharType="separate"/>
            </w:r>
            <w:r>
              <w:rPr>
                <w:rStyle w:val="27"/>
                <w:rFonts w:hint="default" w:ascii="Calibri" w:hAnsi="Calibri" w:eastAsia="宋体" w:cs="Calibri"/>
                <w:kern w:val="2"/>
                <w:sz w:val="21"/>
                <w:szCs w:val="21"/>
                <w:lang w:eastAsia="zh-CN" w:bidi="ar-SA"/>
              </w:rPr>
              <w:t>关于表彰院先进基层党委、示范红旗党支部、红旗党支部、优秀党员突击队、优秀共产党员和优秀党务工作者的决定</w:t>
            </w:r>
            <w:r>
              <w:rPr>
                <w:rFonts w:hint="default" w:ascii="Calibri" w:hAnsi="Calibri" w:eastAsia="宋体" w:cs="Calibri"/>
                <w:kern w:val="2"/>
                <w:sz w:val="21"/>
                <w:szCs w:val="21"/>
                <w:u w:val="none"/>
                <w:lang w:eastAsia="zh-CN" w:bidi="ar-SA"/>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auto"/>
                <w:sz w:val="21"/>
                <w:szCs w:val="21"/>
                <w:vertAlign w:val="baseline"/>
                <w:lang w:val="en-US" w:eastAsia="zh-CN"/>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2</w:t>
            </w:r>
            <w:r>
              <w:rPr>
                <w:rFonts w:hint="eastAsia" w:ascii="宋体" w:hAnsi="宋体" w:cs="宋体"/>
                <w:b w:val="0"/>
                <w:bCs w:val="0"/>
                <w:kern w:val="2"/>
                <w:sz w:val="21"/>
                <w:szCs w:val="21"/>
                <w:lang w:val="en-US" w:eastAsia="zh-CN"/>
              </w:rPr>
              <w:t>3</w:t>
            </w:r>
            <w:r>
              <w:rPr>
                <w:rFonts w:hint="eastAsia" w:ascii="宋体" w:hAnsi="宋体" w:eastAsia="宋体" w:cs="宋体"/>
                <w:b w:val="0"/>
                <w:bCs w:val="0"/>
                <w:kern w:val="2"/>
                <w:sz w:val="21"/>
                <w:szCs w:val="21"/>
                <w:lang w:val="en-US" w:eastAsia="zh-CN"/>
              </w:rPr>
              <w:t>.党员轮训全覆盖</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Style w:val="27"/>
                <w:rFonts w:hint="default" w:ascii="Times New Roman" w:hAnsi="Times New Roman" w:eastAsia="宋体" w:cs="Times New Roman"/>
                <w:kern w:val="2"/>
                <w:sz w:val="21"/>
                <w:szCs w:val="21"/>
                <w:lang w:eastAsia="zh-CN" w:bidi="ar-SA"/>
              </w:rPr>
              <w:fldChar w:fldCharType="begin"/>
            </w:r>
            <w:r>
              <w:rPr>
                <w:rStyle w:val="27"/>
                <w:rFonts w:hint="default" w:ascii="Times New Roman" w:hAnsi="Times New Roman" w:eastAsia="宋体" w:cs="Times New Roman"/>
                <w:kern w:val="2"/>
                <w:sz w:val="21"/>
                <w:szCs w:val="21"/>
                <w:lang w:eastAsia="zh-CN" w:bidi="ar-SA"/>
              </w:rPr>
              <w:instrText xml:space="preserve"> HYPERLINK "https://kdocs.cn/l/cmrtbJwccYMg" </w:instrText>
            </w:r>
            <w:r>
              <w:rPr>
                <w:rStyle w:val="27"/>
                <w:rFonts w:hint="default" w:ascii="Times New Roman" w:hAnsi="Times New Roman" w:eastAsia="宋体" w:cs="Times New Roman"/>
                <w:kern w:val="2"/>
                <w:sz w:val="21"/>
                <w:szCs w:val="21"/>
                <w:lang w:eastAsia="zh-CN" w:bidi="ar-SA"/>
              </w:rPr>
              <w:fldChar w:fldCharType="separate"/>
            </w:r>
            <w:r>
              <w:rPr>
                <w:rStyle w:val="27"/>
                <w:rFonts w:hint="default" w:ascii="Times New Roman" w:hAnsi="Times New Roman" w:eastAsia="宋体" w:cs="Times New Roman"/>
                <w:kern w:val="2"/>
                <w:sz w:val="21"/>
                <w:szCs w:val="21"/>
                <w:lang w:eastAsia="zh-CN" w:bidi="ar-SA"/>
              </w:rPr>
              <w:t>四川航天集团2019年度党员轮训通知</w:t>
            </w:r>
            <w:r>
              <w:rPr>
                <w:rStyle w:val="27"/>
                <w:rFonts w:hint="default" w:ascii="Times New Roman" w:hAnsi="Times New Roman" w:eastAsia="宋体" w:cs="Times New Roman"/>
                <w:kern w:val="2"/>
                <w:sz w:val="21"/>
                <w:szCs w:val="21"/>
                <w:lang w:eastAsia="zh-CN" w:bidi="ar-SA"/>
              </w:rPr>
              <w:fldChar w:fldCharType="end"/>
            </w:r>
          </w:p>
          <w:p>
            <w:pPr>
              <w:pStyle w:val="2"/>
              <w:ind w:left="0" w:leftChars="0" w:firstLine="0" w:firstLineChars="0"/>
              <w:jc w:val="left"/>
              <w:rPr>
                <w:rFonts w:hint="default" w:ascii="宋体" w:cs="宋体"/>
                <w:b/>
                <w:bCs/>
                <w:sz w:val="21"/>
                <w:szCs w:val="21"/>
                <w:vertAlign w:val="baseline"/>
              </w:rPr>
            </w:pPr>
            <w:r>
              <w:rPr>
                <w:rStyle w:val="27"/>
                <w:rFonts w:hint="default" w:ascii="Times New Roman" w:hAnsi="Times New Roman" w:eastAsia="宋体" w:cs="Times New Roman"/>
                <w:kern w:val="2"/>
                <w:sz w:val="21"/>
                <w:szCs w:val="21"/>
                <w:lang w:eastAsia="zh-CN" w:bidi="ar-SA"/>
              </w:rPr>
              <w:fldChar w:fldCharType="begin"/>
            </w:r>
            <w:r>
              <w:rPr>
                <w:rStyle w:val="27"/>
                <w:rFonts w:hint="default" w:ascii="Times New Roman" w:hAnsi="Times New Roman" w:eastAsia="宋体" w:cs="Times New Roman"/>
                <w:kern w:val="2"/>
                <w:sz w:val="21"/>
                <w:szCs w:val="21"/>
                <w:lang w:eastAsia="zh-CN" w:bidi="ar-SA"/>
              </w:rPr>
              <w:instrText xml:space="preserve"> HYPERLINK "https://kdocs.cn/l/cjtVsZKuTne5" </w:instrText>
            </w:r>
            <w:r>
              <w:rPr>
                <w:rStyle w:val="27"/>
                <w:rFonts w:hint="default" w:ascii="Times New Roman" w:hAnsi="Times New Roman" w:eastAsia="宋体" w:cs="Times New Roman"/>
                <w:kern w:val="2"/>
                <w:sz w:val="21"/>
                <w:szCs w:val="21"/>
                <w:lang w:eastAsia="zh-CN" w:bidi="ar-SA"/>
              </w:rPr>
              <w:fldChar w:fldCharType="separate"/>
            </w:r>
            <w:r>
              <w:rPr>
                <w:rStyle w:val="27"/>
                <w:rFonts w:hint="default" w:ascii="Times New Roman" w:hAnsi="Times New Roman" w:eastAsia="宋体" w:cs="Times New Roman"/>
                <w:kern w:val="2"/>
                <w:sz w:val="21"/>
                <w:szCs w:val="21"/>
                <w:lang w:eastAsia="zh-CN" w:bidi="ar-SA"/>
              </w:rPr>
              <w:t>关于开展党员轮训的通知</w:t>
            </w:r>
            <w:r>
              <w:rPr>
                <w:rStyle w:val="27"/>
                <w:rFonts w:hint="default" w:ascii="Times New Roman" w:hAnsi="Times New Roman" w:eastAsia="宋体" w:cs="Times New Roman"/>
                <w:kern w:val="2"/>
                <w:sz w:val="21"/>
                <w:szCs w:val="21"/>
                <w:lang w:eastAsia="zh-CN" w:bidi="ar-SA"/>
              </w:rPr>
              <w:fldChar w:fldCharType="end"/>
            </w:r>
          </w:p>
          <w:p>
            <w:pPr>
              <w:pStyle w:val="2"/>
              <w:ind w:left="0" w:leftChars="0" w:firstLine="0" w:firstLineChars="0"/>
              <w:jc w:val="left"/>
              <w:rPr>
                <w:rFonts w:hint="default" w:ascii="宋体" w:cs="宋体"/>
                <w:b/>
                <w:bCs/>
                <w:sz w:val="21"/>
                <w:szCs w:val="21"/>
                <w:vertAlign w:val="baseline"/>
              </w:rPr>
            </w:pPr>
            <w:r>
              <w:rPr>
                <w:rStyle w:val="27"/>
                <w:rFonts w:hint="default" w:ascii="Times New Roman" w:hAnsi="Times New Roman" w:eastAsia="宋体" w:cs="Times New Roman"/>
                <w:kern w:val="2"/>
                <w:sz w:val="21"/>
                <w:szCs w:val="21"/>
                <w:lang w:eastAsia="zh-CN" w:bidi="ar-SA"/>
              </w:rPr>
              <w:fldChar w:fldCharType="begin"/>
            </w:r>
            <w:r>
              <w:rPr>
                <w:rStyle w:val="27"/>
                <w:rFonts w:hint="default" w:ascii="Times New Roman" w:hAnsi="Times New Roman" w:eastAsia="宋体" w:cs="Times New Roman"/>
                <w:kern w:val="2"/>
                <w:sz w:val="21"/>
                <w:szCs w:val="21"/>
                <w:lang w:eastAsia="zh-CN" w:bidi="ar-SA"/>
              </w:rPr>
              <w:instrText xml:space="preserve"> HYPERLINK "https://kdocs.cn/l/cnH3dQhmVZ8B" </w:instrText>
            </w:r>
            <w:r>
              <w:rPr>
                <w:rStyle w:val="27"/>
                <w:rFonts w:hint="default" w:ascii="Times New Roman" w:hAnsi="Times New Roman" w:eastAsia="宋体" w:cs="Times New Roman"/>
                <w:kern w:val="2"/>
                <w:sz w:val="21"/>
                <w:szCs w:val="21"/>
                <w:lang w:eastAsia="zh-CN" w:bidi="ar-SA"/>
              </w:rPr>
              <w:fldChar w:fldCharType="separate"/>
            </w:r>
            <w:r>
              <w:rPr>
                <w:rStyle w:val="27"/>
                <w:rFonts w:hint="default" w:ascii="Times New Roman" w:hAnsi="Times New Roman" w:eastAsia="宋体" w:cs="Times New Roman"/>
                <w:kern w:val="2"/>
                <w:sz w:val="21"/>
                <w:szCs w:val="21"/>
                <w:lang w:eastAsia="zh-CN" w:bidi="ar-SA"/>
              </w:rPr>
              <w:t>关于参加四川航天工业集团有限公司2022年度党员轮训的通知</w:t>
            </w:r>
            <w:r>
              <w:rPr>
                <w:rStyle w:val="27"/>
                <w:rFonts w:hint="default" w:ascii="Times New Roman" w:hAnsi="Times New Roman" w:eastAsia="宋体" w:cs="Times New Roman"/>
                <w:kern w:val="2"/>
                <w:sz w:val="21"/>
                <w:szCs w:val="21"/>
                <w:lang w:eastAsia="zh-CN" w:bidi="ar-SA"/>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计划5月开展</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2023年5月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2</w:t>
            </w:r>
            <w:r>
              <w:rPr>
                <w:rFonts w:hint="eastAsia" w:ascii="宋体" w:hAnsi="宋体" w:cs="宋体"/>
                <w:b w:val="0"/>
                <w:bCs w:val="0"/>
                <w:kern w:val="2"/>
                <w:sz w:val="21"/>
                <w:szCs w:val="21"/>
                <w:lang w:val="en-US" w:eastAsia="zh-CN"/>
              </w:rPr>
              <w:t>4</w:t>
            </w:r>
            <w:r>
              <w:rPr>
                <w:rFonts w:hint="eastAsia" w:ascii="宋体" w:hAnsi="宋体" w:eastAsia="宋体" w:cs="宋体"/>
                <w:b w:val="0"/>
                <w:bCs w:val="0"/>
                <w:kern w:val="2"/>
                <w:sz w:val="21"/>
                <w:szCs w:val="21"/>
                <w:lang w:val="en-US" w:eastAsia="zh-CN"/>
              </w:rPr>
              <w:t>.年度院级优秀共产党员评选活动</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Style w:val="27"/>
                <w:rFonts w:hint="default" w:ascii="Times New Roman" w:hAnsi="Times New Roman" w:eastAsia="宋体" w:cs="Times New Roman"/>
              </w:rPr>
              <w:fldChar w:fldCharType="begin"/>
            </w:r>
            <w:r>
              <w:rPr>
                <w:rStyle w:val="27"/>
                <w:rFonts w:hint="default" w:ascii="Times New Roman" w:hAnsi="Times New Roman" w:eastAsia="宋体" w:cs="Times New Roman"/>
              </w:rPr>
              <w:instrText xml:space="preserve"> HYPERLINK "https://kdocs.cn/l/cabbEv4qilNf" </w:instrText>
            </w:r>
            <w:r>
              <w:rPr>
                <w:rStyle w:val="27"/>
                <w:rFonts w:hint="default" w:ascii="Times New Roman" w:hAnsi="Times New Roman" w:eastAsia="宋体" w:cs="Times New Roman"/>
              </w:rPr>
              <w:fldChar w:fldCharType="separate"/>
            </w:r>
            <w:r>
              <w:rPr>
                <w:rStyle w:val="27"/>
                <w:rFonts w:hint="default" w:ascii="Times New Roman" w:hAnsi="Times New Roman" w:eastAsia="宋体" w:cs="Times New Roman"/>
              </w:rPr>
              <w:t>关于做好学校“两优一先”推荐评选工作的通知</w:t>
            </w:r>
            <w:r>
              <w:rPr>
                <w:rStyle w:val="27"/>
                <w:rFonts w:hint="default" w:ascii="Times New Roman" w:hAnsi="Times New Roman" w:eastAsia="宋体" w:cs="Times New Roman"/>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1"/>
                <w:szCs w:val="21"/>
                <w:vertAlign w:val="baseline"/>
                <w:lang w:val="en-US" w:eastAsia="zh-CN" w:bidi="ar-SA"/>
              </w:rPr>
            </w:pPr>
            <w:r>
              <w:rPr>
                <w:rFonts w:hint="default" w:ascii="宋体" w:hAnsi="宋体" w:cs="宋体"/>
                <w:b/>
                <w:bCs/>
                <w:sz w:val="21"/>
                <w:szCs w:val="21"/>
                <w:vertAlign w:val="baseline"/>
              </w:rPr>
              <w:t>6月底评选</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r>
              <w:rPr>
                <w:rFonts w:hint="default" w:ascii="宋体" w:hAnsi="宋体" w:cs="宋体"/>
                <w:b/>
                <w:bCs/>
                <w:sz w:val="21"/>
                <w:szCs w:val="21"/>
                <w:vertAlign w:val="baseline"/>
              </w:rPr>
              <w:t>2023年6月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2</w:t>
            </w:r>
            <w:r>
              <w:rPr>
                <w:rFonts w:hint="eastAsia" w:ascii="宋体" w:hAnsi="宋体" w:cs="宋体"/>
                <w:b w:val="0"/>
                <w:bCs w:val="0"/>
                <w:kern w:val="2"/>
                <w:sz w:val="21"/>
                <w:szCs w:val="21"/>
                <w:lang w:val="en-US" w:eastAsia="zh-CN"/>
              </w:rPr>
              <w:t>5</w:t>
            </w:r>
            <w:r>
              <w:rPr>
                <w:rFonts w:hint="eastAsia" w:ascii="宋体" w:hAnsi="宋体" w:eastAsia="宋体" w:cs="宋体"/>
                <w:b w:val="0"/>
                <w:bCs w:val="0"/>
                <w:kern w:val="2"/>
                <w:sz w:val="21"/>
                <w:szCs w:val="21"/>
                <w:lang w:val="en-US" w:eastAsia="zh-CN"/>
              </w:rPr>
              <w:t>.省部级优秀共产党员4名</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rPr>
            </w:pPr>
            <w:r>
              <w:rPr>
                <w:rFonts w:hint="default"/>
              </w:rPr>
              <w:fldChar w:fldCharType="begin"/>
            </w:r>
            <w:r>
              <w:rPr>
                <w:rFonts w:hint="default"/>
              </w:rPr>
              <w:instrText xml:space="preserve"> HYPERLINK "https://kdocs.cn/l/chEWJCVdZaHy" </w:instrText>
            </w:r>
            <w:r>
              <w:rPr>
                <w:rFonts w:hint="default"/>
              </w:rPr>
              <w:fldChar w:fldCharType="separate"/>
            </w:r>
            <w:r>
              <w:rPr>
                <w:rStyle w:val="27"/>
                <w:rFonts w:hint="default"/>
              </w:rPr>
              <w:t>关于表彰四川航天工业集团有限公司先进党组织和优秀个人的决定</w:t>
            </w:r>
            <w:r>
              <w:rPr>
                <w:rFonts w:hint="default"/>
              </w:rPr>
              <w:fldChar w:fldCharType="end"/>
            </w:r>
          </w:p>
          <w:p>
            <w:pPr>
              <w:pStyle w:val="2"/>
              <w:ind w:left="0" w:leftChars="0" w:firstLine="0" w:firstLineChars="0"/>
              <w:rPr>
                <w:rFonts w:hint="default"/>
              </w:rPr>
            </w:pPr>
            <w:r>
              <w:rPr>
                <w:rStyle w:val="27"/>
                <w:rFonts w:hint="default" w:ascii="Times New Roman" w:hAnsi="Times New Roman" w:eastAsia="宋体" w:cs="Times New Roman"/>
                <w:kern w:val="2"/>
                <w:sz w:val="21"/>
                <w:szCs w:val="21"/>
                <w:lang w:eastAsia="zh-CN" w:bidi="ar-SA"/>
              </w:rPr>
              <w:fldChar w:fldCharType="begin"/>
            </w:r>
            <w:r>
              <w:rPr>
                <w:rStyle w:val="27"/>
                <w:rFonts w:hint="default" w:ascii="Times New Roman" w:hAnsi="Times New Roman" w:eastAsia="宋体" w:cs="Times New Roman"/>
                <w:kern w:val="2"/>
                <w:sz w:val="21"/>
                <w:szCs w:val="21"/>
                <w:lang w:eastAsia="zh-CN" w:bidi="ar-SA"/>
              </w:rPr>
              <w:instrText xml:space="preserve"> HYPERLINK "https://kdocs.cn/l/csU5B8YBB1vf" </w:instrText>
            </w:r>
            <w:r>
              <w:rPr>
                <w:rStyle w:val="27"/>
                <w:rFonts w:hint="default" w:ascii="Times New Roman" w:hAnsi="Times New Roman" w:eastAsia="宋体" w:cs="Times New Roman"/>
                <w:kern w:val="2"/>
                <w:sz w:val="21"/>
                <w:szCs w:val="21"/>
                <w:lang w:eastAsia="zh-CN" w:bidi="ar-SA"/>
              </w:rPr>
              <w:fldChar w:fldCharType="separate"/>
            </w:r>
            <w:r>
              <w:rPr>
                <w:rStyle w:val="27"/>
                <w:rFonts w:hint="default" w:ascii="Times New Roman" w:hAnsi="Times New Roman" w:eastAsia="宋体" w:cs="Times New Roman"/>
                <w:kern w:val="2"/>
                <w:sz w:val="21"/>
                <w:szCs w:val="21"/>
                <w:lang w:eastAsia="zh-CN" w:bidi="ar-SA"/>
              </w:rPr>
              <w:t>关于表彰院先进基层党委、示范红旗党支部、红旗党支部、优秀党员突击队、优秀共产党员和优秀党务工作者的决定</w:t>
            </w:r>
            <w:r>
              <w:rPr>
                <w:rStyle w:val="27"/>
                <w:rFonts w:hint="default" w:ascii="Times New Roman" w:hAnsi="Times New Roman" w:eastAsia="宋体" w:cs="Times New Roman"/>
                <w:kern w:val="2"/>
                <w:sz w:val="21"/>
                <w:szCs w:val="21"/>
                <w:lang w:eastAsia="zh-CN" w:bidi="ar-SA"/>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cs="宋体"/>
                <w:b/>
                <w:bCs/>
                <w:kern w:val="2"/>
                <w:sz w:val="21"/>
                <w:szCs w:val="21"/>
                <w:lang w:val="en-US" w:eastAsia="zh-CN"/>
              </w:rPr>
            </w:pPr>
            <w:r>
              <w:rPr>
                <w:rFonts w:hint="eastAsia" w:cs="宋体"/>
                <w:b/>
                <w:bCs/>
                <w:kern w:val="2"/>
                <w:sz w:val="21"/>
                <w:szCs w:val="21"/>
                <w:lang w:val="en-US" w:eastAsia="zh-CN"/>
              </w:rPr>
              <w:t>（三）</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kern w:val="2"/>
                <w:sz w:val="21"/>
                <w:szCs w:val="21"/>
                <w:vertAlign w:val="baseline"/>
                <w:lang w:val="en-US" w:eastAsia="zh-CN" w:bidi="ar-SA"/>
              </w:rPr>
            </w:pPr>
            <w:r>
              <w:rPr>
                <w:rFonts w:hint="eastAsia" w:cs="宋体"/>
                <w:b/>
                <w:bCs/>
                <w:kern w:val="2"/>
                <w:sz w:val="21"/>
                <w:szCs w:val="21"/>
                <w:lang w:val="en-US" w:eastAsia="zh-CN"/>
              </w:rPr>
              <w:t>践行立德树人构建三全育人大思政格局</w:t>
            </w: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构建完善的三全育人工作体</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color w:val="000000"/>
                <w:kern w:val="0"/>
                <w:sz w:val="21"/>
                <w:szCs w:val="21"/>
                <w:lang w:val="en-US" w:eastAsia="zh-CN" w:bidi="ar"/>
              </w:rPr>
              <w:t>系</w:t>
            </w: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color w:val="FF0000"/>
                <w:kern w:val="2"/>
                <w:sz w:val="21"/>
                <w:szCs w:val="21"/>
                <w:lang w:val="en-US" w:eastAsia="zh-CN"/>
              </w:rPr>
            </w:pPr>
            <w:r>
              <w:rPr>
                <w:rFonts w:hint="eastAsia" w:ascii="宋体" w:hAnsi="宋体" w:eastAsia="宋体" w:cs="宋体"/>
                <w:color w:val="FF0000"/>
                <w:sz w:val="21"/>
                <w:szCs w:val="21"/>
                <w:lang w:val="en-US" w:eastAsia="zh-CN"/>
              </w:rPr>
              <w:t>2</w:t>
            </w:r>
            <w:r>
              <w:rPr>
                <w:rFonts w:hint="eastAsia" w:ascii="宋体" w:hAnsi="宋体" w:cs="宋体"/>
                <w:color w:val="FF0000"/>
                <w:sz w:val="21"/>
                <w:szCs w:val="21"/>
                <w:lang w:val="en-US" w:eastAsia="zh-CN"/>
              </w:rPr>
              <w:t>6</w:t>
            </w:r>
            <w:r>
              <w:rPr>
                <w:rFonts w:hint="eastAsia" w:ascii="宋体" w:hAnsi="宋体" w:eastAsia="宋体" w:cs="宋体"/>
                <w:color w:val="FF0000"/>
                <w:sz w:val="21"/>
                <w:szCs w:val="21"/>
                <w:lang w:val="en-US" w:eastAsia="zh-CN"/>
              </w:rPr>
              <w:t>.</w:t>
            </w:r>
            <w:r>
              <w:rPr>
                <w:rFonts w:hint="eastAsia" w:ascii="宋体" w:hAnsi="宋体" w:cs="宋体"/>
                <w:color w:val="FF0000"/>
                <w:sz w:val="21"/>
                <w:szCs w:val="21"/>
                <w:lang w:val="en-US" w:eastAsia="zh-CN"/>
              </w:rPr>
              <w:t>三全育人综合改革方案</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"https://kdocs.cn/l/caYCaqDnrh0p"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重庆航天职业技术学院“三全育人”综合改革实施方案</w:t>
            </w:r>
            <w:r>
              <w:rPr>
                <w:rFonts w:hint="default" w:ascii="宋体" w:hAnsi="宋体" w:cs="宋体"/>
                <w:b w:val="0"/>
                <w:bCs w:val="0"/>
                <w:sz w:val="21"/>
                <w:szCs w:val="21"/>
                <w:vertAlign w:val="baseline"/>
              </w:rPr>
              <w:fldChar w:fldCharType="end"/>
            </w:r>
          </w:p>
        </w:tc>
        <w:tc>
          <w:tcPr>
            <w:tcW w:w="1540" w:type="dxa"/>
            <w:shd w:val="clear" w:color="auto" w:fill="70AD4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进一步修改完善，融入“13510”体系</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color w:val="FF0000"/>
                <w:sz w:val="21"/>
                <w:szCs w:val="21"/>
                <w:lang w:val="en-US" w:eastAsia="zh-CN"/>
              </w:rPr>
            </w:pPr>
            <w:r>
              <w:rPr>
                <w:rFonts w:hint="eastAsia" w:ascii="宋体" w:hAnsi="宋体" w:cs="宋体"/>
                <w:color w:val="FF0000"/>
                <w:sz w:val="21"/>
                <w:szCs w:val="21"/>
                <w:lang w:val="en-US" w:eastAsia="zh-CN"/>
              </w:rPr>
              <w:t>27.思政工作质量提升工程实施细则</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2019-2022</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suppressLineNumbers w:val="0"/>
              <w:spacing w:before="0" w:beforeAutospacing="0" w:after="0" w:afterAutospacing="0"/>
              <w:ind w:left="0" w:leftChars="0" w:right="0" w:rightChars="0"/>
              <w:rPr>
                <w:rFonts w:hint="eastAsia" w:ascii="Calibri" w:hAnsi="Calibri" w:eastAsia="宋体" w:cs="Calibri"/>
                <w:kern w:val="2"/>
                <w:sz w:val="21"/>
                <w:szCs w:val="21"/>
                <w:lang w:val="en-US" w:eastAsia="zh-CN" w:bidi="ar-SA"/>
              </w:rPr>
            </w:pPr>
            <w:r>
              <w:rPr>
                <w:rFonts w:hint="default"/>
              </w:rPr>
              <w:fldChar w:fldCharType="begin"/>
            </w:r>
            <w:r>
              <w:rPr>
                <w:rFonts w:hint="default"/>
              </w:rPr>
              <w:instrText xml:space="preserve"> HYPERLINK "https://kdocs.cn/l/cexQ6b5h7eg2" </w:instrText>
            </w:r>
            <w:r>
              <w:rPr>
                <w:rFonts w:hint="default"/>
              </w:rPr>
              <w:fldChar w:fldCharType="separate"/>
            </w:r>
            <w:r>
              <w:rPr>
                <w:rStyle w:val="27"/>
                <w:rFonts w:hint="default"/>
              </w:rPr>
              <w:t>关于印发《重庆航天职业技术学院思想政治工作质量提升工程实施方案》的通知</w:t>
            </w:r>
            <w:r>
              <w:rPr>
                <w:rFonts w:hint="default"/>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1"/>
                <w:szCs w:val="21"/>
                <w:vertAlign w:val="baseline"/>
                <w:lang w:val="en-US" w:eastAsia="zh-CN" w:bidi="ar-SA"/>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kern w:val="2"/>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8</w:t>
            </w:r>
            <w:r>
              <w:rPr>
                <w:rFonts w:hint="eastAsia" w:ascii="宋体" w:hAnsi="宋体" w:eastAsia="宋体" w:cs="宋体"/>
                <w:sz w:val="21"/>
                <w:szCs w:val="21"/>
                <w:lang w:val="en-US" w:eastAsia="zh-CN"/>
              </w:rPr>
              <w:t>.</w:t>
            </w:r>
            <w:r>
              <w:rPr>
                <w:rFonts w:hint="eastAsia" w:ascii="宋体" w:hAnsi="宋体" w:eastAsia="宋体" w:cs="宋体"/>
                <w:sz w:val="21"/>
                <w:szCs w:val="21"/>
              </w:rPr>
              <w:t>1个二级学院完成“三全</w:t>
            </w:r>
            <w:r>
              <w:rPr>
                <w:rFonts w:hint="default" w:ascii="宋体" w:hAnsi="宋体" w:cs="宋体"/>
                <w:sz w:val="21"/>
                <w:szCs w:val="21"/>
              </w:rPr>
              <w:t>育</w:t>
            </w:r>
            <w:r>
              <w:rPr>
                <w:rFonts w:hint="eastAsia" w:ascii="宋体" w:hAnsi="宋体" w:eastAsia="宋体" w:cs="宋体"/>
                <w:sz w:val="21"/>
                <w:szCs w:val="21"/>
              </w:rPr>
              <w:t>人”的试点工作</w:t>
            </w:r>
            <w:r>
              <w:rPr>
                <w:rFonts w:hint="eastAsia" w:ascii="宋体" w:hAnsi="宋体" w:eastAsia="宋体" w:cs="宋体"/>
                <w:sz w:val="21"/>
                <w:szCs w:val="21"/>
                <w:lang w:eastAsia="zh-CN"/>
              </w:rPr>
              <w:t>、</w:t>
            </w:r>
            <w:r>
              <w:rPr>
                <w:rFonts w:hint="eastAsia" w:ascii="宋体" w:hAnsi="宋体" w:eastAsia="宋体" w:cs="宋体"/>
                <w:color w:val="000000"/>
                <w:kern w:val="0"/>
                <w:sz w:val="21"/>
                <w:szCs w:val="21"/>
                <w:lang w:val="en-US" w:eastAsia="zh-CN" w:bidi="ar"/>
              </w:rPr>
              <w:t>全面启动学院“三全育人”试点工作</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2019-2022</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eastAsia" w:ascii="宋体" w:hAnsi="宋体" w:cs="宋体"/>
                <w:b w:val="0"/>
                <w:bCs w:val="0"/>
                <w:color w:val="FF0000"/>
                <w:sz w:val="21"/>
                <w:szCs w:val="21"/>
                <w:vertAlign w:val="baseline"/>
                <w:lang w:val="en-US" w:eastAsia="zh-CN"/>
              </w:rPr>
              <w:t>未完成</w:t>
            </w:r>
          </w:p>
        </w:tc>
        <w:tc>
          <w:tcPr>
            <w:tcW w:w="2430"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jc w:val="left"/>
              <w:textAlignment w:val="auto"/>
              <w:outlineLvl w:val="9"/>
              <w:rPr>
                <w:rFonts w:hint="default"/>
                <w:lang w:eastAsia="zh-CN"/>
              </w:rPr>
            </w:pPr>
            <w:r>
              <w:rPr>
                <w:rFonts w:hint="default" w:ascii="宋体" w:hAnsi="宋体" w:eastAsia="宋体" w:cs="宋体"/>
                <w:b w:val="0"/>
                <w:bCs w:val="0"/>
                <w:kern w:val="2"/>
                <w:sz w:val="21"/>
                <w:szCs w:val="21"/>
                <w:lang w:eastAsia="zh-CN" w:bidi="ar-SA"/>
              </w:rPr>
              <w:fldChar w:fldCharType="begin"/>
            </w:r>
            <w:r>
              <w:rPr>
                <w:rFonts w:hint="default" w:ascii="宋体" w:hAnsi="宋体" w:eastAsia="宋体" w:cs="宋体"/>
                <w:b w:val="0"/>
                <w:bCs w:val="0"/>
                <w:kern w:val="2"/>
                <w:sz w:val="21"/>
                <w:szCs w:val="21"/>
                <w:lang w:eastAsia="zh-CN" w:bidi="ar-SA"/>
              </w:rPr>
              <w:instrText xml:space="preserve"> HYPERLINK "https://kdocs.cn/l/caYCaqDnrh0p" </w:instrText>
            </w:r>
            <w:r>
              <w:rPr>
                <w:rFonts w:hint="default" w:ascii="宋体" w:hAnsi="宋体" w:eastAsia="宋体" w:cs="宋体"/>
                <w:b w:val="0"/>
                <w:bCs w:val="0"/>
                <w:kern w:val="2"/>
                <w:sz w:val="21"/>
                <w:szCs w:val="21"/>
                <w:lang w:eastAsia="zh-CN" w:bidi="ar-SA"/>
              </w:rPr>
              <w:fldChar w:fldCharType="separate"/>
            </w:r>
            <w:r>
              <w:rPr>
                <w:rStyle w:val="27"/>
                <w:rFonts w:hint="default" w:ascii="宋体" w:hAnsi="宋体" w:eastAsia="宋体" w:cs="宋体"/>
                <w:b w:val="0"/>
                <w:bCs w:val="0"/>
                <w:kern w:val="2"/>
                <w:sz w:val="21"/>
                <w:szCs w:val="21"/>
                <w:lang w:eastAsia="zh-CN" w:bidi="ar-SA"/>
              </w:rPr>
              <w:t>重庆航天职业技术学院“三全育人”综合改革实施方案</w:t>
            </w:r>
            <w:r>
              <w:rPr>
                <w:rFonts w:hint="default" w:ascii="宋体" w:hAnsi="宋体" w:eastAsia="宋体" w:cs="宋体"/>
                <w:b w:val="0"/>
                <w:bCs w:val="0"/>
                <w:kern w:val="2"/>
                <w:sz w:val="21"/>
                <w:szCs w:val="21"/>
                <w:lang w:eastAsia="zh-CN" w:bidi="ar-SA"/>
              </w:rPr>
              <w:fldChar w:fldCharType="end"/>
            </w:r>
          </w:p>
        </w:tc>
        <w:tc>
          <w:tcPr>
            <w:tcW w:w="1540" w:type="dxa"/>
            <w:shd w:val="clear" w:color="auto" w:fill="70AD4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cs="宋体"/>
                <w:b w:val="0"/>
                <w:bCs w:val="0"/>
                <w:color w:val="FF0000"/>
                <w:kern w:val="2"/>
                <w:sz w:val="21"/>
                <w:szCs w:val="21"/>
                <w:vertAlign w:val="baseline"/>
                <w:lang w:eastAsia="zh-CN" w:bidi="ar-SA"/>
              </w:rPr>
            </w:pPr>
            <w:r>
              <w:rPr>
                <w:rFonts w:hint="default" w:ascii="宋体" w:hAnsi="宋体" w:cs="宋体"/>
                <w:b w:val="0"/>
                <w:bCs w:val="0"/>
                <w:color w:val="FF0000"/>
                <w:kern w:val="2"/>
                <w:sz w:val="21"/>
                <w:szCs w:val="21"/>
                <w:vertAlign w:val="baseline"/>
                <w:lang w:eastAsia="zh-CN" w:bidi="ar-SA"/>
              </w:rPr>
              <w:t>第四周完成十大育人体系材料模板撰写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val="0"/>
                <w:bCs w:val="0"/>
                <w:color w:val="FF0000"/>
                <w:kern w:val="2"/>
                <w:sz w:val="21"/>
                <w:szCs w:val="21"/>
                <w:vertAlign w:val="baseline"/>
                <w:lang w:eastAsia="zh-CN" w:bidi="ar-SA"/>
              </w:rPr>
            </w:pPr>
            <w:r>
              <w:rPr>
                <w:rFonts w:hint="default" w:ascii="宋体" w:hAnsi="宋体" w:cs="宋体"/>
                <w:b w:val="0"/>
                <w:bCs w:val="0"/>
                <w:color w:val="FF0000"/>
                <w:kern w:val="2"/>
                <w:sz w:val="21"/>
                <w:szCs w:val="21"/>
                <w:vertAlign w:val="baseline"/>
                <w:lang w:eastAsia="zh-CN" w:bidi="ar-SA"/>
              </w:rPr>
              <w:t>第五周召集各部门开会，组织撰写十大育人体系材料</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850" w:type="dxa"/>
            <w:vAlign w:val="center"/>
          </w:tcPr>
          <w:p>
            <w:pPr>
              <w:pStyle w:val="2"/>
              <w:ind w:left="0" w:leftChars="0" w:right="0" w:rightChars="0" w:firstLine="0" w:firstLineChars="0"/>
              <w:rPr>
                <w:rFonts w:hint="default" w:ascii="仿宋_GB2312" w:hAnsi="宋体" w:eastAsia="仿宋_GB2312" w:cs="Times New Roman"/>
                <w:kern w:val="2"/>
                <w:sz w:val="28"/>
                <w:szCs w:val="28"/>
                <w:u w:val="single"/>
                <w:lang w:eastAsia="zh-CN" w:bidi="ar"/>
              </w:rPr>
            </w:pPr>
            <w:r>
              <w:rPr>
                <w:rFonts w:hint="default" w:ascii="宋体" w:hAnsi="宋体" w:eastAsia="宋体" w:cs="宋体"/>
                <w:b w:val="0"/>
                <w:bCs w:val="0"/>
                <w:color w:val="auto"/>
                <w:kern w:val="2"/>
                <w:sz w:val="21"/>
                <w:szCs w:val="21"/>
                <w:u w:val="none"/>
                <w:vertAlign w:val="baseline"/>
                <w:lang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sz w:val="21"/>
                <w:szCs w:val="21"/>
                <w:lang w:val="en-US" w:eastAsia="zh-CN"/>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29.</w:t>
            </w:r>
            <w:r>
              <w:rPr>
                <w:rFonts w:hint="eastAsia" w:ascii="宋体" w:hAnsi="宋体" w:eastAsia="宋体" w:cs="宋体"/>
                <w:sz w:val="21"/>
                <w:szCs w:val="21"/>
                <w:lang w:val="en-US" w:eastAsia="zh-CN"/>
              </w:rPr>
              <w:t>市级“三全育人”综合改革试点项目1项</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lang w:val="en-US" w:eastAsia="zh-CN"/>
              </w:rPr>
            </w:pPr>
            <w:r>
              <w:rPr>
                <w:rFonts w:hint="eastAsia" w:ascii="宋体" w:hAnsi="宋体" w:cs="宋体"/>
                <w:b w:val="0"/>
                <w:bCs w:val="0"/>
                <w:color w:val="FF0000"/>
                <w:sz w:val="21"/>
                <w:szCs w:val="21"/>
                <w:vertAlign w:val="baseline"/>
                <w:lang w:val="en-US" w:eastAsia="zh-CN"/>
              </w:rPr>
              <w:t>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outlineLvl w:val="9"/>
              <w:rPr>
                <w:rFonts w:hint="default" w:ascii="宋体" w:hAnsi="宋体" w:eastAsia="宋体" w:cs="宋体"/>
                <w:kern w:val="0"/>
                <w:sz w:val="21"/>
                <w:szCs w:val="21"/>
                <w:lang w:eastAsia="zh-CN" w:bidi="ar-SA"/>
              </w:rPr>
            </w:pPr>
            <w:r>
              <w:rPr>
                <w:rFonts w:hint="default" w:ascii="宋体" w:hAnsi="宋体" w:eastAsia="宋体" w:cs="宋体"/>
                <w:kern w:val="0"/>
                <w:sz w:val="21"/>
                <w:szCs w:val="21"/>
                <w:lang w:eastAsia="zh-CN" w:bidi="ar-SA"/>
              </w:rPr>
              <w:fldChar w:fldCharType="begin"/>
            </w:r>
            <w:r>
              <w:rPr>
                <w:rFonts w:hint="default" w:ascii="宋体" w:hAnsi="宋体" w:eastAsia="宋体" w:cs="宋体"/>
                <w:kern w:val="0"/>
                <w:sz w:val="21"/>
                <w:szCs w:val="21"/>
                <w:lang w:eastAsia="zh-CN" w:bidi="ar-SA"/>
              </w:rPr>
              <w:instrText xml:space="preserve"> HYPERLINK "https://kdocs.cn/l/cpWmuHIXlLos" </w:instrText>
            </w:r>
            <w:r>
              <w:rPr>
                <w:rFonts w:hint="default" w:ascii="宋体" w:hAnsi="宋体" w:eastAsia="宋体" w:cs="宋体"/>
                <w:kern w:val="0"/>
                <w:sz w:val="21"/>
                <w:szCs w:val="21"/>
                <w:lang w:eastAsia="zh-CN" w:bidi="ar-SA"/>
              </w:rPr>
              <w:fldChar w:fldCharType="separate"/>
            </w:r>
            <w:r>
              <w:rPr>
                <w:rStyle w:val="27"/>
                <w:rFonts w:hint="default" w:ascii="宋体" w:hAnsi="宋体" w:eastAsia="宋体" w:cs="宋体"/>
                <w:kern w:val="0"/>
                <w:sz w:val="21"/>
                <w:szCs w:val="21"/>
                <w:lang w:eastAsia="zh-CN" w:bidi="ar-SA"/>
              </w:rPr>
              <w:t>重庆市高校三全育人综合改革试点项目入选名单公示</w:t>
            </w:r>
            <w:r>
              <w:rPr>
                <w:rFonts w:hint="default" w:ascii="宋体" w:hAnsi="宋体" w:eastAsia="宋体" w:cs="宋体"/>
                <w:kern w:val="0"/>
                <w:sz w:val="21"/>
                <w:szCs w:val="21"/>
                <w:lang w:eastAsia="zh-CN" w:bidi="ar-SA"/>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color w:val="FF0000"/>
                <w:kern w:val="2"/>
                <w:sz w:val="21"/>
                <w:szCs w:val="21"/>
                <w:vertAlign w:val="baseline"/>
                <w:lang w:val="en-US" w:eastAsia="zh-CN" w:bidi="ar-SA"/>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bCs/>
                <w:kern w:val="2"/>
                <w:sz w:val="21"/>
                <w:szCs w:val="21"/>
                <w:vertAlign w:val="baseline"/>
                <w:lang w:eastAsia="zh-CN" w:bidi="ar-SA"/>
              </w:rPr>
            </w:pPr>
            <w:r>
              <w:rPr>
                <w:rFonts w:hint="default" w:ascii="宋体" w:hAnsi="宋体" w:eastAsia="宋体" w:cs="宋体"/>
                <w:b/>
                <w:bCs/>
                <w:kern w:val="2"/>
                <w:sz w:val="21"/>
                <w:szCs w:val="21"/>
                <w:vertAlign w:val="baseline"/>
                <w:lang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46" w:type="dxa"/>
            <w:vMerge w:val="restart"/>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推动课程思政全覆盖</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sz w:val="21"/>
                <w:szCs w:val="21"/>
                <w:lang w:val="en-US" w:eastAsia="zh-CN"/>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b/>
                <w:bCs/>
                <w:kern w:val="2"/>
                <w:sz w:val="21"/>
                <w:szCs w:val="21"/>
                <w:lang w:val="en-US" w:eastAsia="zh-CN"/>
              </w:rPr>
            </w:pPr>
            <w:r>
              <w:rPr>
                <w:rFonts w:hint="eastAsia" w:ascii="宋体" w:hAnsi="宋体" w:cs="宋体"/>
                <w:sz w:val="21"/>
                <w:szCs w:val="21"/>
                <w:lang w:val="en-US" w:eastAsia="zh-CN"/>
              </w:rPr>
              <w:t>30</w:t>
            </w:r>
            <w:r>
              <w:rPr>
                <w:rFonts w:hint="eastAsia" w:ascii="宋体" w:hAnsi="宋体" w:eastAsia="宋体" w:cs="宋体"/>
                <w:sz w:val="21"/>
                <w:szCs w:val="21"/>
                <w:lang w:val="en-US" w:eastAsia="zh-CN"/>
              </w:rPr>
              <w:t>.</w:t>
            </w:r>
            <w:r>
              <w:rPr>
                <w:rFonts w:hint="eastAsia" w:ascii="宋体" w:hAnsi="宋体" w:eastAsia="宋体" w:cs="宋体"/>
                <w:sz w:val="21"/>
                <w:szCs w:val="21"/>
              </w:rPr>
              <w:t>师德师风建设制度</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2019-2020</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"https://kdocs.cn/l/cf90LgZew8In"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关于印发《重庆航天职业技术学院建立健全师德建设长效机制实施办法》的通知</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r>
              <w:rPr>
                <w:rFonts w:hint="default"/>
              </w:rPr>
              <w:fldChar w:fldCharType="begin"/>
            </w:r>
            <w:r>
              <w:rPr>
                <w:rFonts w:hint="default"/>
              </w:rPr>
              <w:instrText xml:space="preserve"> HYPERLINK "https://kdocs.cn/l/csoce6OrxnXa" </w:instrText>
            </w:r>
            <w:r>
              <w:rPr>
                <w:rFonts w:hint="default"/>
              </w:rPr>
              <w:fldChar w:fldCharType="separate"/>
            </w:r>
            <w:r>
              <w:rPr>
                <w:rStyle w:val="27"/>
                <w:rFonts w:hint="default"/>
              </w:rPr>
              <w:t>关于印发《重庆航天职业技术学院师德负面清单及师德失范行为处理办法》的通知</w:t>
            </w:r>
            <w:r>
              <w:rPr>
                <w:rFonts w:hint="default"/>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sz w:val="21"/>
                <w:szCs w:val="21"/>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default" w:ascii="宋体" w:hAnsi="宋体" w:eastAsia="宋体" w:cs="宋体"/>
                <w:b/>
                <w:bCs/>
                <w:kern w:val="2"/>
                <w:sz w:val="21"/>
                <w:szCs w:val="21"/>
                <w:lang w:val="en-US" w:eastAsia="zh-CN"/>
              </w:rPr>
            </w:pPr>
            <w:r>
              <w:rPr>
                <w:rFonts w:hint="eastAsia" w:ascii="宋体" w:hAnsi="宋体" w:cs="宋体"/>
                <w:color w:val="FF0000"/>
                <w:sz w:val="21"/>
                <w:szCs w:val="21"/>
                <w:lang w:val="en-US" w:eastAsia="zh-CN"/>
              </w:rPr>
              <w:t>31</w:t>
            </w:r>
            <w:r>
              <w:rPr>
                <w:rFonts w:hint="eastAsia" w:ascii="宋体" w:hAnsi="宋体" w:eastAsia="宋体" w:cs="宋体"/>
                <w:color w:val="FF0000"/>
                <w:sz w:val="21"/>
                <w:szCs w:val="21"/>
                <w:lang w:val="en-US" w:eastAsia="zh-CN"/>
              </w:rPr>
              <w:t>.</w:t>
            </w:r>
            <w:r>
              <w:rPr>
                <w:rFonts w:hint="eastAsia" w:ascii="宋体" w:hAnsi="宋体" w:cs="宋体"/>
                <w:color w:val="FF0000"/>
                <w:sz w:val="21"/>
                <w:szCs w:val="21"/>
                <w:lang w:val="en-US" w:eastAsia="zh-CN"/>
              </w:rPr>
              <w:t>课程思政建设实施意见</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2019-2020</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"https://kdocs.cn/l/ccunV3QfkUeD"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关于印发《重庆航天职业技术学院“课程思政”实施方案》的通知</w:t>
            </w:r>
            <w:r>
              <w:rPr>
                <w:rFonts w:hint="default" w:ascii="宋体" w:hAnsi="宋体" w:cs="宋体"/>
                <w:b/>
                <w:bCs/>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32</w:t>
            </w:r>
            <w:r>
              <w:rPr>
                <w:rFonts w:hint="eastAsia" w:ascii="宋体" w:hAnsi="宋体" w:eastAsia="宋体" w:cs="宋体"/>
                <w:kern w:val="0"/>
                <w:sz w:val="21"/>
                <w:szCs w:val="21"/>
                <w:lang w:val="en-US" w:eastAsia="zh-CN" w:bidi="ar-SA"/>
              </w:rPr>
              <w:t>.制定学院课程思政工作指南</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2019-2020</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课程思政示范课评审指南</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"https://kdocs.cn/l/cnkFcNYnBS7X"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https://kdocs.cn/l/cnkFcNYnBS7X</w:t>
            </w:r>
            <w:r>
              <w:rPr>
                <w:rFonts w:hint="default" w:ascii="宋体" w:hAnsi="宋体" w:cs="宋体"/>
                <w:b/>
                <w:bCs/>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33</w:t>
            </w:r>
            <w:r>
              <w:rPr>
                <w:rFonts w:hint="eastAsia" w:ascii="宋体" w:hAnsi="宋体" w:eastAsia="宋体" w:cs="宋体"/>
                <w:kern w:val="0"/>
                <w:sz w:val="21"/>
                <w:szCs w:val="21"/>
                <w:lang w:val="en-US" w:eastAsia="zh-CN" w:bidi="ar-SA"/>
              </w:rPr>
              <w:t>.年度全校所有课程的课程思政工作检查</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四次检查课程思政课通知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https://kdocs.cn/l/cvKmD7LKDsbR</w:t>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34</w:t>
            </w:r>
            <w:r>
              <w:rPr>
                <w:rFonts w:hint="eastAsia" w:ascii="宋体" w:hAnsi="宋体" w:eastAsia="宋体" w:cs="宋体"/>
                <w:kern w:val="0"/>
                <w:sz w:val="21"/>
                <w:szCs w:val="21"/>
                <w:lang w:val="en-US" w:eastAsia="zh-CN" w:bidi="ar-SA"/>
              </w:rPr>
              <w:t>.课程思政改革院级示范课程40门</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课程思政示范课佐证材料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r>
              <w:rPr>
                <w:rFonts w:hint="default" w:ascii="宋体" w:hAnsi="宋体" w:cs="宋体"/>
                <w:b/>
                <w:bCs/>
                <w:sz w:val="21"/>
                <w:szCs w:val="21"/>
                <w:vertAlign w:val="baseline"/>
              </w:rPr>
              <w:t>https://kdocs.cn/l/cu6lhPdtks2y</w:t>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4"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35</w:t>
            </w:r>
            <w:r>
              <w:rPr>
                <w:rFonts w:hint="eastAsia" w:ascii="宋体" w:hAnsi="宋体" w:eastAsia="宋体" w:cs="宋体"/>
                <w:kern w:val="0"/>
                <w:sz w:val="21"/>
                <w:szCs w:val="21"/>
                <w:lang w:val="en-US" w:eastAsia="zh-CN" w:bidi="ar-SA"/>
              </w:rPr>
              <w:t>.《航天精神与航天文化》《思想道德修养与法律基础》《毛泽东思想和中国特色社会主义理论体系概论》《</w:t>
            </w:r>
            <w:r>
              <w:rPr>
                <w:rFonts w:hint="default" w:ascii="宋体" w:hAnsi="宋体" w:cs="宋体"/>
                <w:kern w:val="0"/>
                <w:sz w:val="21"/>
                <w:szCs w:val="21"/>
                <w:lang w:eastAsia="zh-CN" w:bidi="ar-SA"/>
              </w:rPr>
              <w:t>中国近现代史纲要</w:t>
            </w:r>
            <w:r>
              <w:rPr>
                <w:rFonts w:hint="eastAsia" w:ascii="宋体" w:hAnsi="宋体" w:eastAsia="宋体" w:cs="宋体"/>
                <w:kern w:val="0"/>
                <w:sz w:val="21"/>
                <w:szCs w:val="21"/>
                <w:lang w:val="en-US" w:eastAsia="zh-CN" w:bidi="ar-SA"/>
              </w:rPr>
              <w:t>》4门课建成院级在线开放课程</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color w:val="FF0000"/>
                <w:sz w:val="21"/>
                <w:szCs w:val="21"/>
                <w:vertAlign w:val="baseline"/>
              </w:rPr>
              <w:t>部分完成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四门精品在线课程建设情况佐证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"https://kdocs.cn/l/ckdUZMOiB1Al"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https://kdocs.cn/l/ckdUZMOiB1Al</w:t>
            </w:r>
            <w:r>
              <w:rPr>
                <w:rFonts w:hint="default" w:ascii="宋体" w:hAnsi="宋体" w:cs="宋体"/>
                <w:b/>
                <w:bCs/>
                <w:sz w:val="21"/>
                <w:szCs w:val="21"/>
                <w:vertAlign w:val="baseline"/>
              </w:rPr>
              <w:fldChar w:fldCharType="end"/>
            </w:r>
          </w:p>
          <w:p>
            <w:pPr>
              <w:pStyle w:val="2"/>
              <w:ind w:left="0" w:leftChars="0" w:firstLine="0" w:firstLineChars="0"/>
              <w:jc w:val="both"/>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毛概在线课程网址：https://www.cqooc.com/course/online/detail?id=334568750  账号：1087040000028</w:t>
            </w:r>
          </w:p>
          <w:p>
            <w:pPr>
              <w:pStyle w:val="2"/>
              <w:ind w:left="0" w:leftChars="0" w:firstLine="0" w:firstLineChars="0"/>
              <w:jc w:val="both"/>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密码：Cqht0001</w:t>
            </w:r>
          </w:p>
          <w:p>
            <w:pPr>
              <w:pStyle w:val="2"/>
              <w:ind w:left="0" w:leftChars="0" w:firstLine="0" w:firstLineChars="0"/>
              <w:jc w:val="both"/>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 xml:space="preserve">纲要在线课程网址：https://mooc1.chaoxing.com/course/229106554.html  </w:t>
            </w:r>
          </w:p>
          <w:p>
            <w:pPr>
              <w:pStyle w:val="2"/>
              <w:ind w:left="0" w:leftChars="0" w:firstLine="0" w:firstLineChars="0"/>
              <w:jc w:val="both"/>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账号:13340210824    密码:cm201106</w:t>
            </w:r>
          </w:p>
          <w:p>
            <w:pPr>
              <w:pStyle w:val="2"/>
              <w:ind w:left="0" w:leftChars="0" w:firstLine="0" w:firstLineChars="0"/>
              <w:jc w:val="left"/>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思修网址：https://www.cqooc.com/mooc/manage?id=334564634</w:t>
            </w:r>
          </w:p>
          <w:p>
            <w:pPr>
              <w:pStyle w:val="2"/>
              <w:ind w:left="0" w:leftChars="0" w:firstLine="0" w:firstLineChars="0"/>
              <w:jc w:val="left"/>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账号1087040000036 密码Lxy198824</w:t>
            </w:r>
          </w:p>
        </w:tc>
        <w:tc>
          <w:tcPr>
            <w:tcW w:w="1540" w:type="dxa"/>
            <w:vAlign w:val="center"/>
          </w:tcPr>
          <w:p>
            <w:pPr>
              <w:keepNext w:val="0"/>
              <w:keepLines w:val="0"/>
              <w:pageBreakBefore w:val="0"/>
              <w:widowControl w:val="0"/>
              <w:suppressLineNumbers w:val="0"/>
              <w:tabs>
                <w:tab w:val="left" w:pos="1680"/>
              </w:tabs>
              <w:kinsoku/>
              <w:wordWrap/>
              <w:overflowPunct/>
              <w:topLinePunct w:val="0"/>
              <w:autoSpaceDE/>
              <w:autoSpaceDN/>
              <w:bidi w:val="0"/>
              <w:adjustRightInd/>
              <w:snapToGrid w:val="0"/>
              <w:spacing w:before="0" w:beforeAutospacing="0" w:after="0" w:afterAutospacing="0" w:line="240" w:lineRule="auto"/>
              <w:ind w:left="-31" w:leftChars="-15" w:right="-31" w:rightChars="-15"/>
              <w:jc w:val="left"/>
              <w:textAlignment w:val="auto"/>
              <w:outlineLvl w:val="9"/>
              <w:rPr>
                <w:rFonts w:hint="default" w:ascii="宋体" w:hAnsi="宋体" w:eastAsia="宋体" w:cs="宋体"/>
                <w:b/>
                <w:bCs/>
                <w:spacing w:val="-6"/>
                <w:sz w:val="21"/>
                <w:szCs w:val="21"/>
                <w:vertAlign w:val="baseline"/>
              </w:rPr>
            </w:pPr>
            <w:r>
              <w:rPr>
                <w:rFonts w:hint="eastAsia" w:ascii="宋体" w:hAnsi="宋体" w:eastAsia="宋体" w:cs="宋体"/>
                <w:spacing w:val="-6"/>
                <w:kern w:val="0"/>
                <w:sz w:val="21"/>
                <w:szCs w:val="21"/>
                <w:lang w:val="en-US" w:eastAsia="zh-CN" w:bidi="ar-SA"/>
              </w:rPr>
              <w:t>《航天精神与航天文化》</w:t>
            </w:r>
            <w:r>
              <w:rPr>
                <w:rFonts w:hint="default" w:ascii="宋体" w:hAnsi="宋体" w:cs="宋体"/>
                <w:spacing w:val="-6"/>
                <w:kern w:val="0"/>
                <w:sz w:val="21"/>
                <w:szCs w:val="21"/>
                <w:lang w:eastAsia="zh-CN" w:bidi="ar-SA"/>
              </w:rPr>
              <w:t>已建成；</w:t>
            </w:r>
            <w:r>
              <w:rPr>
                <w:rFonts w:hint="eastAsia" w:ascii="宋体" w:hAnsi="宋体" w:eastAsia="宋体" w:cs="宋体"/>
                <w:spacing w:val="-6"/>
                <w:kern w:val="0"/>
                <w:sz w:val="21"/>
                <w:szCs w:val="21"/>
                <w:lang w:val="en-US" w:eastAsia="zh-CN" w:bidi="ar-SA"/>
              </w:rPr>
              <w:t>《毛泽东思想和中国特色社会主义理论体系概论》</w:t>
            </w:r>
            <w:r>
              <w:rPr>
                <w:rFonts w:hint="default" w:ascii="宋体" w:hAnsi="宋体" w:cs="宋体"/>
                <w:spacing w:val="-6"/>
                <w:kern w:val="0"/>
                <w:sz w:val="21"/>
                <w:szCs w:val="21"/>
                <w:lang w:eastAsia="zh-CN" w:bidi="ar-SA"/>
              </w:rPr>
              <w:t>、</w:t>
            </w:r>
            <w:r>
              <w:rPr>
                <w:rFonts w:hint="eastAsia" w:ascii="宋体" w:hAnsi="宋体" w:eastAsia="宋体" w:cs="宋体"/>
                <w:spacing w:val="-6"/>
                <w:kern w:val="0"/>
                <w:sz w:val="21"/>
                <w:szCs w:val="21"/>
                <w:lang w:val="en-US" w:eastAsia="zh-CN" w:bidi="ar-SA"/>
              </w:rPr>
              <w:t>《</w:t>
            </w:r>
            <w:r>
              <w:rPr>
                <w:rFonts w:hint="default" w:ascii="宋体" w:hAnsi="宋体" w:cs="宋体"/>
                <w:spacing w:val="-6"/>
                <w:kern w:val="0"/>
                <w:sz w:val="21"/>
                <w:szCs w:val="21"/>
                <w:lang w:eastAsia="zh-CN" w:bidi="ar-SA"/>
              </w:rPr>
              <w:t>中国近现代史纲要</w:t>
            </w:r>
            <w:r>
              <w:rPr>
                <w:rFonts w:hint="eastAsia" w:ascii="宋体" w:hAnsi="宋体" w:eastAsia="宋体" w:cs="宋体"/>
                <w:spacing w:val="-6"/>
                <w:kern w:val="0"/>
                <w:sz w:val="21"/>
                <w:szCs w:val="21"/>
                <w:lang w:val="en-US" w:eastAsia="zh-CN" w:bidi="ar-SA"/>
              </w:rPr>
              <w:t>》</w:t>
            </w:r>
            <w:r>
              <w:rPr>
                <w:rFonts w:hint="default" w:ascii="宋体" w:hAnsi="宋体" w:eastAsia="宋体" w:cs="宋体"/>
                <w:spacing w:val="-6"/>
                <w:kern w:val="0"/>
                <w:sz w:val="21"/>
                <w:szCs w:val="21"/>
                <w:lang w:eastAsia="zh-CN" w:bidi="ar-SA"/>
              </w:rPr>
              <w:t>已建成在线课程，等待学校验收</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2023年6月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开展大思政队伍能力建设工</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程</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36</w:t>
            </w:r>
            <w:r>
              <w:rPr>
                <w:rFonts w:hint="eastAsia" w:ascii="宋体" w:hAnsi="宋体" w:eastAsia="宋体" w:cs="宋体"/>
                <w:kern w:val="0"/>
                <w:sz w:val="21"/>
                <w:szCs w:val="21"/>
                <w:lang w:val="en-US" w:eastAsia="zh-CN" w:bidi="ar-SA"/>
              </w:rPr>
              <w:t>.大思政队伍思政培训计划</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eastAsia" w:ascii="宋体" w:hAnsi="宋体" w:cs="宋体"/>
                <w:b w:val="0"/>
                <w:bCs w:val="0"/>
                <w:color w:val="FF0000"/>
                <w:sz w:val="21"/>
                <w:szCs w:val="21"/>
                <w:vertAlign w:val="baseline"/>
                <w:lang w:val="en-US" w:eastAsia="zh-CN"/>
              </w:rPr>
              <w:t>未完成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1540" w:type="dxa"/>
            <w:shd w:val="clear" w:color="auto" w:fill="70AD4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制定2023年培训计划</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lang w:val="en-US" w:eastAsia="zh-CN"/>
              </w:rPr>
            </w:pPr>
            <w:r>
              <w:rPr>
                <w:rFonts w:hint="default" w:ascii="宋体" w:hAnsi="宋体" w:cs="宋体"/>
                <w:b w:val="0"/>
                <w:bCs w:val="0"/>
                <w:sz w:val="21"/>
                <w:szCs w:val="21"/>
                <w:vertAlign w:val="baseline"/>
                <w:lang w:eastAsia="zh-CN"/>
              </w:rPr>
              <w:t>75</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w:t>
            </w:r>
            <w:r>
              <w:rPr>
                <w:rFonts w:hint="eastAsia" w:ascii="宋体" w:hAnsi="宋体" w:cs="宋体"/>
                <w:kern w:val="0"/>
                <w:sz w:val="21"/>
                <w:szCs w:val="21"/>
                <w:lang w:val="en-US" w:eastAsia="zh-CN" w:bidi="ar-SA"/>
              </w:rPr>
              <w:t>7</w:t>
            </w:r>
            <w:r>
              <w:rPr>
                <w:rFonts w:hint="eastAsia" w:ascii="宋体" w:hAnsi="宋体" w:eastAsia="宋体" w:cs="宋体"/>
                <w:kern w:val="0"/>
                <w:sz w:val="21"/>
                <w:szCs w:val="21"/>
                <w:lang w:val="en-US" w:eastAsia="zh-CN" w:bidi="ar-SA"/>
              </w:rPr>
              <w:t>.专职教师思政水平培训</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两课教师培训证明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"https://kdocs.cn/l/coRdxGuxCwaH"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https://kdocs.cn/l/coRdxGuxCwaH</w:t>
            </w:r>
            <w:r>
              <w:rPr>
                <w:rFonts w:hint="default" w:ascii="宋体" w:hAnsi="宋体" w:cs="宋体"/>
                <w:b/>
                <w:bCs/>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关于举办2022年思政教师培训的通知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https://kdocs.cn/l/cji7Ri4hWbNb</w:t>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w:t>
            </w:r>
            <w:r>
              <w:rPr>
                <w:rFonts w:hint="eastAsia" w:ascii="宋体" w:hAnsi="宋体" w:cs="宋体"/>
                <w:kern w:val="0"/>
                <w:sz w:val="21"/>
                <w:szCs w:val="21"/>
                <w:lang w:val="en-US" w:eastAsia="zh-CN" w:bidi="ar-SA"/>
              </w:rPr>
              <w:t>8</w:t>
            </w:r>
            <w:r>
              <w:rPr>
                <w:rFonts w:hint="eastAsia" w:ascii="宋体" w:hAnsi="宋体" w:eastAsia="宋体" w:cs="宋体"/>
                <w:kern w:val="0"/>
                <w:sz w:val="21"/>
                <w:szCs w:val="21"/>
                <w:lang w:val="en-US" w:eastAsia="zh-CN" w:bidi="ar-SA"/>
              </w:rPr>
              <w:t>.两课教师培训</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两课教师培训证明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https://kdocs.cn/l/coRdxGuxCwaH</w:t>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w:t>
            </w:r>
            <w:r>
              <w:rPr>
                <w:rFonts w:hint="eastAsia" w:ascii="宋体" w:hAnsi="宋体" w:cs="宋体"/>
                <w:kern w:val="0"/>
                <w:sz w:val="21"/>
                <w:szCs w:val="21"/>
                <w:lang w:val="en-US" w:eastAsia="zh-CN" w:bidi="ar-SA"/>
              </w:rPr>
              <w:t>9</w:t>
            </w:r>
            <w:r>
              <w:rPr>
                <w:rFonts w:hint="eastAsia" w:ascii="宋体" w:hAnsi="宋体" w:eastAsia="宋体" w:cs="宋体"/>
                <w:kern w:val="0"/>
                <w:sz w:val="21"/>
                <w:szCs w:val="21"/>
                <w:lang w:val="en-US" w:eastAsia="zh-CN" w:bidi="ar-SA"/>
              </w:rPr>
              <w:t>.辅导员培训</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"https://kdocs.cn/l/ceeeAX742Bto"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辅导员培训佐证材料</w:t>
            </w:r>
            <w:r>
              <w:rPr>
                <w:rFonts w:hint="default" w:ascii="宋体" w:hAnsi="宋体" w:cs="宋体"/>
                <w:b/>
                <w:bCs/>
                <w:sz w:val="21"/>
                <w:szCs w:val="21"/>
                <w:vertAlign w:val="baseline"/>
              </w:rPr>
              <w:fldChar w:fldCharType="end"/>
            </w:r>
          </w:p>
        </w:tc>
        <w:tc>
          <w:tcPr>
            <w:tcW w:w="1540" w:type="dxa"/>
            <w:shd w:val="clear" w:color="auto" w:fill="70AD4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第四周开展2023年度培训</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80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40</w:t>
            </w:r>
            <w:r>
              <w:rPr>
                <w:rFonts w:hint="eastAsia" w:ascii="宋体" w:hAnsi="宋体" w:eastAsia="宋体" w:cs="宋体"/>
                <w:kern w:val="0"/>
                <w:sz w:val="21"/>
                <w:szCs w:val="21"/>
                <w:lang w:val="en-US" w:eastAsia="zh-CN" w:bidi="ar-SA"/>
              </w:rPr>
              <w:t>.</w:t>
            </w:r>
            <w:r>
              <w:rPr>
                <w:rFonts w:hint="eastAsia" w:ascii="宋体" w:hAnsi="宋体" w:cs="宋体"/>
                <w:color w:val="FF0000"/>
                <w:kern w:val="0"/>
                <w:sz w:val="21"/>
                <w:szCs w:val="21"/>
                <w:lang w:val="en-US" w:eastAsia="zh-CN" w:bidi="ar-SA"/>
              </w:rPr>
              <w:t>辅导员名师工作室建设方案；</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辅导员名师工作室1个</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2019</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2023</w:t>
            </w: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"https://kdocs.cn/l/coVTObHDsutR"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关于成立校辅导员“名师工作室”的通知</w:t>
            </w:r>
            <w:r>
              <w:rPr>
                <w:rFonts w:hint="default" w:ascii="宋体" w:hAnsi="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80" w:type="dxa"/>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（四）</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持续推进群团工作建设</w:t>
            </w: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kern w:val="0"/>
                <w:sz w:val="21"/>
                <w:szCs w:val="21"/>
                <w:lang w:val="en-US" w:eastAsia="zh-CN" w:bidi="ar-SA"/>
              </w:rPr>
            </w:pPr>
            <w:r>
              <w:rPr>
                <w:rFonts w:hint="eastAsia" w:ascii="宋体" w:hAnsi="宋体" w:cs="宋体"/>
                <w:b/>
                <w:bCs/>
                <w:kern w:val="0"/>
                <w:sz w:val="21"/>
                <w:szCs w:val="21"/>
                <w:lang w:val="en-US" w:eastAsia="zh-CN" w:bidi="ar-SA"/>
              </w:rPr>
              <w:t>群团工作</w:t>
            </w: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41</w:t>
            </w:r>
            <w:r>
              <w:rPr>
                <w:rFonts w:hint="eastAsia" w:ascii="宋体" w:hAnsi="宋体" w:eastAsia="宋体" w:cs="宋体"/>
                <w:kern w:val="0"/>
                <w:sz w:val="21"/>
                <w:szCs w:val="21"/>
                <w:lang w:val="en-US" w:eastAsia="zh-CN" w:bidi="ar-SA"/>
              </w:rPr>
              <w:t>.航天系统“金牌班组”</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"https://kdocs.cn/l/ctZ1nZIIpUwe"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关于表彰2022年度中国航天科技集团“金牌班组”“六好班组”的决定</w:t>
            </w:r>
            <w:r>
              <w:rPr>
                <w:rFonts w:hint="default" w:ascii="宋体" w:hAnsi="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42</w:t>
            </w:r>
            <w:r>
              <w:rPr>
                <w:rFonts w:hint="eastAsia" w:ascii="宋体" w:hAnsi="宋体" w:eastAsia="宋体" w:cs="宋体"/>
                <w:kern w:val="0"/>
                <w:sz w:val="21"/>
                <w:szCs w:val="21"/>
                <w:lang w:val="en-US" w:eastAsia="zh-CN" w:bidi="ar-SA"/>
              </w:rPr>
              <w:t>.省部级“金牌班组”、“六好班组”等优秀班组3个</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eastAsia" w:ascii="宋体" w:hAnsi="宋体" w:cs="宋体"/>
                <w:b w:val="0"/>
                <w:bCs w:val="0"/>
                <w:color w:val="FF0000"/>
                <w:sz w:val="21"/>
                <w:szCs w:val="21"/>
                <w:vertAlign w:val="baseline"/>
                <w:lang w:val="en-US" w:eastAsia="zh-CN"/>
              </w:rPr>
              <w:t>未完成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"https://kdocs.cn/l/ct8zrEVVklOI"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关于表彰川航集团第五批“金牌班组”“先进班组”的决定</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"https://kdocs.cn/l/cdcQENQKvb45"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关于表彰2022年度红旗班组金牌班组的决定</w:t>
            </w:r>
            <w:r>
              <w:rPr>
                <w:rFonts w:hint="default" w:ascii="宋体" w:hAnsi="宋体" w:cs="宋体"/>
                <w:b w:val="0"/>
                <w:bCs w:val="0"/>
                <w:sz w:val="21"/>
                <w:szCs w:val="21"/>
                <w:vertAlign w:val="baseline"/>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60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41</w:t>
            </w:r>
            <w:r>
              <w:rPr>
                <w:rFonts w:hint="eastAsia" w:ascii="宋体" w:hAnsi="宋体" w:eastAsia="宋体" w:cs="宋体"/>
                <w:kern w:val="0"/>
                <w:sz w:val="21"/>
                <w:szCs w:val="21"/>
                <w:lang w:val="en-US" w:eastAsia="zh-CN" w:bidi="ar-SA"/>
              </w:rPr>
              <w:t>.院级团的主题活动4次</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“学习二十大·永远跟党走·奋进新征程”系列活动</w:t>
            </w:r>
          </w:p>
          <w:p>
            <w:pPr>
              <w:pStyle w:val="2"/>
              <w:ind w:left="0" w:leftChars="0" w:firstLine="0" w:firstLineChars="0"/>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"https://kdocs.cn/l/clfXIDXvPsHo"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https://kdocs.cn/l/clfXIDXvPsHo</w:t>
            </w:r>
            <w:r>
              <w:rPr>
                <w:rFonts w:hint="default" w:ascii="宋体" w:hAnsi="宋体" w:cs="宋体"/>
                <w:b/>
                <w:bCs/>
                <w:sz w:val="21"/>
                <w:szCs w:val="21"/>
                <w:vertAlign w:val="baseline"/>
              </w:rPr>
              <w:fldChar w:fldCharType="end"/>
            </w:r>
          </w:p>
          <w:p>
            <w:pPr>
              <w:pStyle w:val="2"/>
              <w:ind w:left="0" w:leftChars="0" w:firstLine="0" w:firstLineChars="0"/>
              <w:rPr>
                <w:rFonts w:hint="default" w:ascii="宋体" w:cs="宋体"/>
                <w:b/>
                <w:bCs/>
                <w:sz w:val="21"/>
                <w:szCs w:val="21"/>
                <w:vertAlign w:val="baseline"/>
              </w:rPr>
            </w:pPr>
            <w:r>
              <w:rPr>
                <w:rFonts w:hint="default" w:ascii="宋体" w:cs="宋体"/>
                <w:b/>
                <w:bCs/>
                <w:sz w:val="21"/>
                <w:szCs w:val="21"/>
                <w:vertAlign w:val="baseline"/>
              </w:rPr>
              <w:t>【金山文档】 （10.25）“美丽中国·青春行动”做节约粮食践行者</w:t>
            </w:r>
          </w:p>
          <w:p>
            <w:pPr>
              <w:pStyle w:val="2"/>
              <w:ind w:left="0" w:leftChars="0" w:firstLine="0" w:firstLineChars="0"/>
              <w:rPr>
                <w:rFonts w:hint="default" w:ascii="宋体" w:cs="宋体"/>
                <w:b/>
                <w:bCs/>
                <w:sz w:val="21"/>
                <w:szCs w:val="21"/>
                <w:vertAlign w:val="baseline"/>
              </w:rPr>
            </w:pPr>
            <w:r>
              <w:rPr>
                <w:rFonts w:hint="default" w:ascii="宋体" w:cs="宋体"/>
                <w:b/>
                <w:bCs/>
                <w:sz w:val="21"/>
                <w:szCs w:val="21"/>
                <w:vertAlign w:val="baseline"/>
              </w:rPr>
              <w:fldChar w:fldCharType="begin"/>
            </w:r>
            <w:r>
              <w:rPr>
                <w:rFonts w:hint="default" w:ascii="宋体" w:cs="宋体"/>
                <w:b/>
                <w:bCs/>
                <w:sz w:val="21"/>
                <w:szCs w:val="21"/>
                <w:vertAlign w:val="baseline"/>
              </w:rPr>
              <w:instrText xml:space="preserve"> HYPERLINK "https://kdocs.cn/l/cv1bfNraoYiS" </w:instrText>
            </w:r>
            <w:r>
              <w:rPr>
                <w:rFonts w:hint="default" w:ascii="宋体" w:cs="宋体"/>
                <w:b/>
                <w:bCs/>
                <w:sz w:val="21"/>
                <w:szCs w:val="21"/>
                <w:vertAlign w:val="baseline"/>
              </w:rPr>
              <w:fldChar w:fldCharType="separate"/>
            </w:r>
            <w:r>
              <w:rPr>
                <w:rStyle w:val="27"/>
                <w:rFonts w:hint="default" w:ascii="宋体" w:cs="宋体"/>
                <w:b/>
                <w:bCs/>
                <w:sz w:val="21"/>
                <w:szCs w:val="21"/>
                <w:vertAlign w:val="baseline"/>
              </w:rPr>
              <w:t>https://kdocs.cn/l/cv1bfNraoYiS</w:t>
            </w:r>
            <w:r>
              <w:rPr>
                <w:rFonts w:hint="default" w:ascii="宋体" w:cs="宋体"/>
                <w:b/>
                <w:bCs/>
                <w:sz w:val="21"/>
                <w:szCs w:val="21"/>
                <w:vertAlign w:val="baseline"/>
              </w:rPr>
              <w:fldChar w:fldCharType="end"/>
            </w:r>
          </w:p>
          <w:p>
            <w:pPr>
              <w:pStyle w:val="2"/>
              <w:ind w:left="0" w:leftChars="0" w:firstLine="0" w:firstLineChars="0"/>
              <w:rPr>
                <w:rFonts w:hint="default" w:ascii="宋体" w:cs="宋体"/>
                <w:b/>
                <w:bCs/>
                <w:sz w:val="21"/>
                <w:szCs w:val="21"/>
                <w:vertAlign w:val="baseline"/>
              </w:rPr>
            </w:pPr>
            <w:r>
              <w:rPr>
                <w:rFonts w:hint="default" w:ascii="宋体" w:cs="宋体"/>
                <w:b/>
                <w:bCs/>
                <w:sz w:val="21"/>
                <w:szCs w:val="21"/>
                <w:vertAlign w:val="baseline"/>
              </w:rPr>
              <w:t>【金山文档】 重庆航天职业技术学院青年精神素养提升工程实施方案</w:t>
            </w:r>
          </w:p>
          <w:p>
            <w:pPr>
              <w:pStyle w:val="2"/>
              <w:ind w:left="0" w:leftChars="0" w:firstLine="0" w:firstLineChars="0"/>
              <w:rPr>
                <w:rFonts w:hint="default" w:ascii="宋体" w:cs="宋体"/>
                <w:b/>
                <w:bCs/>
                <w:sz w:val="21"/>
                <w:szCs w:val="21"/>
                <w:vertAlign w:val="baseline"/>
              </w:rPr>
            </w:pPr>
            <w:r>
              <w:rPr>
                <w:rFonts w:hint="default" w:ascii="宋体" w:cs="宋体"/>
                <w:b/>
                <w:bCs/>
                <w:sz w:val="21"/>
                <w:szCs w:val="21"/>
                <w:vertAlign w:val="baseline"/>
              </w:rPr>
              <w:fldChar w:fldCharType="begin"/>
            </w:r>
            <w:r>
              <w:rPr>
                <w:rFonts w:hint="default" w:ascii="宋体" w:cs="宋体"/>
                <w:b/>
                <w:bCs/>
                <w:sz w:val="21"/>
                <w:szCs w:val="21"/>
                <w:vertAlign w:val="baseline"/>
              </w:rPr>
              <w:instrText xml:space="preserve"> HYPERLINK "https://kdocs.cn/l/chFHIs7v6vwo" </w:instrText>
            </w:r>
            <w:r>
              <w:rPr>
                <w:rFonts w:hint="default" w:ascii="宋体" w:cs="宋体"/>
                <w:b/>
                <w:bCs/>
                <w:sz w:val="21"/>
                <w:szCs w:val="21"/>
                <w:vertAlign w:val="baseline"/>
              </w:rPr>
              <w:fldChar w:fldCharType="separate"/>
            </w:r>
            <w:r>
              <w:rPr>
                <w:rStyle w:val="27"/>
                <w:rFonts w:hint="default" w:ascii="宋体" w:cs="宋体"/>
                <w:b/>
                <w:bCs/>
                <w:sz w:val="21"/>
                <w:szCs w:val="21"/>
                <w:vertAlign w:val="baseline"/>
              </w:rPr>
              <w:t>https://kdocs.cn/l/chFHIs7v6vwo</w:t>
            </w:r>
            <w:r>
              <w:rPr>
                <w:rFonts w:hint="default" w:ascii="宋体" w:cs="宋体"/>
                <w:b/>
                <w:bCs/>
                <w:sz w:val="21"/>
                <w:szCs w:val="21"/>
                <w:vertAlign w:val="baseline"/>
              </w:rPr>
              <w:fldChar w:fldCharType="end"/>
            </w:r>
          </w:p>
          <w:p>
            <w:pPr>
              <w:pStyle w:val="2"/>
              <w:ind w:left="0" w:leftChars="0" w:firstLine="0" w:firstLineChars="0"/>
              <w:rPr>
                <w:rFonts w:hint="default" w:ascii="宋体" w:cs="宋体"/>
                <w:b/>
                <w:bCs/>
                <w:sz w:val="21"/>
                <w:szCs w:val="21"/>
                <w:vertAlign w:val="baseline"/>
              </w:rPr>
            </w:pPr>
            <w:r>
              <w:rPr>
                <w:rFonts w:hint="default" w:ascii="宋体" w:cs="宋体"/>
                <w:b/>
                <w:bCs/>
                <w:sz w:val="21"/>
                <w:szCs w:val="21"/>
                <w:vertAlign w:val="baseline"/>
              </w:rPr>
              <w:t>【金山文档】 关于开展“喜迎二十大.青春路·廉同行”系列活动的通知https://kdocs.cn/l/cs0IYfJ2bUBc</w:t>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42</w:t>
            </w:r>
            <w:r>
              <w:rPr>
                <w:rFonts w:hint="eastAsia" w:ascii="宋体" w:hAnsi="宋体" w:eastAsia="宋体" w:cs="宋体"/>
                <w:kern w:val="0"/>
                <w:sz w:val="21"/>
                <w:szCs w:val="21"/>
                <w:lang w:val="en-US" w:eastAsia="zh-CN" w:bidi="ar-SA"/>
              </w:rPr>
              <w:t>.省部级优秀学生社团1个</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"https://mp.weixin.qq.com/s/PSQtZEjGhFL_TkpIY5O7iw" </w:instrText>
            </w:r>
            <w:r>
              <w:rPr>
                <w:rFonts w:hint="eastAsia" w:ascii="宋体" w:hAnsi="宋体" w:eastAsia="宋体" w:cs="宋体"/>
                <w:sz w:val="24"/>
                <w:szCs w:val="24"/>
              </w:rPr>
              <w:fldChar w:fldCharType="separate"/>
            </w:r>
            <w:r>
              <w:rPr>
                <w:rStyle w:val="27"/>
                <w:rFonts w:hint="eastAsia" w:ascii="宋体" w:hAnsi="宋体" w:eastAsia="宋体" w:cs="宋体"/>
                <w:sz w:val="24"/>
                <w:szCs w:val="24"/>
              </w:rPr>
              <w:t>https://mp.weixin.qq.com/s/PSQtZEjGhFL_TkpIY5O7iw</w:t>
            </w:r>
            <w:r>
              <w:rPr>
                <w:rFonts w:hint="eastAsia" w:ascii="宋体" w:hAnsi="宋体" w:eastAsia="宋体" w:cs="宋体"/>
                <w:sz w:val="24"/>
                <w:szCs w:val="24"/>
              </w:rPr>
              <w:fldChar w:fldCharType="end"/>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43</w:t>
            </w:r>
            <w:r>
              <w:rPr>
                <w:rFonts w:hint="eastAsia" w:ascii="宋体" w:hAnsi="宋体" w:eastAsia="宋体" w:cs="宋体"/>
                <w:kern w:val="0"/>
                <w:sz w:val="21"/>
                <w:szCs w:val="21"/>
                <w:lang w:val="en-US" w:eastAsia="zh-CN" w:bidi="ar-SA"/>
              </w:rPr>
              <w:t>.省部级优秀团干部2个</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bCs/>
                <w:sz w:val="21"/>
                <w:szCs w:val="21"/>
                <w:vertAlign w:val="baseline"/>
              </w:rPr>
              <w:t>【金山文档】 关于2021-2022年度青年文明号、青年岗位能手、五四红旗团委、五四红旗团支部、优秀团员和优秀共青团干部的决定https://kdocs.cn/l/cjJvZAz8tEnY</w:t>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4</w:t>
            </w:r>
            <w:r>
              <w:rPr>
                <w:rFonts w:hint="eastAsia" w:ascii="宋体" w:hAnsi="宋体" w:cs="宋体"/>
                <w:kern w:val="0"/>
                <w:sz w:val="21"/>
                <w:szCs w:val="21"/>
                <w:lang w:val="en-US" w:eastAsia="zh-CN" w:bidi="ar-SA"/>
              </w:rPr>
              <w:t>4</w:t>
            </w:r>
            <w:r>
              <w:rPr>
                <w:rFonts w:hint="eastAsia" w:ascii="宋体" w:hAnsi="宋体" w:eastAsia="宋体" w:cs="宋体"/>
                <w:kern w:val="0"/>
                <w:sz w:val="21"/>
                <w:szCs w:val="21"/>
                <w:lang w:val="en-US" w:eastAsia="zh-CN" w:bidi="ar-SA"/>
              </w:rPr>
              <w:t>.中国航天科技集团公司优秀团委</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已完成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bCs/>
                <w:sz w:val="21"/>
                <w:szCs w:val="21"/>
                <w:vertAlign w:val="baseline"/>
              </w:rPr>
              <w:t>【金山文档】 关于表彰集团公司青年文明号青年岗位能手 五四红旗团委 五四红旗团支部  优秀团员和优秀共青团干部的决定https://kdocs.cn/l/cbLjIXEz184K</w:t>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（五）</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提质培优行动计划</w:t>
            </w:r>
          </w:p>
        </w:tc>
        <w:tc>
          <w:tcPr>
            <w:tcW w:w="946" w:type="dxa"/>
            <w:vMerge w:val="restar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kern w:val="2"/>
                <w:sz w:val="21"/>
                <w:szCs w:val="21"/>
                <w:lang w:val="en-US" w:eastAsia="zh-CN"/>
              </w:rPr>
            </w:pPr>
            <w:r>
              <w:rPr>
                <w:rFonts w:hint="eastAsia" w:ascii="宋体" w:hAnsi="宋体" w:cs="宋体"/>
                <w:b/>
                <w:bCs/>
                <w:kern w:val="2"/>
                <w:sz w:val="21"/>
                <w:szCs w:val="21"/>
                <w:lang w:val="en-US" w:eastAsia="zh-CN"/>
              </w:rPr>
              <w:t>/</w:t>
            </w: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0"/>
                <w:sz w:val="21"/>
                <w:szCs w:val="21"/>
                <w:highlight w:val="red"/>
                <w:lang w:val="en-US" w:eastAsia="zh-CN" w:bidi="ar-SA"/>
              </w:rPr>
            </w:pPr>
            <w:r>
              <w:rPr>
                <w:rFonts w:hint="eastAsia" w:ascii="宋体" w:hAnsi="宋体" w:eastAsia="宋体" w:cs="宋体"/>
                <w:b/>
                <w:bCs/>
                <w:color w:val="FFFF00"/>
                <w:kern w:val="2"/>
                <w:sz w:val="21"/>
                <w:szCs w:val="21"/>
                <w:highlight w:val="red"/>
                <w:lang w:val="en-US" w:eastAsia="zh-CN"/>
              </w:rPr>
              <w:t>4</w:t>
            </w:r>
            <w:r>
              <w:rPr>
                <w:rFonts w:hint="eastAsia" w:ascii="宋体" w:hAnsi="宋体" w:cs="宋体"/>
                <w:b/>
                <w:bCs/>
                <w:color w:val="FFFF00"/>
                <w:kern w:val="2"/>
                <w:sz w:val="21"/>
                <w:szCs w:val="21"/>
                <w:highlight w:val="red"/>
                <w:lang w:val="en-US" w:eastAsia="zh-CN"/>
              </w:rPr>
              <w:t>5</w:t>
            </w:r>
            <w:r>
              <w:rPr>
                <w:rFonts w:hint="eastAsia"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rPr>
              <w:t>培育1所左右“三全育人”典型学校</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color w:val="FFFF00"/>
                <w:sz w:val="21"/>
                <w:szCs w:val="21"/>
                <w:highlight w:val="red"/>
                <w:vertAlign w:val="baseline"/>
                <w:lang w:val="en-US" w:eastAsia="zh-CN"/>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FFFF00"/>
                <w:sz w:val="21"/>
                <w:szCs w:val="21"/>
                <w:highlight w:val="red"/>
                <w:vertAlign w:val="baseline"/>
              </w:rPr>
            </w:pPr>
            <w:r>
              <w:rPr>
                <w:rFonts w:hint="eastAsia" w:ascii="宋体" w:hAnsi="宋体" w:cs="宋体"/>
                <w:b/>
                <w:bCs/>
                <w:color w:val="FFFF00"/>
                <w:sz w:val="21"/>
                <w:szCs w:val="21"/>
                <w:highlight w:val="red"/>
                <w:vertAlign w:val="baseline"/>
                <w:lang w:val="en-US" w:eastAsia="zh-CN"/>
              </w:rPr>
              <w:t>未完成</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color w:val="FFFF00"/>
                <w:sz w:val="21"/>
                <w:szCs w:val="21"/>
                <w:highlight w:val="red"/>
                <w:vertAlign w:val="baseline"/>
              </w:rPr>
            </w:pP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color w:val="FFFF00"/>
                <w:sz w:val="21"/>
                <w:szCs w:val="21"/>
                <w:highlight w:val="red"/>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FFFF00"/>
                <w:sz w:val="21"/>
                <w:szCs w:val="21"/>
                <w:highlight w:val="red"/>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FFFF00"/>
                <w:sz w:val="21"/>
                <w:szCs w:val="21"/>
                <w:highlight w:val="red"/>
                <w:vertAlign w:val="baseline"/>
              </w:rPr>
            </w:pPr>
            <w:r>
              <w:rPr>
                <w:rFonts w:hint="eastAsia" w:ascii="宋体" w:hAnsi="宋体" w:cs="宋体"/>
                <w:b/>
                <w:bCs/>
                <w:color w:val="FFFF00"/>
                <w:sz w:val="21"/>
                <w:szCs w:val="21"/>
                <w:highlight w:val="red"/>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2"/>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2"/>
                <w:sz w:val="21"/>
                <w:szCs w:val="21"/>
                <w:lang w:val="en-US" w:eastAsia="zh-CN"/>
              </w:rPr>
              <w:t>4</w:t>
            </w:r>
            <w:r>
              <w:rPr>
                <w:rFonts w:hint="eastAsia" w:ascii="宋体" w:hAnsi="宋体" w:cs="宋体"/>
                <w:kern w:val="2"/>
                <w:sz w:val="21"/>
                <w:szCs w:val="21"/>
                <w:lang w:val="en-US" w:eastAsia="zh-CN"/>
              </w:rPr>
              <w:t>6</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rPr>
              <w:t>遴选1个左右德育特色案例</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color w:val="FF0000"/>
                <w:sz w:val="21"/>
                <w:szCs w:val="21"/>
                <w:vertAlign w:val="baseline"/>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color w:val="FF0000"/>
                <w:sz w:val="21"/>
                <w:szCs w:val="21"/>
                <w:vertAlign w:val="baseline"/>
              </w:rPr>
              <w:t>部分完成</w:t>
            </w:r>
            <w:r>
              <w:rPr>
                <w:rFonts w:hint="default" w:ascii="宋体" w:hAnsi="宋体" w:cs="宋体"/>
                <w:b w:val="0"/>
                <w:bCs w:val="0"/>
                <w:sz w:val="21"/>
                <w:szCs w:val="21"/>
                <w:vertAlign w:val="baseline"/>
              </w:rPr>
              <w:t>，出台了校级德育特色案例评选方案</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校级德育案例评选方案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https://kdocs.cn/l/crAEEgyY3EQA</w:t>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目前没有重庆市及以上的德育特色案例评选方案和文件，无法评选重庆市级的德育特色案例</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2023年12月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2"/>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2"/>
                <w:sz w:val="21"/>
                <w:szCs w:val="21"/>
                <w:lang w:val="en-US" w:eastAsia="zh-CN"/>
              </w:rPr>
              <w:t>4</w:t>
            </w:r>
            <w:r>
              <w:rPr>
                <w:rFonts w:hint="eastAsia" w:ascii="宋体" w:hAnsi="宋体" w:cs="宋体"/>
                <w:kern w:val="2"/>
                <w:sz w:val="21"/>
                <w:szCs w:val="21"/>
                <w:lang w:val="en-US" w:eastAsia="zh-CN"/>
              </w:rPr>
              <w:t>7</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rPr>
              <w:t>培训20名左右德育骨干管理人员、思政课专任教师</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2"/>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2"/>
                <w:sz w:val="21"/>
                <w:szCs w:val="21"/>
                <w:lang w:val="en-US" w:eastAsia="zh-CN"/>
              </w:rPr>
              <w:t>4</w:t>
            </w:r>
            <w:r>
              <w:rPr>
                <w:rFonts w:hint="eastAsia" w:ascii="宋体" w:hAnsi="宋体" w:cs="宋体"/>
                <w:kern w:val="2"/>
                <w:sz w:val="21"/>
                <w:szCs w:val="21"/>
                <w:lang w:val="en-US" w:eastAsia="zh-CN"/>
              </w:rPr>
              <w:t>8</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rPr>
              <w:t>分级培育遴选1个左右思想政治课教学创新团队</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color w:val="FF0000"/>
                <w:sz w:val="21"/>
                <w:szCs w:val="21"/>
                <w:vertAlign w:val="baseline"/>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color w:val="FF0000"/>
                <w:sz w:val="21"/>
                <w:szCs w:val="21"/>
                <w:vertAlign w:val="baseline"/>
              </w:rPr>
              <w:t>部分完成</w:t>
            </w:r>
            <w:r>
              <w:rPr>
                <w:rFonts w:hint="default" w:ascii="宋体" w:hAnsi="宋体" w:cs="宋体"/>
                <w:b w:val="0"/>
                <w:bCs w:val="0"/>
                <w:sz w:val="21"/>
                <w:szCs w:val="21"/>
                <w:vertAlign w:val="baseline"/>
              </w:rPr>
              <w:t>，制定了校级思想政治课教学创新团队的评选方案</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重庆航天职业技术学院思想政治课教学创新团队建设方案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https://kdocs.cn/l/cjlaHTb0P6ua</w:t>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sz w:val="21"/>
                <w:szCs w:val="21"/>
                <w:vertAlign w:val="baseline"/>
              </w:rPr>
              <w:t>目前没有重庆市思政教学创新团队评行文件评，暂无法评选</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2023年12月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946" w:type="dxa"/>
            <w:vMerge w:val="continue"/>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2"/>
                <w:sz w:val="21"/>
                <w:szCs w:val="21"/>
                <w:lang w:val="en-US" w:eastAsia="zh-CN"/>
              </w:rPr>
            </w:pP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2"/>
                <w:sz w:val="21"/>
                <w:szCs w:val="21"/>
                <w:lang w:val="en-US" w:eastAsia="zh-CN"/>
              </w:rPr>
              <w:t>4</w:t>
            </w:r>
            <w:r>
              <w:rPr>
                <w:rFonts w:hint="eastAsia" w:ascii="宋体" w:hAnsi="宋体" w:cs="宋体"/>
                <w:kern w:val="2"/>
                <w:sz w:val="21"/>
                <w:szCs w:val="21"/>
                <w:lang w:val="en-US" w:eastAsia="zh-CN"/>
              </w:rPr>
              <w:t>9</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rPr>
              <w:t>思想政治课示范课堂4个</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color w:val="FF0000"/>
                <w:sz w:val="21"/>
                <w:szCs w:val="21"/>
                <w:vertAlign w:val="baseline"/>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color w:val="FF0000"/>
                <w:sz w:val="21"/>
                <w:szCs w:val="21"/>
                <w:vertAlign w:val="baseline"/>
              </w:rPr>
              <w:t>部分完成</w:t>
            </w:r>
            <w:r>
              <w:rPr>
                <w:rFonts w:hint="default" w:ascii="宋体" w:hAnsi="宋体" w:cs="宋体"/>
                <w:b w:val="0"/>
                <w:bCs w:val="0"/>
                <w:sz w:val="21"/>
                <w:szCs w:val="21"/>
                <w:vertAlign w:val="baseline"/>
              </w:rPr>
              <w:t>，制定了校级思想政治课示范课堂评选方案，同时一位教师获得重庆市民族团结优质课三等奖作为示范课堂之一</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思政示范课评选方案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"https://kdocs.cn/l/ciqjHN2uAuCf"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https://kdocs.cn/l/ciqjHN2uAuCf</w:t>
            </w:r>
            <w:r>
              <w:rPr>
                <w:rFonts w:hint="default" w:ascii="宋体" w:hAnsi="宋体" w:cs="宋体"/>
                <w:b/>
                <w:bCs/>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关于民族团结进步教育优质课评选获奖</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https://kdocs.cn/l/cam5kreQvyh0</w:t>
            </w: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第二届民族团结优质课评选受疫情影响推迟，其他的重庆市思政示范课堂还未出台相应评选文件</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2023年12月</w:t>
            </w: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026" w:type="dxa"/>
            <w:gridSpan w:val="2"/>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kern w:val="2"/>
                <w:sz w:val="21"/>
                <w:szCs w:val="21"/>
                <w:lang w:val="en-US" w:eastAsia="zh-CN"/>
              </w:rPr>
            </w:pPr>
            <w:r>
              <w:rPr>
                <w:rFonts w:hint="eastAsia" w:ascii="宋体" w:hAnsi="宋体" w:cs="宋体"/>
                <w:b/>
                <w:bCs/>
                <w:kern w:val="2"/>
                <w:sz w:val="21"/>
                <w:szCs w:val="21"/>
                <w:lang w:val="en-US" w:eastAsia="zh-CN"/>
              </w:rPr>
              <w:t>合计</w:t>
            </w:r>
          </w:p>
        </w:tc>
        <w:tc>
          <w:tcPr>
            <w:tcW w:w="3499" w:type="dxa"/>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kern w:val="2"/>
                <w:sz w:val="21"/>
                <w:szCs w:val="21"/>
                <w:lang w:val="en-US" w:eastAsia="zh-CN"/>
              </w:rPr>
            </w:pPr>
            <w:r>
              <w:rPr>
                <w:rFonts w:hint="eastAsia" w:ascii="宋体" w:hAnsi="宋体" w:cs="宋体"/>
                <w:b/>
                <w:bCs/>
                <w:kern w:val="2"/>
                <w:sz w:val="21"/>
                <w:szCs w:val="21"/>
                <w:lang w:val="en-US" w:eastAsia="zh-CN"/>
              </w:rPr>
              <w:t>49</w:t>
            </w:r>
          </w:p>
        </w:tc>
        <w:tc>
          <w:tcPr>
            <w:tcW w:w="12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2159"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lang w:val="en-US" w:eastAsia="zh-CN"/>
              </w:rPr>
            </w:pPr>
            <w:r>
              <w:rPr>
                <w:rFonts w:hint="eastAsia" w:ascii="宋体" w:hAnsi="宋体" w:cs="宋体"/>
                <w:b/>
                <w:bCs/>
                <w:sz w:val="21"/>
                <w:szCs w:val="21"/>
                <w:vertAlign w:val="baseline"/>
                <w:lang w:val="en-US" w:eastAsia="zh-CN"/>
              </w:rPr>
              <w:t>12</w:t>
            </w:r>
          </w:p>
        </w:tc>
        <w:tc>
          <w:tcPr>
            <w:tcW w:w="243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154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lang w:val="en-US" w:eastAsia="zh-CN"/>
              </w:rPr>
            </w:pPr>
            <w:r>
              <w:rPr>
                <w:rFonts w:hint="eastAsia" w:ascii="宋体" w:hAnsi="宋体" w:cs="宋体"/>
                <w:b/>
                <w:bCs/>
                <w:sz w:val="21"/>
                <w:szCs w:val="21"/>
                <w:vertAlign w:val="baseline"/>
                <w:lang w:val="en-US" w:eastAsia="zh-CN"/>
              </w:rPr>
              <w:t>37</w:t>
            </w:r>
          </w:p>
        </w:tc>
        <w:tc>
          <w:tcPr>
            <w:tcW w:w="977" w:type="dxa"/>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85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lang w:val="en-US" w:eastAsia="zh-CN"/>
              </w:rPr>
            </w:pPr>
            <w:r>
              <w:rPr>
                <w:rFonts w:hint="eastAsia" w:ascii="宋体" w:hAnsi="宋体" w:cs="宋体"/>
                <w:b/>
                <w:bCs/>
                <w:sz w:val="21"/>
                <w:szCs w:val="21"/>
                <w:vertAlign w:val="baseline"/>
                <w:lang w:val="en-US" w:eastAsia="zh-CN"/>
              </w:rPr>
              <w:t>27.96%</w:t>
            </w:r>
          </w:p>
        </w:tc>
      </w:tr>
    </w:tbl>
    <w:p>
      <w:pPr>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bCs/>
          <w:sz w:val="32"/>
          <w:szCs w:val="32"/>
          <w:lang w:val="en-US" w:eastAsia="zh-CN"/>
        </w:rPr>
        <w:br w:type="page"/>
      </w:r>
    </w:p>
    <w:p>
      <w:pPr>
        <w:jc w:val="center"/>
        <w:outlineLvl w:val="0"/>
        <w:rPr>
          <w:rFonts w:hint="eastAsia" w:ascii="方正小标宋简体" w:hAnsi="方正小标宋简体" w:eastAsia="方正小标宋简体" w:cs="方正小标宋简体"/>
          <w:b/>
          <w:bCs/>
          <w:sz w:val="44"/>
          <w:szCs w:val="44"/>
        </w:rPr>
      </w:pPr>
      <w:bookmarkStart w:id="7" w:name="_Toc93928699"/>
      <w:bookmarkStart w:id="8" w:name="_Toc93930044"/>
      <w:bookmarkStart w:id="9" w:name="_Toc29641"/>
      <w:r>
        <w:rPr>
          <w:rFonts w:hint="eastAsia" w:ascii="方正小标宋简体" w:hAnsi="方正小标宋简体" w:eastAsia="方正小标宋简体" w:cs="方正小标宋简体"/>
          <w:b/>
          <w:bCs/>
          <w:sz w:val="44"/>
          <w:szCs w:val="44"/>
        </w:rPr>
        <w:t>项目二</w:t>
      </w:r>
      <w:r>
        <w:rPr>
          <w:rFonts w:hint="eastAsia" w:ascii="方正小标宋简体" w:hAnsi="方正小标宋简体" w:eastAsia="方正小标宋简体" w:cs="方正小标宋简体"/>
          <w:b/>
          <w:bCs/>
          <w:sz w:val="44"/>
          <w:szCs w:val="44"/>
          <w:lang w:val="en-US" w:eastAsia="zh-CN"/>
        </w:rPr>
        <w:t xml:space="preserve"> </w:t>
      </w:r>
      <w:r>
        <w:rPr>
          <w:rFonts w:hint="eastAsia" w:ascii="方正小标宋简体" w:hAnsi="方正小标宋简体" w:eastAsia="方正小标宋简体" w:cs="方正小标宋简体"/>
          <w:b/>
          <w:bCs/>
          <w:sz w:val="44"/>
          <w:szCs w:val="44"/>
        </w:rPr>
        <w:t>打造技术技能人才培养高地</w:t>
      </w:r>
      <w:bookmarkEnd w:id="7"/>
      <w:bookmarkEnd w:id="8"/>
      <w:bookmarkEnd w:id="9"/>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rPr>
      </w:pPr>
      <w:bookmarkStart w:id="10" w:name="_Toc27687"/>
      <w:bookmarkStart w:id="11" w:name="_Toc658"/>
      <w:r>
        <w:rPr>
          <w:rFonts w:hint="eastAsia" w:ascii="方正黑体_GBK" w:hAnsi="方正黑体_GBK" w:eastAsia="方正黑体_GBK" w:cs="方正黑体_GBK"/>
          <w:b/>
          <w:bCs/>
          <w:sz w:val="32"/>
          <w:szCs w:val="32"/>
          <w:lang w:val="en-US" w:eastAsia="zh-CN"/>
        </w:rPr>
        <w:t>第一部分 思路措施与模式设计</w:t>
      </w:r>
      <w:bookmarkEnd w:id="10"/>
      <w:bookmarkEnd w:id="11"/>
    </w:p>
    <w:p>
      <w:pPr>
        <w:keepNext w:val="0"/>
        <w:keepLines w:val="0"/>
        <w:pageBreakBefore w:val="0"/>
        <w:kinsoku/>
        <w:wordWrap/>
        <w:overflowPunct/>
        <w:topLinePunct w:val="0"/>
        <w:autoSpaceDE/>
        <w:autoSpaceDN/>
        <w:bidi w:val="0"/>
        <w:adjustRightInd/>
        <w:snapToGrid/>
        <w:spacing w:line="300" w:lineRule="auto"/>
        <w:textAlignment w:val="auto"/>
        <w:outlineLvl w:val="9"/>
        <w:rPr>
          <w:b/>
          <w:bCs/>
          <w:sz w:val="28"/>
          <w:szCs w:val="28"/>
        </w:rPr>
      </w:pPr>
      <w:r>
        <w:rPr>
          <w:b/>
          <w:bCs/>
          <w:sz w:val="28"/>
          <w:szCs w:val="28"/>
        </w:rPr>
        <w:t>【两部意见】</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left="0" w:right="0" w:firstLine="560" w:firstLineChars="200"/>
        <w:jc w:val="both"/>
        <w:textAlignment w:val="auto"/>
        <w:outlineLvl w:val="9"/>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pP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落实</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立德树人</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根本任务，将社会主义核心价值观教育贯穿技术技能人才培养全过程。坚持</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工学结合、知行合一</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，加强学生认知能力、合作能力、创新能力和职业能力培养。加强</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劳动教育</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，以劳树德、以劳增智、以劳强体、以劳育美。培育和传承</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工匠精神</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，引导学生养成严谨专注、敬业专业、精益求精和追求卓越的品质。深化</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复合型技术技能人才培养培训模式改革</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，率先开展</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“学历证书+若干职业技能等级证书”</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制度试点。在</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全面提高质量</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的基础上，着力培养一批</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产业急需、技艺高超</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的高素质技术技能人才。</w:t>
      </w:r>
    </w:p>
    <w:p>
      <w:pPr>
        <w:keepNext w:val="0"/>
        <w:keepLines w:val="0"/>
        <w:pageBreakBefore w:val="0"/>
        <w:kinsoku/>
        <w:wordWrap/>
        <w:overflowPunct/>
        <w:topLinePunct w:val="0"/>
        <w:autoSpaceDE/>
        <w:autoSpaceDN/>
        <w:bidi w:val="0"/>
        <w:adjustRightInd/>
        <w:snapToGrid/>
        <w:spacing w:line="300" w:lineRule="auto"/>
        <w:textAlignment w:val="auto"/>
        <w:outlineLvl w:val="9"/>
        <w:rPr>
          <w:rFonts w:hint="default"/>
          <w:b/>
          <w:bCs/>
          <w:sz w:val="28"/>
          <w:szCs w:val="28"/>
        </w:rPr>
      </w:pPr>
      <w:r>
        <w:rPr>
          <w:b/>
          <w:bCs/>
          <w:sz w:val="28"/>
          <w:szCs w:val="28"/>
        </w:rPr>
        <w:t>【思路措施】</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融入航天精神谱系，系统设计思政体系。</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构建产教融合军民融合“四维四元四教双线”人才培养体系。（图</w:t>
      </w:r>
      <w:r>
        <w:rPr>
          <w:rFonts w:hint="default" w:ascii="Times New Roman" w:hAnsi="Times New Roman" w:eastAsia="方正仿宋_GBK" w:cs="Times New Roman"/>
          <w:b/>
          <w:bCs/>
          <w:sz w:val="28"/>
          <w:szCs w:val="28"/>
          <w:lang w:val="en-US" w:eastAsia="zh-CN"/>
        </w:rPr>
        <w:t>2-1</w:t>
      </w:r>
      <w:r>
        <w:rPr>
          <w:rFonts w:hint="eastAsia" w:ascii="方正仿宋_GBK" w:hAnsi="方正仿宋_GBK" w:eastAsia="方正仿宋_GBK" w:cs="方正仿宋_GBK"/>
          <w:b/>
          <w:bCs/>
          <w:sz w:val="28"/>
          <w:szCs w:val="28"/>
        </w:rPr>
        <w:t>）</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航天+信息化+新技术新规范新工艺嵌入“平台+模块”专业群课程体系。（图</w:t>
      </w:r>
      <w:r>
        <w:rPr>
          <w:rFonts w:hint="default" w:ascii="Times New Roman" w:hAnsi="Times New Roman" w:eastAsia="方正仿宋_GBK" w:cs="Times New Roman"/>
          <w:b/>
          <w:bCs/>
          <w:sz w:val="28"/>
          <w:szCs w:val="28"/>
          <w:lang w:val="en-US" w:eastAsia="zh-CN"/>
        </w:rPr>
        <w:t>2-2</w:t>
      </w:r>
      <w:r>
        <w:rPr>
          <w:rFonts w:hint="eastAsia" w:ascii="方正仿宋_GBK" w:hAnsi="方正仿宋_GBK" w:eastAsia="方正仿宋_GBK" w:cs="方正仿宋_GBK"/>
          <w:b/>
          <w:bCs/>
          <w:sz w:val="28"/>
          <w:szCs w:val="28"/>
        </w:rPr>
        <w:t>）</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推进“有效课堂”，实施“四化改革”，开展多元评价。</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央企部队捐赠装备，共建公共实训基地。</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结合航天企业岗位实践，设计劳动教育理实一体课程，传承“严慎细实”航天精神。</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航天航空技术转化、航天航空科普研学、红岩联线乡村振兴多赛道引领创新创业教育。</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打造“第二课堂成绩单”平台，全面提升大学生综合素质。</w:t>
      </w:r>
    </w:p>
    <w:p>
      <w:pPr>
        <w:keepNext w:val="0"/>
        <w:keepLines w:val="0"/>
        <w:pageBreakBefore w:val="0"/>
        <w:kinsoku/>
        <w:wordWrap/>
        <w:overflowPunct/>
        <w:topLinePunct w:val="0"/>
        <w:autoSpaceDE/>
        <w:autoSpaceDN/>
        <w:bidi w:val="0"/>
        <w:adjustRightInd/>
        <w:snapToGrid/>
        <w:spacing w:line="300" w:lineRule="auto"/>
        <w:textAlignment w:val="auto"/>
        <w:outlineLvl w:val="9"/>
        <w:rPr>
          <w:rFonts w:hint="eastAsia" w:ascii="方正仿宋_GBK" w:hAnsi="方正仿宋_GBK" w:eastAsia="方正仿宋_GBK" w:cs="方正仿宋_GBK"/>
          <w:b/>
          <w:bCs/>
          <w:sz w:val="28"/>
          <w:szCs w:val="28"/>
        </w:rPr>
      </w:pPr>
      <w:r>
        <w:rPr>
          <w:b/>
          <w:bCs/>
          <w:sz w:val="28"/>
          <w:szCs w:val="28"/>
        </w:rPr>
        <w:t>【</w:t>
      </w:r>
      <w:r>
        <w:rPr>
          <w:rFonts w:hint="eastAsia"/>
          <w:b/>
          <w:bCs/>
          <w:sz w:val="28"/>
          <w:szCs w:val="28"/>
          <w:lang w:eastAsia="zh-CN"/>
        </w:rPr>
        <w:t>模式设计</w:t>
      </w:r>
      <w:r>
        <w:rPr>
          <w:b/>
          <w:bCs/>
          <w:sz w:val="28"/>
          <w:szCs w:val="28"/>
        </w:rPr>
        <w:t>】</w:t>
      </w:r>
    </w:p>
    <w:p>
      <w:pPr>
        <w:jc w:val="center"/>
        <w:outlineLvl w:val="9"/>
        <w:rPr>
          <w:rFonts w:hint="default"/>
          <w:b/>
          <w:bCs/>
          <w:sz w:val="24"/>
          <w:szCs w:val="24"/>
        </w:rPr>
      </w:pPr>
      <w:r>
        <w:rPr>
          <w:rFonts w:hint="default"/>
          <w:b/>
          <w:bCs/>
          <w:sz w:val="24"/>
          <w:szCs w:val="24"/>
        </w:rPr>
        <w:drawing>
          <wp:inline distT="0" distB="0" distL="114300" distR="114300">
            <wp:extent cx="8722995" cy="375793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8722995" cy="3757930"/>
                    </a:xfrm>
                    <a:prstGeom prst="rect">
                      <a:avLst/>
                    </a:prstGeom>
                  </pic:spPr>
                </pic:pic>
              </a:graphicData>
            </a:graphic>
          </wp:inline>
        </w:drawing>
      </w:r>
    </w:p>
    <w:p>
      <w:pPr>
        <w:jc w:val="center"/>
        <w:outlineLvl w:val="9"/>
        <w:rPr>
          <w:rFonts w:hint="eastAsia" w:ascii="宋体" w:hAnsi="宋体" w:eastAsia="宋体" w:cs="宋体"/>
          <w:b/>
          <w:bCs/>
          <w:sz w:val="24"/>
          <w:szCs w:val="24"/>
        </w:rPr>
      </w:pPr>
      <w:r>
        <w:rPr>
          <w:rFonts w:hint="eastAsia" w:ascii="宋体" w:hAnsi="宋体" w:eastAsia="宋体" w:cs="宋体"/>
          <w:b/>
          <w:bCs/>
          <w:sz w:val="24"/>
          <w:szCs w:val="24"/>
        </w:rPr>
        <w:t>图</w:t>
      </w:r>
      <w:r>
        <w:rPr>
          <w:rFonts w:hint="eastAsia" w:ascii="宋体" w:hAnsi="宋体" w:eastAsia="宋体" w:cs="宋体"/>
          <w:b/>
          <w:bCs/>
          <w:sz w:val="24"/>
          <w:szCs w:val="24"/>
          <w:lang w:val="en-US" w:eastAsia="zh-CN"/>
        </w:rPr>
        <w:t>2-1</w:t>
      </w:r>
      <w:r>
        <w:rPr>
          <w:rFonts w:hint="eastAsia" w:ascii="宋体" w:hAnsi="宋体" w:cs="宋体"/>
          <w:b/>
          <w:bCs/>
          <w:sz w:val="24"/>
          <w:szCs w:val="24"/>
          <w:lang w:val="en-US" w:eastAsia="zh-CN"/>
        </w:rPr>
        <w:t xml:space="preserve"> </w:t>
      </w:r>
      <w:r>
        <w:rPr>
          <w:rFonts w:hint="eastAsia" w:ascii="宋体" w:hAnsi="宋体" w:eastAsia="宋体" w:cs="宋体"/>
          <w:b/>
          <w:bCs/>
          <w:sz w:val="24"/>
          <w:szCs w:val="24"/>
        </w:rPr>
        <w:t>产教融合军民融合“四维四元四教双线”人才培养体系</w:t>
      </w:r>
    </w:p>
    <w:p>
      <w:pPr>
        <w:jc w:val="center"/>
        <w:outlineLvl w:val="9"/>
        <w:rPr>
          <w:rFonts w:hint="default"/>
          <w:b/>
          <w:bCs/>
          <w:sz w:val="24"/>
          <w:szCs w:val="24"/>
        </w:rPr>
      </w:pPr>
      <w:r>
        <w:rPr>
          <w:rFonts w:hint="default"/>
          <w:b/>
          <w:bCs/>
          <w:sz w:val="24"/>
          <w:szCs w:val="24"/>
        </w:rPr>
        <w:drawing>
          <wp:inline distT="0" distB="0" distL="114300" distR="114300">
            <wp:extent cx="8712200" cy="50914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8712200" cy="5091430"/>
                    </a:xfrm>
                    <a:prstGeom prst="rect">
                      <a:avLst/>
                    </a:prstGeom>
                  </pic:spPr>
                </pic:pic>
              </a:graphicData>
            </a:graphic>
          </wp:inline>
        </w:drawing>
      </w:r>
    </w:p>
    <w:p>
      <w:pPr>
        <w:jc w:val="center"/>
        <w:outlineLvl w:val="9"/>
        <w:rPr>
          <w:rFonts w:hint="eastAsia" w:ascii="宋体" w:hAnsi="宋体" w:eastAsia="宋体" w:cs="宋体"/>
          <w:b/>
          <w:bCs/>
          <w:sz w:val="24"/>
          <w:szCs w:val="24"/>
        </w:rPr>
      </w:pPr>
      <w:r>
        <w:rPr>
          <w:rFonts w:hint="eastAsia" w:ascii="宋体" w:hAnsi="宋体" w:eastAsia="宋体" w:cs="宋体"/>
          <w:b/>
          <w:bCs/>
          <w:sz w:val="24"/>
          <w:szCs w:val="24"/>
        </w:rPr>
        <w:t>图</w:t>
      </w:r>
      <w:r>
        <w:rPr>
          <w:rFonts w:hint="default" w:ascii="Times New Roman" w:hAnsi="Times New Roman" w:eastAsia="宋体" w:cs="Times New Roman"/>
          <w:b/>
          <w:bCs/>
          <w:sz w:val="24"/>
          <w:szCs w:val="24"/>
          <w:lang w:val="en-US" w:eastAsia="zh-CN"/>
        </w:rPr>
        <w:t>2-2</w:t>
      </w:r>
      <w:r>
        <w:rPr>
          <w:rFonts w:hint="eastAsia" w:ascii="Times New Roman" w:hAnsi="Times New Roman" w:cs="Times New Roman"/>
          <w:b/>
          <w:bCs/>
          <w:sz w:val="24"/>
          <w:szCs w:val="24"/>
          <w:lang w:val="en-US" w:eastAsia="zh-CN"/>
        </w:rPr>
        <w:t xml:space="preserve"> </w:t>
      </w:r>
      <w:r>
        <w:rPr>
          <w:rFonts w:hint="eastAsia" w:ascii="宋体" w:hAnsi="宋体" w:eastAsia="宋体" w:cs="宋体"/>
          <w:b/>
          <w:bCs/>
          <w:sz w:val="24"/>
          <w:szCs w:val="24"/>
        </w:rPr>
        <w:t>“平台+模块”专业群课程体系</w:t>
      </w:r>
    </w:p>
    <w:p>
      <w:pPr>
        <w:rPr>
          <w:rFonts w:hint="eastAsia" w:ascii="方正黑体_GBK" w:hAnsi="方正黑体_GBK" w:eastAsia="方正黑体_GBK" w:cs="方正黑体_GBK"/>
          <w:b/>
          <w:bCs/>
          <w:sz w:val="32"/>
          <w:szCs w:val="32"/>
          <w:lang w:val="en-US" w:eastAsia="zh-CN"/>
        </w:rPr>
      </w:pPr>
      <w:bookmarkStart w:id="12" w:name="_Toc15906"/>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b/>
          <w:bCs/>
          <w:sz w:val="24"/>
          <w:szCs w:val="24"/>
        </w:rPr>
      </w:pPr>
      <w:bookmarkStart w:id="13" w:name="_Toc19681"/>
      <w:r>
        <w:rPr>
          <w:rFonts w:hint="eastAsia" w:ascii="方正黑体_GBK" w:hAnsi="方正黑体_GBK" w:eastAsia="方正黑体_GBK" w:cs="方正黑体_GBK"/>
          <w:b/>
          <w:bCs/>
          <w:sz w:val="32"/>
          <w:szCs w:val="32"/>
          <w:lang w:val="en-US" w:eastAsia="zh-CN"/>
        </w:rPr>
        <w:t>第二部分 终态任务与建设进度</w:t>
      </w:r>
      <w:bookmarkEnd w:id="12"/>
      <w:bookmarkEnd w:id="13"/>
    </w:p>
    <w:tbl>
      <w:tblPr>
        <w:tblStyle w:val="22"/>
        <w:tblW w:w="4959" w:type="pct"/>
        <w:tblInd w:w="4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37"/>
        <w:gridCol w:w="890"/>
        <w:gridCol w:w="2342"/>
        <w:gridCol w:w="1025"/>
        <w:gridCol w:w="6205"/>
        <w:gridCol w:w="1597"/>
        <w:gridCol w:w="861"/>
        <w:gridCol w:w="9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blHeader/>
        </w:trPr>
        <w:tc>
          <w:tcPr>
            <w:tcW w:w="587" w:type="pct"/>
            <w:gridSpan w:val="2"/>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建设内容</w:t>
            </w:r>
          </w:p>
        </w:tc>
        <w:tc>
          <w:tcPr>
            <w:tcW w:w="796"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终态</w:t>
            </w:r>
            <w:r>
              <w:rPr>
                <w:rFonts w:hint="eastAsia" w:ascii="宋体" w:hAnsi="宋体" w:eastAsia="宋体" w:cs="宋体"/>
                <w:b/>
                <w:bCs/>
                <w:i w:val="0"/>
                <w:iCs w:val="0"/>
                <w:caps w:val="0"/>
                <w:color w:val="000000"/>
                <w:spacing w:val="0"/>
                <w:kern w:val="0"/>
                <w:sz w:val="21"/>
                <w:szCs w:val="21"/>
                <w:u w:val="none"/>
                <w:lang w:val="en-US" w:eastAsia="zh-CN" w:bidi="ar"/>
              </w:rPr>
              <w:t>任务</w:t>
            </w:r>
          </w:p>
        </w:tc>
        <w:tc>
          <w:tcPr>
            <w:tcW w:w="348"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lang w:eastAsia="zh-Hans"/>
              </w:rPr>
            </w:pPr>
            <w:r>
              <w:rPr>
                <w:rFonts w:hint="eastAsia" w:ascii="宋体" w:hAnsi="宋体" w:cs="宋体"/>
                <w:b/>
                <w:bCs/>
                <w:i w:val="0"/>
                <w:iCs w:val="0"/>
                <w:caps w:val="0"/>
                <w:color w:val="000000"/>
                <w:spacing w:val="0"/>
                <w:kern w:val="0"/>
                <w:sz w:val="21"/>
                <w:szCs w:val="21"/>
                <w:u w:val="none"/>
                <w:lang w:val="en-US" w:eastAsia="zh-Hans" w:bidi="ar"/>
              </w:rPr>
              <w:t>完成情况</w:t>
            </w:r>
          </w:p>
        </w:tc>
        <w:tc>
          <w:tcPr>
            <w:tcW w:w="2109"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佐证链接</w:t>
            </w:r>
          </w:p>
        </w:tc>
        <w:tc>
          <w:tcPr>
            <w:tcW w:w="542"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未完成原因</w:t>
            </w:r>
          </w:p>
        </w:tc>
        <w:tc>
          <w:tcPr>
            <w:tcW w:w="29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预计完成时间</w:t>
            </w:r>
          </w:p>
        </w:tc>
        <w:tc>
          <w:tcPr>
            <w:tcW w:w="322"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（一）</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特色专业群培育工程</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w:t>
            </w:r>
            <w:r>
              <w:rPr>
                <w:rFonts w:hint="eastAsia" w:ascii="宋体" w:hAnsi="宋体" w:eastAsia="宋体" w:cs="宋体"/>
                <w:i w:val="0"/>
                <w:iCs w:val="0"/>
                <w:caps w:val="0"/>
                <w:color w:val="000000"/>
                <w:spacing w:val="0"/>
                <w:kern w:val="0"/>
                <w:sz w:val="21"/>
                <w:szCs w:val="21"/>
                <w:u w:val="none"/>
                <w:lang w:val="en-US" w:eastAsia="zh-CN" w:bidi="ar"/>
              </w:rPr>
              <w:t>新成立7个二级学院，新组建13个专业群，成立专业群建设指导委员会，组建专业群教研室13个</w:t>
            </w:r>
          </w:p>
        </w:tc>
        <w:tc>
          <w:tcPr>
            <w:tcW w:w="34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院教〔2021〕6号</w:t>
            </w:r>
            <w:r>
              <w:rPr>
                <w:rFonts w:hint="default" w:ascii="宋体" w:hAnsi="宋体" w:eastAsia="宋体" w:cs="宋体"/>
                <w:b w:val="0"/>
                <w:bCs w:val="0"/>
                <w:i w:val="0"/>
                <w:iCs w:val="0"/>
                <w:color w:val="000000"/>
                <w:kern w:val="0"/>
                <w:sz w:val="21"/>
                <w:szCs w:val="21"/>
                <w:u w:val="none"/>
                <w:lang w:eastAsia="zh-CN" w:bidi="ar"/>
              </w:rPr>
              <w:t>-</w:t>
            </w:r>
            <w:r>
              <w:rPr>
                <w:rFonts w:hint="eastAsia" w:ascii="宋体" w:hAnsi="宋体" w:eastAsia="宋体" w:cs="宋体"/>
                <w:b w:val="0"/>
                <w:bCs w:val="0"/>
                <w:i w:val="0"/>
                <w:iCs w:val="0"/>
                <w:color w:val="000000"/>
                <w:kern w:val="0"/>
                <w:sz w:val="21"/>
                <w:szCs w:val="21"/>
                <w:u w:val="none"/>
                <w:lang w:val="en-US" w:eastAsia="zh-CN" w:bidi="ar"/>
              </w:rPr>
              <w:t>成立二级学院专业群和专业群教研室的通知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"https://kdocs.cn/l/clPlaWyp1hsB"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https://kdocs.cn/l/clPlaWyp1hsB</w:t>
            </w:r>
            <w:r>
              <w:rPr>
                <w:rFonts w:hint="eastAsia" w:ascii="宋体" w:hAnsi="宋体" w:eastAsia="宋体" w:cs="宋体"/>
                <w:b w:val="0"/>
                <w:bCs w:val="0"/>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专业群建设方案</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"https://kdocs.cn/fl/skTzQXBJa"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https://kdocs.cn/fl/skTzQXBJa</w:t>
            </w:r>
            <w:r>
              <w:rPr>
                <w:rFonts w:hint="eastAsia" w:ascii="宋体" w:hAnsi="宋体" w:eastAsia="宋体" w:cs="宋体"/>
                <w:b w:val="0"/>
                <w:bCs w:val="0"/>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专业群优化思路</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"https://www.edrawsoft.cn/viewer/public/s/9b4f6025758936"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https://www.edrawsoft.cn/viewer/public/s/9b4f6025758936</w:t>
            </w:r>
            <w:r>
              <w:rPr>
                <w:rFonts w:hint="eastAsia" w:ascii="宋体" w:hAnsi="宋体" w:eastAsia="宋体" w:cs="宋体"/>
                <w:b w:val="0"/>
                <w:bCs w:val="0"/>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w:t>
            </w:r>
            <w:r>
              <w:rPr>
                <w:rFonts w:hint="eastAsia" w:ascii="宋体" w:hAnsi="宋体" w:eastAsia="宋体" w:cs="宋体"/>
                <w:i w:val="0"/>
                <w:iCs w:val="0"/>
                <w:caps w:val="0"/>
                <w:color w:val="000000"/>
                <w:spacing w:val="0"/>
                <w:kern w:val="0"/>
                <w:sz w:val="21"/>
                <w:szCs w:val="21"/>
                <w:u w:val="none"/>
                <w:lang w:val="en-US" w:eastAsia="zh-CN" w:bidi="ar"/>
              </w:rPr>
              <w:t>专业群组建、发展和专业动态调整制度体系</w:t>
            </w:r>
          </w:p>
        </w:tc>
        <w:tc>
          <w:tcPr>
            <w:tcW w:w="34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院教〔2022〕52号</w:t>
            </w:r>
            <w:r>
              <w:rPr>
                <w:rFonts w:hint="eastAsia" w:ascii="宋体" w:hAnsi="宋体" w:eastAsia="宋体" w:cs="宋体"/>
                <w:b w:val="0"/>
                <w:bCs w:val="0"/>
                <w:i w:val="0"/>
                <w:iCs w:val="0"/>
                <w:color w:val="000000"/>
                <w:kern w:val="0"/>
                <w:sz w:val="21"/>
                <w:szCs w:val="21"/>
                <w:u w:val="none"/>
                <w:lang w:val="en-US" w:eastAsia="zh-CN" w:bidi="ar"/>
              </w:rPr>
              <w:t>-重庆航天职业技术学院专业群建设与管理办法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"https://kdocs.cn/l/cdwnDQ7TBtMD"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https://kdocs.cn/l/cdwnDQ7TBtMD</w:t>
            </w:r>
            <w:r>
              <w:rPr>
                <w:rFonts w:hint="eastAsia" w:ascii="宋体" w:hAnsi="宋体" w:eastAsia="宋体" w:cs="宋体"/>
                <w:b w:val="0"/>
                <w:bCs w:val="0"/>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w:t>
            </w:r>
            <w:r>
              <w:rPr>
                <w:rFonts w:hint="eastAsia" w:ascii="宋体" w:hAnsi="宋体" w:eastAsia="宋体" w:cs="宋体"/>
                <w:i w:val="0"/>
                <w:iCs w:val="0"/>
                <w:caps w:val="0"/>
                <w:color w:val="000000"/>
                <w:spacing w:val="0"/>
                <w:kern w:val="0"/>
                <w:sz w:val="21"/>
                <w:szCs w:val="21"/>
                <w:u w:val="none"/>
                <w:lang w:val="en-US" w:eastAsia="zh-CN" w:bidi="ar"/>
              </w:rPr>
              <w:t>二级学院管理制度</w:t>
            </w:r>
          </w:p>
        </w:tc>
        <w:tc>
          <w:tcPr>
            <w:tcW w:w="34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FF0000"/>
                <w:spacing w:val="0"/>
                <w:sz w:val="21"/>
                <w:szCs w:val="21"/>
                <w:u w:val="none"/>
              </w:rPr>
            </w:pPr>
            <w:r>
              <w:rPr>
                <w:rFonts w:hint="eastAsia" w:ascii="宋体" w:hAnsi="宋体" w:eastAsia="宋体" w:cs="宋体"/>
                <w:b w:val="0"/>
                <w:bCs w:val="0"/>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b w:val="0"/>
                <w:bCs w:val="0"/>
                <w:i w:val="0"/>
                <w:iCs w:val="0"/>
                <w:caps w:val="0"/>
                <w:color w:val="FF0000"/>
                <w:spacing w:val="0"/>
                <w:sz w:val="21"/>
                <w:szCs w:val="21"/>
                <w:u w:val="none"/>
              </w:rPr>
            </w:pPr>
          </w:p>
        </w:tc>
        <w:tc>
          <w:tcPr>
            <w:tcW w:w="54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校办配合</w:t>
            </w:r>
          </w:p>
        </w:tc>
        <w:tc>
          <w:tcPr>
            <w:tcW w:w="29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w:t>
            </w:r>
            <w:r>
              <w:rPr>
                <w:rFonts w:hint="eastAsia" w:ascii="宋体" w:hAnsi="宋体" w:eastAsia="宋体" w:cs="宋体"/>
                <w:i w:val="0"/>
                <w:iCs w:val="0"/>
                <w:caps w:val="0"/>
                <w:color w:val="000000"/>
                <w:spacing w:val="0"/>
                <w:kern w:val="0"/>
                <w:sz w:val="21"/>
                <w:szCs w:val="21"/>
                <w:u w:val="none"/>
                <w:lang w:val="en-US" w:eastAsia="zh-CN" w:bidi="ar"/>
              </w:rPr>
              <w:t>建成国家级骨干专业5个</w:t>
            </w:r>
          </w:p>
        </w:tc>
        <w:tc>
          <w:tcPr>
            <w:tcW w:w="34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21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【金山文档】</w:t>
            </w:r>
            <w:r>
              <w:rPr>
                <w:rFonts w:hint="default" w:ascii="宋体" w:hAnsi="宋体" w:cs="宋体"/>
                <w:b w:val="0"/>
                <w:bCs w:val="0"/>
                <w:i w:val="0"/>
                <w:iCs w:val="0"/>
                <w:color w:val="000000"/>
                <w:kern w:val="0"/>
                <w:sz w:val="21"/>
                <w:szCs w:val="21"/>
                <w:u w:val="none"/>
                <w:lang w:eastAsia="zh-CN" w:bidi="ar"/>
              </w:rPr>
              <w:t xml:space="preserve">                                                                                                                                                                                                                                                                                                                                                                                                                                                                                                                                                                             0</w:t>
            </w:r>
            <w:r>
              <w:rPr>
                <w:rFonts w:hint="eastAsia" w:ascii="宋体" w:hAnsi="宋体" w:eastAsia="宋体" w:cs="宋体"/>
                <w:b w:val="0"/>
                <w:bCs w:val="0"/>
                <w:i w:val="0"/>
                <w:iCs w:val="0"/>
                <w:color w:val="000000"/>
                <w:kern w:val="0"/>
                <w:sz w:val="21"/>
                <w:szCs w:val="21"/>
                <w:u w:val="none"/>
                <w:lang w:val="en-US" w:eastAsia="zh-CN" w:bidi="ar"/>
              </w:rPr>
              <w:t>《高等职业教育创新发展行动计划（2015—2018 年）》项目认定名单（排序不分先后）</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eastAsia="宋体" w:cs="宋体"/>
                <w:b w:val="0"/>
                <w:bCs w:val="0"/>
                <w:i w:val="0"/>
                <w:iCs w:val="0"/>
                <w:color w:val="000000"/>
                <w:kern w:val="0"/>
                <w:sz w:val="21"/>
                <w:szCs w:val="21"/>
                <w:u w:val="none"/>
                <w:lang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"https://kdocs.cn/l/chGndPuRSjpG"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https://kdocs.cn/l/chGndPuRSjpG</w:t>
            </w:r>
            <w:r>
              <w:rPr>
                <w:rFonts w:hint="eastAsia" w:ascii="宋体" w:hAnsi="宋体" w:eastAsia="宋体" w:cs="宋体"/>
                <w:b w:val="0"/>
                <w:bCs w:val="0"/>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w:t>
            </w:r>
          </w:p>
        </w:tc>
        <w:tc>
          <w:tcPr>
            <w:tcW w:w="29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w:t>
            </w:r>
            <w:r>
              <w:rPr>
                <w:rFonts w:hint="eastAsia" w:ascii="宋体" w:hAnsi="宋体" w:eastAsia="宋体" w:cs="宋体"/>
                <w:i w:val="0"/>
                <w:iCs w:val="0"/>
                <w:caps w:val="0"/>
                <w:color w:val="000000"/>
                <w:spacing w:val="0"/>
                <w:kern w:val="0"/>
                <w:sz w:val="21"/>
                <w:szCs w:val="21"/>
                <w:u w:val="none"/>
                <w:lang w:val="en-US" w:eastAsia="zh-CN" w:bidi="ar"/>
              </w:rPr>
              <w:t>建成市级骨干专业8个</w:t>
            </w:r>
          </w:p>
        </w:tc>
        <w:tc>
          <w:tcPr>
            <w:tcW w:w="34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B05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21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渝教高发〔2016〕46号</w:t>
            </w:r>
            <w:r>
              <w:rPr>
                <w:rFonts w:hint="eastAsia" w:ascii="宋体" w:hAnsi="宋体" w:eastAsia="宋体" w:cs="宋体"/>
                <w:b w:val="0"/>
                <w:bCs w:val="0"/>
                <w:i w:val="0"/>
                <w:iCs w:val="0"/>
                <w:color w:val="000000"/>
                <w:kern w:val="0"/>
                <w:sz w:val="21"/>
                <w:szCs w:val="21"/>
                <w:u w:val="none"/>
                <w:lang w:val="en-US" w:eastAsia="zh-CN" w:bidi="ar"/>
              </w:rPr>
              <w:t>-重庆市教育委员会 重庆市财政局关于公布重庆市高等职业院校专业能力建设（骨干专业）项目名单的通知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"https://kdocs.cn/l/coz7MvHwJEsX"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https://kdocs.cn/l/coz7MvHwJEsX</w:t>
            </w:r>
            <w:r>
              <w:rPr>
                <w:rFonts w:hint="eastAsia" w:ascii="宋体" w:hAnsi="宋体" w:eastAsia="宋体" w:cs="宋体"/>
                <w:b w:val="0"/>
                <w:bCs w:val="0"/>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w:t>
            </w:r>
            <w:r>
              <w:rPr>
                <w:rFonts w:hint="eastAsia" w:ascii="宋体" w:hAnsi="宋体" w:eastAsia="宋体" w:cs="宋体"/>
                <w:i w:val="0"/>
                <w:iCs w:val="0"/>
                <w:caps w:val="0"/>
                <w:color w:val="000000"/>
                <w:spacing w:val="0"/>
                <w:kern w:val="0"/>
                <w:sz w:val="21"/>
                <w:szCs w:val="21"/>
                <w:u w:val="none"/>
                <w:lang w:val="en-US" w:eastAsia="zh-CN" w:bidi="ar"/>
              </w:rPr>
              <w:t>直招士官生专业4个</w:t>
            </w:r>
          </w:p>
        </w:tc>
        <w:tc>
          <w:tcPr>
            <w:tcW w:w="34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1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2021级士官生培养方案</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"https://kdocs.cn/l/cnu5Lmrb0gDK"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https://kdocs.cn/l/cnu5Lmrb0gDK</w:t>
            </w:r>
            <w:r>
              <w:rPr>
                <w:rFonts w:hint="eastAsia" w:ascii="宋体" w:hAnsi="宋体" w:eastAsia="宋体" w:cs="宋体"/>
                <w:b w:val="0"/>
                <w:bCs w:val="0"/>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7.</w:t>
            </w:r>
            <w:r>
              <w:rPr>
                <w:rFonts w:hint="eastAsia" w:ascii="宋体" w:hAnsi="宋体" w:eastAsia="宋体" w:cs="宋体"/>
                <w:i w:val="0"/>
                <w:iCs w:val="0"/>
                <w:caps w:val="0"/>
                <w:color w:val="000000"/>
                <w:spacing w:val="0"/>
                <w:kern w:val="0"/>
                <w:sz w:val="21"/>
                <w:szCs w:val="21"/>
                <w:u w:val="none"/>
                <w:lang w:val="en-US" w:eastAsia="zh-CN" w:bidi="ar"/>
              </w:rPr>
              <w:t>国家级专业群1个</w:t>
            </w:r>
          </w:p>
        </w:tc>
        <w:tc>
          <w:tcPr>
            <w:tcW w:w="34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FF0000"/>
                <w:spacing w:val="0"/>
                <w:sz w:val="21"/>
                <w:szCs w:val="21"/>
                <w:u w:val="none"/>
              </w:rPr>
            </w:pPr>
            <w:r>
              <w:rPr>
                <w:rFonts w:hint="eastAsia" w:ascii="宋体" w:hAnsi="宋体" w:eastAsia="宋体" w:cs="宋体"/>
                <w:b w:val="0"/>
                <w:bCs w:val="0"/>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b/>
                <w:bCs/>
                <w:i w:val="0"/>
                <w:iCs w:val="0"/>
                <w:caps w:val="0"/>
                <w:color w:val="FF0000"/>
                <w:spacing w:val="0"/>
                <w:sz w:val="21"/>
                <w:szCs w:val="21"/>
                <w:u w:val="none"/>
              </w:rPr>
            </w:pPr>
          </w:p>
        </w:tc>
        <w:tc>
          <w:tcPr>
            <w:tcW w:w="54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2023年双高项目结题认定</w:t>
            </w:r>
          </w:p>
        </w:tc>
        <w:tc>
          <w:tcPr>
            <w:tcW w:w="29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2023年</w:t>
            </w:r>
            <w:r>
              <w:rPr>
                <w:rFonts w:hint="eastAsia" w:ascii="宋体" w:hAnsi="宋体" w:cs="宋体"/>
                <w:b w:val="0"/>
                <w:bCs w:val="0"/>
                <w:i w:val="0"/>
                <w:iCs w:val="0"/>
                <w:color w:val="000000"/>
                <w:kern w:val="0"/>
                <w:sz w:val="21"/>
                <w:szCs w:val="21"/>
                <w:u w:val="none"/>
                <w:lang w:val="en-US" w:eastAsia="zh-CN" w:bidi="ar"/>
              </w:rPr>
              <w:t>6</w:t>
            </w:r>
            <w:r>
              <w:rPr>
                <w:rFonts w:hint="eastAsia" w:ascii="宋体" w:hAnsi="宋体" w:eastAsia="宋体" w:cs="宋体"/>
                <w:b w:val="0"/>
                <w:bCs w:val="0"/>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探索“中高本”贯通的人才培养体系</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8.</w:t>
            </w:r>
            <w:r>
              <w:rPr>
                <w:rFonts w:hint="eastAsia" w:ascii="宋体" w:hAnsi="宋体" w:eastAsia="宋体" w:cs="宋体"/>
                <w:i w:val="0"/>
                <w:iCs w:val="0"/>
                <w:caps w:val="0"/>
                <w:color w:val="000000"/>
                <w:spacing w:val="0"/>
                <w:kern w:val="0"/>
                <w:sz w:val="21"/>
                <w:szCs w:val="21"/>
                <w:u w:val="none"/>
                <w:lang w:val="en-US" w:eastAsia="zh-CN" w:bidi="ar"/>
              </w:rPr>
              <w:t>制定《中高职衔接试点专业教学管理办法》</w:t>
            </w:r>
          </w:p>
        </w:tc>
        <w:tc>
          <w:tcPr>
            <w:tcW w:w="348"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FF0000"/>
                <w:spacing w:val="0"/>
                <w:sz w:val="21"/>
                <w:szCs w:val="21"/>
                <w:u w:val="none"/>
              </w:rPr>
            </w:pPr>
            <w:r>
              <w:rPr>
                <w:rFonts w:hint="eastAsia" w:ascii="宋体" w:hAnsi="宋体" w:eastAsia="宋体" w:cs="宋体"/>
                <w:b w:val="0"/>
                <w:bCs w:val="0"/>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b/>
                <w:bCs/>
                <w:i w:val="0"/>
                <w:iCs w:val="0"/>
                <w:caps w:val="0"/>
                <w:color w:val="FF0000"/>
                <w:spacing w:val="0"/>
                <w:sz w:val="21"/>
                <w:szCs w:val="21"/>
                <w:u w:val="none"/>
              </w:rPr>
            </w:pPr>
          </w:p>
        </w:tc>
        <w:tc>
          <w:tcPr>
            <w:tcW w:w="542"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第四周完成</w:t>
            </w:r>
          </w:p>
        </w:tc>
        <w:tc>
          <w:tcPr>
            <w:tcW w:w="292"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2022年</w:t>
            </w:r>
            <w:r>
              <w:rPr>
                <w:rFonts w:hint="eastAsia" w:ascii="宋体" w:hAnsi="宋体" w:cs="宋体"/>
                <w:b w:val="0"/>
                <w:bCs w:val="0"/>
                <w:i w:val="0"/>
                <w:iCs w:val="0"/>
                <w:color w:val="000000"/>
                <w:kern w:val="0"/>
                <w:sz w:val="21"/>
                <w:szCs w:val="21"/>
                <w:u w:val="none"/>
                <w:lang w:val="en-US" w:eastAsia="zh-CN" w:bidi="ar"/>
              </w:rPr>
              <w:t>6</w:t>
            </w:r>
            <w:r>
              <w:rPr>
                <w:rFonts w:hint="eastAsia" w:ascii="宋体" w:hAnsi="宋体" w:eastAsia="宋体" w:cs="宋体"/>
                <w:b w:val="0"/>
                <w:bCs w:val="0"/>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9.</w:t>
            </w:r>
            <w:r>
              <w:rPr>
                <w:rFonts w:hint="eastAsia" w:ascii="宋体" w:hAnsi="宋体" w:eastAsia="宋体" w:cs="宋体"/>
                <w:i w:val="0"/>
                <w:iCs w:val="0"/>
                <w:caps w:val="0"/>
                <w:color w:val="000000"/>
                <w:spacing w:val="0"/>
                <w:kern w:val="0"/>
                <w:sz w:val="21"/>
                <w:szCs w:val="21"/>
                <w:u w:val="none"/>
                <w:lang w:val="en-US" w:eastAsia="zh-CN" w:bidi="ar"/>
              </w:rPr>
              <w:t>制定《专本贯通试点人才培养管理办法》</w:t>
            </w:r>
          </w:p>
        </w:tc>
        <w:tc>
          <w:tcPr>
            <w:tcW w:w="348"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FF0000"/>
                <w:spacing w:val="0"/>
                <w:sz w:val="21"/>
                <w:szCs w:val="21"/>
                <w:u w:val="none"/>
              </w:rPr>
            </w:pPr>
            <w:r>
              <w:rPr>
                <w:rFonts w:hint="eastAsia" w:ascii="宋体" w:hAnsi="宋体" w:eastAsia="宋体" w:cs="宋体"/>
                <w:b w:val="0"/>
                <w:bCs w:val="0"/>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b/>
                <w:bCs/>
                <w:i w:val="0"/>
                <w:iCs w:val="0"/>
                <w:caps w:val="0"/>
                <w:color w:val="FF0000"/>
                <w:spacing w:val="0"/>
                <w:sz w:val="21"/>
                <w:szCs w:val="21"/>
                <w:u w:val="none"/>
              </w:rPr>
            </w:pPr>
          </w:p>
        </w:tc>
        <w:tc>
          <w:tcPr>
            <w:tcW w:w="542"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第四周完成</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2022年</w:t>
            </w:r>
            <w:r>
              <w:rPr>
                <w:rFonts w:hint="eastAsia" w:ascii="宋体" w:hAnsi="宋体" w:cs="宋体"/>
                <w:b w:val="0"/>
                <w:bCs w:val="0"/>
                <w:i w:val="0"/>
                <w:iCs w:val="0"/>
                <w:color w:val="000000"/>
                <w:kern w:val="0"/>
                <w:sz w:val="21"/>
                <w:szCs w:val="21"/>
                <w:u w:val="none"/>
                <w:lang w:val="en-US" w:eastAsia="zh-CN" w:bidi="ar"/>
              </w:rPr>
              <w:t>6</w:t>
            </w:r>
            <w:r>
              <w:rPr>
                <w:rFonts w:hint="eastAsia" w:ascii="宋体" w:hAnsi="宋体" w:eastAsia="宋体" w:cs="宋体"/>
                <w:b w:val="0"/>
                <w:bCs w:val="0"/>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10.</w:t>
            </w:r>
            <w:r>
              <w:rPr>
                <w:rFonts w:hint="eastAsia" w:ascii="宋体" w:hAnsi="宋体" w:eastAsia="宋体" w:cs="宋体"/>
                <w:i w:val="0"/>
                <w:iCs w:val="0"/>
                <w:caps w:val="0"/>
                <w:color w:val="000000"/>
                <w:spacing w:val="0"/>
                <w:kern w:val="0"/>
                <w:sz w:val="21"/>
                <w:szCs w:val="21"/>
                <w:u w:val="none"/>
                <w:lang w:val="en-US" w:eastAsia="zh-CN" w:bidi="ar"/>
              </w:rPr>
              <w:t>中高职衔接联合培养试点专业3-5个</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kern w:val="0"/>
                <w:sz w:val="21"/>
                <w:szCs w:val="21"/>
                <w:u w:val="single"/>
                <w:lang w:val="en-US" w:eastAsia="zh-CN" w:bidi="ar"/>
              </w:rPr>
              <w:fldChar w:fldCharType="begin"/>
            </w:r>
            <w:r>
              <w:rPr>
                <w:rFonts w:hint="eastAsia" w:ascii="宋体" w:hAnsi="宋体" w:eastAsia="宋体" w:cs="宋体"/>
                <w:i w:val="0"/>
                <w:iCs w:val="0"/>
                <w:kern w:val="0"/>
                <w:sz w:val="21"/>
                <w:szCs w:val="21"/>
                <w:u w:val="single"/>
                <w:lang w:val="en-US" w:eastAsia="zh-CN" w:bidi="ar"/>
              </w:rPr>
              <w:instrText xml:space="preserve"> HYPERLINK "https://www.kdocs.cn/team/1738545363" </w:instrText>
            </w:r>
            <w:r>
              <w:rPr>
                <w:rFonts w:hint="eastAsia" w:ascii="宋体" w:hAnsi="宋体" w:eastAsia="宋体" w:cs="宋体"/>
                <w:i w:val="0"/>
                <w:iCs w:val="0"/>
                <w:kern w:val="0"/>
                <w:sz w:val="21"/>
                <w:szCs w:val="21"/>
                <w:u w:val="single"/>
                <w:lang w:val="en-US" w:eastAsia="zh-CN" w:bidi="ar"/>
              </w:rPr>
              <w:fldChar w:fldCharType="separate"/>
            </w:r>
            <w:r>
              <w:rPr>
                <w:rStyle w:val="27"/>
                <w:rFonts w:hint="eastAsia" w:ascii="宋体" w:hAnsi="宋体" w:eastAsia="宋体" w:cs="宋体"/>
                <w:i w:val="0"/>
                <w:iCs w:val="0"/>
                <w:sz w:val="21"/>
                <w:szCs w:val="21"/>
                <w:u w:val="single"/>
              </w:rPr>
              <w:t>https://www.kdocs.cn/team/1738545363</w:t>
            </w:r>
            <w:r>
              <w:rPr>
                <w:rFonts w:hint="eastAsia" w:ascii="宋体" w:hAnsi="宋体" w:eastAsia="宋体" w:cs="宋体"/>
                <w:i w:val="0"/>
                <w:iCs w:val="0"/>
                <w:kern w:val="0"/>
                <w:sz w:val="21"/>
                <w:szCs w:val="21"/>
                <w:u w:val="singl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11.</w:t>
            </w:r>
            <w:r>
              <w:rPr>
                <w:rFonts w:hint="eastAsia" w:ascii="宋体" w:hAnsi="宋体" w:eastAsia="宋体" w:cs="宋体"/>
                <w:i w:val="0"/>
                <w:iCs w:val="0"/>
                <w:caps w:val="0"/>
                <w:color w:val="000000"/>
                <w:spacing w:val="0"/>
                <w:kern w:val="0"/>
                <w:sz w:val="21"/>
                <w:szCs w:val="21"/>
                <w:u w:val="none"/>
                <w:lang w:val="en-US" w:eastAsia="zh-CN" w:bidi="ar"/>
              </w:rPr>
              <w:t>中高职衔接专业招生计划达200人</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650</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kern w:val="0"/>
                <w:sz w:val="21"/>
                <w:szCs w:val="21"/>
                <w:u w:val="single"/>
                <w:lang w:val="en-US" w:eastAsia="zh-CN" w:bidi="ar"/>
              </w:rPr>
              <w:fldChar w:fldCharType="begin"/>
            </w:r>
            <w:r>
              <w:rPr>
                <w:rFonts w:hint="eastAsia" w:ascii="宋体" w:hAnsi="宋体" w:eastAsia="宋体" w:cs="宋体"/>
                <w:i w:val="0"/>
                <w:iCs w:val="0"/>
                <w:kern w:val="0"/>
                <w:sz w:val="21"/>
                <w:szCs w:val="21"/>
                <w:u w:val="single"/>
                <w:lang w:val="en-US" w:eastAsia="zh-CN" w:bidi="ar"/>
              </w:rPr>
              <w:instrText xml:space="preserve"> HYPERLINK "https://www.kdocs.cn/team/1738545363" </w:instrText>
            </w:r>
            <w:r>
              <w:rPr>
                <w:rFonts w:hint="eastAsia" w:ascii="宋体" w:hAnsi="宋体" w:eastAsia="宋体" w:cs="宋体"/>
                <w:i w:val="0"/>
                <w:iCs w:val="0"/>
                <w:kern w:val="0"/>
                <w:sz w:val="21"/>
                <w:szCs w:val="21"/>
                <w:u w:val="single"/>
                <w:lang w:val="en-US" w:eastAsia="zh-CN" w:bidi="ar"/>
              </w:rPr>
              <w:fldChar w:fldCharType="separate"/>
            </w:r>
            <w:r>
              <w:rPr>
                <w:rFonts w:hint="eastAsia" w:ascii="宋体" w:hAnsi="宋体" w:eastAsia="宋体" w:cs="宋体"/>
                <w:i w:val="0"/>
                <w:iCs w:val="0"/>
                <w:color w:val="000000"/>
                <w:kern w:val="0"/>
                <w:sz w:val="21"/>
                <w:szCs w:val="21"/>
                <w:u w:val="none"/>
                <w:lang w:val="en-US" w:eastAsia="zh-CN" w:bidi="ar"/>
              </w:rPr>
              <w:t>【金山文档】重庆市2020年“五年一贯制”和“三·二分段制”中职（段）招生计划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Style w:val="27"/>
                <w:rFonts w:hint="eastAsia" w:ascii="宋体" w:hAnsi="宋体" w:eastAsia="宋体" w:cs="宋体"/>
                <w:i w:val="0"/>
                <w:iCs w:val="0"/>
                <w:sz w:val="21"/>
                <w:szCs w:val="21"/>
                <w:u w:val="single"/>
              </w:rPr>
              <w:t>https://kdocs.cn/l/ct57Skb1jiGI</w:t>
            </w:r>
            <w:r>
              <w:rPr>
                <w:rFonts w:hint="eastAsia" w:ascii="宋体" w:hAnsi="宋体" w:eastAsia="宋体" w:cs="宋体"/>
                <w:i w:val="0"/>
                <w:iCs w:val="0"/>
                <w:kern w:val="0"/>
                <w:sz w:val="21"/>
                <w:szCs w:val="21"/>
                <w:u w:val="singl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12.</w:t>
            </w:r>
            <w:r>
              <w:rPr>
                <w:rFonts w:hint="eastAsia" w:ascii="宋体" w:hAnsi="宋体" w:eastAsia="宋体" w:cs="宋体"/>
                <w:i w:val="0"/>
                <w:iCs w:val="0"/>
                <w:caps w:val="0"/>
                <w:color w:val="000000"/>
                <w:spacing w:val="0"/>
                <w:kern w:val="0"/>
                <w:sz w:val="21"/>
                <w:szCs w:val="21"/>
                <w:u w:val="none"/>
                <w:lang w:val="en-US" w:eastAsia="zh-CN" w:bidi="ar"/>
              </w:rPr>
              <w:t>完成中高职衔接试点专业规范性教学材料编制</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【金山文档】电子信息与工程</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P84页</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"https://kdocs.cn/l/curZLSE39hqI"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https://kdocs.cn/l/curZLSE39hqI</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【金山文档】航空机电</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P191页</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P440页</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P531页</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"https://kdocs.cn/l/cbbKHEr4daKJ"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https://kdocs.cn/l/cbbKHEr4daKJ</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13.</w:t>
            </w:r>
            <w:r>
              <w:rPr>
                <w:rFonts w:hint="eastAsia" w:ascii="宋体" w:hAnsi="宋体" w:eastAsia="宋体" w:cs="宋体"/>
                <w:i w:val="0"/>
                <w:iCs w:val="0"/>
                <w:caps w:val="0"/>
                <w:color w:val="000000"/>
                <w:spacing w:val="0"/>
                <w:kern w:val="0"/>
                <w:sz w:val="21"/>
                <w:szCs w:val="21"/>
                <w:u w:val="none"/>
                <w:lang w:val="en-US" w:eastAsia="zh-CN" w:bidi="ar"/>
              </w:rPr>
              <w:t>专本贯通试点专业达到2个</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渝教高</w:t>
            </w:r>
            <w:r>
              <w:rPr>
                <w:rFonts w:hint="default" w:ascii="宋体" w:hAnsi="宋体" w:eastAsia="宋体" w:cs="宋体"/>
                <w:b/>
                <w:bCs/>
                <w:i w:val="0"/>
                <w:iCs w:val="0"/>
                <w:color w:val="000000"/>
                <w:kern w:val="0"/>
                <w:sz w:val="21"/>
                <w:szCs w:val="21"/>
                <w:u w:val="none"/>
                <w:lang w:eastAsia="zh-CN" w:bidi="ar"/>
              </w:rPr>
              <w:t>函</w:t>
            </w:r>
            <w:r>
              <w:rPr>
                <w:rFonts w:hint="eastAsia" w:ascii="宋体" w:hAnsi="宋体" w:eastAsia="宋体" w:cs="宋体"/>
                <w:b/>
                <w:bCs/>
                <w:i w:val="0"/>
                <w:iCs w:val="0"/>
                <w:color w:val="000000"/>
                <w:kern w:val="0"/>
                <w:sz w:val="21"/>
                <w:szCs w:val="21"/>
                <w:u w:val="none"/>
                <w:lang w:val="en-US" w:eastAsia="zh-CN" w:bidi="ar"/>
              </w:rPr>
              <w:t>〔20</w:t>
            </w:r>
            <w:r>
              <w:rPr>
                <w:rFonts w:hint="default" w:ascii="宋体" w:hAnsi="宋体" w:eastAsia="宋体" w:cs="宋体"/>
                <w:b/>
                <w:bCs/>
                <w:i w:val="0"/>
                <w:iCs w:val="0"/>
                <w:color w:val="000000"/>
                <w:kern w:val="0"/>
                <w:sz w:val="21"/>
                <w:szCs w:val="21"/>
                <w:u w:val="none"/>
                <w:lang w:eastAsia="zh-CN" w:bidi="ar"/>
              </w:rPr>
              <w:t>22</w:t>
            </w:r>
            <w:r>
              <w:rPr>
                <w:rFonts w:hint="eastAsia" w:ascii="宋体" w:hAnsi="宋体" w:eastAsia="宋体" w:cs="宋体"/>
                <w:b/>
                <w:bCs/>
                <w:i w:val="0"/>
                <w:iCs w:val="0"/>
                <w:color w:val="000000"/>
                <w:kern w:val="0"/>
                <w:sz w:val="21"/>
                <w:szCs w:val="21"/>
                <w:u w:val="none"/>
                <w:lang w:val="en-US" w:eastAsia="zh-CN" w:bidi="ar"/>
              </w:rPr>
              <w:t>〕</w:t>
            </w:r>
            <w:r>
              <w:rPr>
                <w:rFonts w:hint="default" w:ascii="宋体" w:hAnsi="宋体" w:eastAsia="宋体" w:cs="宋体"/>
                <w:b/>
                <w:bCs/>
                <w:i w:val="0"/>
                <w:iCs w:val="0"/>
                <w:color w:val="000000"/>
                <w:kern w:val="0"/>
                <w:sz w:val="21"/>
                <w:szCs w:val="21"/>
                <w:u w:val="none"/>
                <w:lang w:eastAsia="zh-CN" w:bidi="ar"/>
              </w:rPr>
              <w:t>11</w:t>
            </w:r>
            <w:r>
              <w:rPr>
                <w:rFonts w:hint="eastAsia" w:ascii="宋体" w:hAnsi="宋体" w:eastAsia="宋体" w:cs="宋体"/>
                <w:b/>
                <w:bCs/>
                <w:i w:val="0"/>
                <w:iCs w:val="0"/>
                <w:color w:val="000000"/>
                <w:kern w:val="0"/>
                <w:sz w:val="21"/>
                <w:szCs w:val="21"/>
                <w:u w:val="none"/>
                <w:lang w:val="en-US" w:eastAsia="zh-CN" w:bidi="ar"/>
              </w:rPr>
              <w:t>号</w:t>
            </w:r>
            <w:r>
              <w:rPr>
                <w:rFonts w:hint="default" w:ascii="宋体" w:hAnsi="宋体" w:eastAsia="宋体" w:cs="宋体"/>
                <w:b/>
                <w:bCs/>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重庆市教育委员会关于公布2022年普通本科高校与高职（专科）院校贯通分段培养智能产业高端技术技能型人才试点项目名单的通知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"https://kdocs.cn/l/cuaCSmEfuQMf"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https://kdocs.cn/l/cuaCSmEfuQMf</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14.</w:t>
            </w:r>
            <w:r>
              <w:rPr>
                <w:rFonts w:hint="eastAsia" w:ascii="宋体" w:hAnsi="宋体" w:eastAsia="宋体" w:cs="宋体"/>
                <w:i w:val="0"/>
                <w:iCs w:val="0"/>
                <w:caps w:val="0"/>
                <w:color w:val="000000"/>
                <w:spacing w:val="0"/>
                <w:kern w:val="0"/>
                <w:sz w:val="21"/>
                <w:szCs w:val="21"/>
                <w:u w:val="none"/>
                <w:lang w:val="en-US" w:eastAsia="zh-CN" w:bidi="ar"/>
              </w:rPr>
              <w:t>专本贯通年招生规模达150人</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渝教高</w:t>
            </w:r>
            <w:r>
              <w:rPr>
                <w:rFonts w:hint="default" w:ascii="宋体" w:hAnsi="宋体" w:eastAsia="宋体" w:cs="宋体"/>
                <w:b/>
                <w:bCs/>
                <w:i w:val="0"/>
                <w:iCs w:val="0"/>
                <w:color w:val="000000"/>
                <w:kern w:val="0"/>
                <w:sz w:val="21"/>
                <w:szCs w:val="21"/>
                <w:u w:val="none"/>
                <w:lang w:eastAsia="zh-CN" w:bidi="ar"/>
              </w:rPr>
              <w:t>函</w:t>
            </w:r>
            <w:r>
              <w:rPr>
                <w:rFonts w:hint="eastAsia" w:ascii="宋体" w:hAnsi="宋体" w:eastAsia="宋体" w:cs="宋体"/>
                <w:b/>
                <w:bCs/>
                <w:i w:val="0"/>
                <w:iCs w:val="0"/>
                <w:color w:val="000000"/>
                <w:kern w:val="0"/>
                <w:sz w:val="21"/>
                <w:szCs w:val="21"/>
                <w:u w:val="none"/>
                <w:lang w:val="en-US" w:eastAsia="zh-CN" w:bidi="ar"/>
              </w:rPr>
              <w:t>〔20</w:t>
            </w:r>
            <w:r>
              <w:rPr>
                <w:rFonts w:hint="default" w:ascii="宋体" w:hAnsi="宋体" w:eastAsia="宋体" w:cs="宋体"/>
                <w:b/>
                <w:bCs/>
                <w:i w:val="0"/>
                <w:iCs w:val="0"/>
                <w:color w:val="000000"/>
                <w:kern w:val="0"/>
                <w:sz w:val="21"/>
                <w:szCs w:val="21"/>
                <w:u w:val="none"/>
                <w:lang w:eastAsia="zh-CN" w:bidi="ar"/>
              </w:rPr>
              <w:t>22</w:t>
            </w:r>
            <w:r>
              <w:rPr>
                <w:rFonts w:hint="eastAsia" w:ascii="宋体" w:hAnsi="宋体" w:eastAsia="宋体" w:cs="宋体"/>
                <w:b/>
                <w:bCs/>
                <w:i w:val="0"/>
                <w:iCs w:val="0"/>
                <w:color w:val="000000"/>
                <w:kern w:val="0"/>
                <w:sz w:val="21"/>
                <w:szCs w:val="21"/>
                <w:u w:val="none"/>
                <w:lang w:val="en-US" w:eastAsia="zh-CN" w:bidi="ar"/>
              </w:rPr>
              <w:t>〕</w:t>
            </w:r>
            <w:r>
              <w:rPr>
                <w:rFonts w:hint="default" w:ascii="宋体" w:hAnsi="宋体" w:eastAsia="宋体" w:cs="宋体"/>
                <w:b/>
                <w:bCs/>
                <w:i w:val="0"/>
                <w:iCs w:val="0"/>
                <w:color w:val="000000"/>
                <w:kern w:val="0"/>
                <w:sz w:val="21"/>
                <w:szCs w:val="21"/>
                <w:u w:val="none"/>
                <w:lang w:eastAsia="zh-CN" w:bidi="ar"/>
              </w:rPr>
              <w:t>11</w:t>
            </w:r>
            <w:r>
              <w:rPr>
                <w:rFonts w:hint="eastAsia" w:ascii="宋体" w:hAnsi="宋体" w:eastAsia="宋体" w:cs="宋体"/>
                <w:b/>
                <w:bCs/>
                <w:i w:val="0"/>
                <w:iCs w:val="0"/>
                <w:color w:val="000000"/>
                <w:kern w:val="0"/>
                <w:sz w:val="21"/>
                <w:szCs w:val="21"/>
                <w:u w:val="none"/>
                <w:lang w:val="en-US" w:eastAsia="zh-CN" w:bidi="ar"/>
              </w:rPr>
              <w:t>号</w:t>
            </w:r>
            <w:r>
              <w:rPr>
                <w:rFonts w:hint="default" w:ascii="宋体" w:hAnsi="宋体" w:eastAsia="宋体" w:cs="宋体"/>
                <w:b/>
                <w:bCs/>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重庆市教育委员会关于公布2022年普通本科高校与高职（专科）院校贯通分段培养智能产业高端技术技能型人才试点项目名单的通知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"https://kdocs.cn/l/cuaCSmEfuQMf"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https://kdocs.cn/l/cuaCSmEfuQMf</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15.</w:t>
            </w:r>
            <w:r>
              <w:rPr>
                <w:rFonts w:hint="eastAsia" w:ascii="宋体" w:hAnsi="宋体" w:eastAsia="宋体" w:cs="宋体"/>
                <w:i w:val="0"/>
                <w:iCs w:val="0"/>
                <w:caps w:val="0"/>
                <w:color w:val="000000"/>
                <w:spacing w:val="0"/>
                <w:kern w:val="0"/>
                <w:sz w:val="21"/>
                <w:szCs w:val="21"/>
                <w:u w:val="none"/>
                <w:lang w:val="en-US" w:eastAsia="zh-CN" w:bidi="ar"/>
              </w:rPr>
              <w:t>完成专本贯通试点专业规范性教学材料编制</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【金山文档】智能信息</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P51页</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"https://kdocs.cn/l/crkhXo25C2z2"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https://kdocs.cn/l/crkhXo25C2z2</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【金山文档】电子信息与工程</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P133页</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"https://kdocs.cn/l/curZLSE39hqI"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https://kdocs.cn/l/curZLSE39hqI</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【金山文档】航空机电P317页</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"https://kdocs.cn/l/cbbKHEr4daKJ"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https://kdocs.cn/l/cbbKHEr4daKJ</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16.</w:t>
            </w:r>
            <w:r>
              <w:rPr>
                <w:rFonts w:hint="eastAsia" w:ascii="宋体" w:hAnsi="宋体" w:eastAsia="宋体" w:cs="宋体"/>
                <w:i w:val="0"/>
                <w:iCs w:val="0"/>
                <w:caps w:val="0"/>
                <w:color w:val="000000"/>
                <w:spacing w:val="0"/>
                <w:kern w:val="0"/>
                <w:sz w:val="21"/>
                <w:szCs w:val="21"/>
                <w:u w:val="none"/>
                <w:lang w:val="en-US" w:eastAsia="zh-CN" w:bidi="ar"/>
              </w:rPr>
              <w:t>职业教育本科试点专业2个</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i w:val="0"/>
                <w:iCs w:val="0"/>
                <w:caps w:val="0"/>
                <w:color w:val="FF0000"/>
                <w:spacing w:val="0"/>
                <w:sz w:val="21"/>
                <w:szCs w:val="21"/>
                <w:u w:val="none"/>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各级未开展</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87" w:type="pct"/>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17.</w:t>
            </w:r>
            <w:r>
              <w:rPr>
                <w:rFonts w:hint="eastAsia" w:ascii="宋体" w:hAnsi="宋体" w:eastAsia="宋体" w:cs="宋体"/>
                <w:i w:val="0"/>
                <w:iCs w:val="0"/>
                <w:caps w:val="0"/>
                <w:color w:val="000000"/>
                <w:spacing w:val="0"/>
                <w:kern w:val="0"/>
                <w:sz w:val="21"/>
                <w:szCs w:val="21"/>
                <w:u w:val="none"/>
                <w:lang w:val="en-US" w:eastAsia="zh-CN" w:bidi="ar"/>
              </w:rPr>
              <w:t>职业教育本科试点专业招生规模达到60人</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i w:val="0"/>
                <w:iCs w:val="0"/>
                <w:caps w:val="0"/>
                <w:color w:val="FF0000"/>
                <w:spacing w:val="0"/>
                <w:sz w:val="21"/>
                <w:szCs w:val="21"/>
                <w:u w:val="none"/>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各级未开展</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落实立德树人思想政治教育提升计划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302"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深化思想政治教育机制建设</w:t>
            </w: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18.</w:t>
            </w:r>
            <w:r>
              <w:rPr>
                <w:rFonts w:hint="eastAsia" w:ascii="宋体" w:hAnsi="宋体" w:eastAsia="宋体" w:cs="宋体"/>
                <w:i w:val="0"/>
                <w:iCs w:val="0"/>
                <w:caps w:val="0"/>
                <w:color w:val="000000"/>
                <w:spacing w:val="0"/>
                <w:kern w:val="0"/>
                <w:sz w:val="21"/>
                <w:szCs w:val="21"/>
                <w:u w:val="none"/>
                <w:lang w:val="en-US" w:eastAsia="zh-CN" w:bidi="ar"/>
              </w:rPr>
              <w:t>建立思政教育专门机构</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【金山文档】关于成立马克思主义学院的通知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"https://kdocs.cn/l/caIglTqiUBSH"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https://kdocs.cn/l/caIglTqiUBSH</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19.</w:t>
            </w:r>
            <w:r>
              <w:rPr>
                <w:rFonts w:hint="eastAsia" w:ascii="宋体" w:hAnsi="宋体" w:eastAsia="宋体" w:cs="宋体"/>
                <w:i w:val="0"/>
                <w:iCs w:val="0"/>
                <w:caps w:val="0"/>
                <w:color w:val="000000"/>
                <w:spacing w:val="0"/>
                <w:kern w:val="0"/>
                <w:sz w:val="21"/>
                <w:szCs w:val="21"/>
                <w:u w:val="none"/>
                <w:lang w:val="en-US" w:eastAsia="zh-CN" w:bidi="ar"/>
              </w:rPr>
              <w:t>思政教育体系研究</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【金山文档】思政教育科研成果</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"https://kdocs.cn/l/cu9HPIbC1Thl"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https://kdocs.cn/l/cu9HPIbC1Thl</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召开13510材料编写会议</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default" w:ascii="宋体" w:hAnsi="宋体" w:cs="宋体"/>
                <w:i w:val="0"/>
                <w:iCs w:val="0"/>
                <w:color w:val="000000"/>
                <w:kern w:val="0"/>
                <w:sz w:val="21"/>
                <w:szCs w:val="21"/>
                <w:u w:val="none"/>
                <w:lang w:eastAsia="zh-CN" w:bidi="ar"/>
              </w:rPr>
              <w:t>3</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20.</w:t>
            </w:r>
            <w:r>
              <w:rPr>
                <w:rFonts w:hint="eastAsia" w:ascii="宋体" w:hAnsi="宋体" w:eastAsia="宋体" w:cs="宋体"/>
                <w:i w:val="0"/>
                <w:iCs w:val="0"/>
                <w:caps w:val="0"/>
                <w:color w:val="000000"/>
                <w:spacing w:val="0"/>
                <w:kern w:val="0"/>
                <w:sz w:val="21"/>
                <w:szCs w:val="21"/>
                <w:u w:val="none"/>
                <w:lang w:val="en-US" w:eastAsia="zh-CN" w:bidi="ar"/>
              </w:rPr>
              <w:t>思政教育体系制度建设</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【金山文档】思政教育体系制度建设佐证材料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"https://kdocs.cn/l/cpWnkGWCBJDT"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https://kdocs.cn/l/cpWnkGWCBJDT</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p>
            <w:pPr>
              <w:pStyle w:val="2"/>
              <w:rPr>
                <w:rFonts w:hint="eastAsia"/>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21.</w:t>
            </w:r>
            <w:r>
              <w:rPr>
                <w:rFonts w:hint="eastAsia" w:ascii="宋体" w:hAnsi="宋体" w:eastAsia="宋体" w:cs="宋体"/>
                <w:i w:val="0"/>
                <w:iCs w:val="0"/>
                <w:caps w:val="0"/>
                <w:color w:val="000000"/>
                <w:spacing w:val="0"/>
                <w:kern w:val="0"/>
                <w:sz w:val="21"/>
                <w:szCs w:val="21"/>
                <w:u w:val="none"/>
                <w:lang w:val="en-US" w:eastAsia="zh-CN" w:bidi="ar"/>
              </w:rPr>
              <w:t>思政教育方案年度运行</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【金山文档】思政教育方案运行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"https://kdocs.cn/l/cbbS8WjogwML"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https://kdocs.cn/l/cbbS8WjogwML</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第四周完成</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302"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深化思政课程建设</w:t>
            </w: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22.</w:t>
            </w:r>
            <w:r>
              <w:rPr>
                <w:rFonts w:hint="eastAsia" w:ascii="宋体" w:hAnsi="宋体" w:eastAsia="宋体" w:cs="宋体"/>
                <w:i w:val="0"/>
                <w:iCs w:val="0"/>
                <w:caps w:val="0"/>
                <w:color w:val="000000"/>
                <w:spacing w:val="0"/>
                <w:kern w:val="0"/>
                <w:sz w:val="21"/>
                <w:szCs w:val="21"/>
                <w:u w:val="none"/>
                <w:lang w:val="en-US" w:eastAsia="zh-CN" w:bidi="ar"/>
              </w:rPr>
              <w:t>思政老师考察交流</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【金山文档】教师考察佐证材料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"https://kdocs.cn/l/ceXLimDVBZnf"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https://kdocs.cn/l/ceXLimDVBZnf</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按年度继续实施</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23.</w:t>
            </w:r>
            <w:r>
              <w:rPr>
                <w:rFonts w:hint="eastAsia" w:ascii="宋体" w:hAnsi="宋体" w:eastAsia="宋体" w:cs="宋体"/>
                <w:i w:val="0"/>
                <w:iCs w:val="0"/>
                <w:caps w:val="0"/>
                <w:color w:val="000000"/>
                <w:spacing w:val="0"/>
                <w:kern w:val="0"/>
                <w:sz w:val="21"/>
                <w:szCs w:val="21"/>
                <w:u w:val="none"/>
                <w:lang w:val="en-US" w:eastAsia="zh-CN" w:bidi="ar"/>
              </w:rPr>
              <w:t>思政教学资源库</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【金山文档】思政资源库建设情况</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"https://kdocs.cn/l/cqcyYLZIpLO9"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https://kdocs.cn/l/cqcyYLZIpLO9</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24.</w:t>
            </w:r>
            <w:r>
              <w:rPr>
                <w:rFonts w:hint="eastAsia" w:ascii="宋体" w:hAnsi="宋体" w:eastAsia="宋体" w:cs="宋体"/>
                <w:i w:val="0"/>
                <w:iCs w:val="0"/>
                <w:caps w:val="0"/>
                <w:color w:val="000000"/>
                <w:spacing w:val="0"/>
                <w:kern w:val="0"/>
                <w:sz w:val="21"/>
                <w:szCs w:val="21"/>
                <w:u w:val="none"/>
                <w:lang w:val="en-US" w:eastAsia="zh-CN" w:bidi="ar"/>
              </w:rPr>
              <w:t>建成100门课程思政改革院级示范课</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93</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olor w:val="FF0000"/>
                <w:kern w:val="0"/>
                <w:sz w:val="21"/>
                <w:szCs w:val="21"/>
                <w:u w:val="none"/>
                <w:lang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【金山文档】课程思政示范课佐证材料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"https://kdocs.cn/l/cu6lhPdtks2y"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https://kdocs.cn/l/cu6lhPdtks2y</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第四周完成通知发放</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default" w:ascii="宋体" w:hAnsi="宋体" w:cs="宋体"/>
                <w:i w:val="0"/>
                <w:iCs w:val="0"/>
                <w:color w:val="000000"/>
                <w:kern w:val="0"/>
                <w:sz w:val="21"/>
                <w:szCs w:val="21"/>
                <w:u w:val="none"/>
                <w:lang w:eastAsia="zh-CN" w:bidi="ar"/>
              </w:rPr>
              <w:t>4</w:t>
            </w:r>
            <w:r>
              <w:rPr>
                <w:rFonts w:hint="eastAsia" w:ascii="宋体" w:hAnsi="宋体" w:eastAsia="宋体" w:cs="宋体"/>
                <w:i w:val="0"/>
                <w:iCs w:val="0"/>
                <w:color w:val="000000"/>
                <w:kern w:val="0"/>
                <w:sz w:val="21"/>
                <w:szCs w:val="21"/>
                <w:u w:val="none"/>
                <w:lang w:val="en-US" w:eastAsia="zh-CN" w:bidi="ar"/>
              </w:rPr>
              <w:t>月</w:t>
            </w:r>
            <w:r>
              <w:rPr>
                <w:rFonts w:hint="default" w:ascii="宋体" w:hAnsi="宋体" w:cs="宋体"/>
                <w:i w:val="0"/>
                <w:iCs w:val="0"/>
                <w:color w:val="000000"/>
                <w:kern w:val="0"/>
                <w:sz w:val="21"/>
                <w:szCs w:val="21"/>
                <w:u w:val="none"/>
                <w:lang w:eastAsia="zh-CN" w:bidi="ar"/>
              </w:rPr>
              <w:t>28日</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93.00%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25.</w:t>
            </w:r>
            <w:r>
              <w:rPr>
                <w:rFonts w:hint="eastAsia" w:ascii="宋体" w:hAnsi="宋体" w:eastAsia="宋体" w:cs="宋体"/>
                <w:i w:val="0"/>
                <w:iCs w:val="0"/>
                <w:caps w:val="0"/>
                <w:color w:val="000000"/>
                <w:spacing w:val="0"/>
                <w:kern w:val="0"/>
                <w:sz w:val="21"/>
                <w:szCs w:val="21"/>
                <w:u w:val="none"/>
                <w:lang w:val="en-US" w:eastAsia="zh-CN" w:bidi="ar"/>
              </w:rPr>
              <w:t>教师省级以上思政课教学能力比赛中获奖4次</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【金山文档】教师省级以上比赛获奖</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"https://kdocs.cn/l/cfkbmurvyPui"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https://kdocs.cn/l/cfkbmurvyPui</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302"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深化思政队伍建设</w:t>
            </w: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26.</w:t>
            </w:r>
            <w:r>
              <w:rPr>
                <w:rFonts w:hint="eastAsia" w:ascii="宋体" w:hAnsi="宋体" w:eastAsia="宋体" w:cs="宋体"/>
                <w:i w:val="0"/>
                <w:iCs w:val="0"/>
                <w:caps w:val="0"/>
                <w:color w:val="000000"/>
                <w:spacing w:val="0"/>
                <w:kern w:val="0"/>
                <w:sz w:val="21"/>
                <w:szCs w:val="21"/>
                <w:u w:val="none"/>
                <w:lang w:val="en-US" w:eastAsia="zh-CN" w:bidi="ar"/>
              </w:rPr>
              <w:t>每年思政教研室工作会</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【金山文档】马克思主义学院会议记录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"https://kdocs.cn/l/cky2EMmhXItA"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https://kdocs.cn/l/cky2EMmhXItA</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第四周完成</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default" w:ascii="宋体" w:hAnsi="宋体" w:cs="宋体"/>
                <w:i w:val="0"/>
                <w:iCs w:val="0"/>
                <w:color w:val="000000"/>
                <w:kern w:val="0"/>
                <w:sz w:val="21"/>
                <w:szCs w:val="21"/>
                <w:u w:val="none"/>
                <w:lang w:eastAsia="zh-CN" w:bidi="ar"/>
              </w:rPr>
              <w:t>3</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27.</w:t>
            </w:r>
            <w:r>
              <w:rPr>
                <w:rFonts w:hint="eastAsia" w:ascii="宋体" w:hAnsi="宋体" w:eastAsia="宋体" w:cs="宋体"/>
                <w:i w:val="0"/>
                <w:iCs w:val="0"/>
                <w:caps w:val="0"/>
                <w:color w:val="000000"/>
                <w:spacing w:val="0"/>
                <w:kern w:val="0"/>
                <w:sz w:val="21"/>
                <w:szCs w:val="21"/>
                <w:u w:val="none"/>
                <w:lang w:val="en-US" w:eastAsia="zh-CN" w:bidi="ar"/>
              </w:rPr>
              <w:t>思政教研室年度工作计划</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【金山文档】制定年度工作计划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"https://kdocs.cn/l/cdXoSu2vkFDe"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https://kdocs.cn/l/cdXoSu2vkFDe</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第四周完成</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default" w:ascii="宋体" w:hAnsi="宋体" w:cs="宋体"/>
                <w:i w:val="0"/>
                <w:iCs w:val="0"/>
                <w:color w:val="000000"/>
                <w:kern w:val="0"/>
                <w:sz w:val="21"/>
                <w:szCs w:val="21"/>
                <w:u w:val="none"/>
                <w:lang w:eastAsia="zh-CN" w:bidi="ar"/>
              </w:rPr>
              <w:t>3</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28.</w:t>
            </w:r>
            <w:r>
              <w:rPr>
                <w:rFonts w:hint="eastAsia" w:ascii="宋体" w:hAnsi="宋体" w:eastAsia="宋体" w:cs="宋体"/>
                <w:i w:val="0"/>
                <w:iCs w:val="0"/>
                <w:caps w:val="0"/>
                <w:color w:val="000000"/>
                <w:spacing w:val="0"/>
                <w:kern w:val="0"/>
                <w:sz w:val="21"/>
                <w:szCs w:val="21"/>
                <w:u w:val="none"/>
                <w:lang w:val="en-US" w:eastAsia="zh-CN" w:bidi="ar"/>
              </w:rPr>
              <w:t>每年展辅导员思政素养培训</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【金山文档】辅导员培训佐证</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"https://kdocs.cn/l/cauENR5szuOL"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https://kdocs.cn/l/cauENR5szuOL</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按年度继续推进，疫情期间没有创新开展活动</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29.</w:t>
            </w:r>
            <w:r>
              <w:rPr>
                <w:rFonts w:hint="eastAsia" w:ascii="宋体" w:hAnsi="宋体" w:eastAsia="宋体" w:cs="宋体"/>
                <w:i w:val="0"/>
                <w:iCs w:val="0"/>
                <w:caps w:val="0"/>
                <w:color w:val="000000"/>
                <w:spacing w:val="0"/>
                <w:kern w:val="0"/>
                <w:sz w:val="21"/>
                <w:szCs w:val="21"/>
                <w:u w:val="none"/>
                <w:lang w:val="en-US" w:eastAsia="zh-CN" w:bidi="ar"/>
              </w:rPr>
              <w:t>每年管理干部思政素养培训</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【金山文档】干部思政培训佐证</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"https://kdocs.cn/l/cuikInMzFLrf"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https://kdocs.cn/l/cuikInMzFLrf</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按年度继续推进，疫情期间没有创新开展活动</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302"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深化大学生思想政治教育基地建设</w:t>
            </w: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30.</w:t>
            </w:r>
            <w:r>
              <w:rPr>
                <w:rFonts w:hint="eastAsia" w:ascii="宋体" w:hAnsi="宋体" w:eastAsia="宋体" w:cs="宋体"/>
                <w:i w:val="0"/>
                <w:iCs w:val="0"/>
                <w:caps w:val="0"/>
                <w:color w:val="000000"/>
                <w:spacing w:val="0"/>
                <w:kern w:val="0"/>
                <w:sz w:val="21"/>
                <w:szCs w:val="21"/>
                <w:u w:val="none"/>
                <w:lang w:val="en-US" w:eastAsia="zh-CN" w:bidi="ar"/>
              </w:rPr>
              <w:t>红色剧场年度运行</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【金山文档】红色剧场年度运行佐证材料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"https://kdocs.cn/l/cdwy9vXvKjwk"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https://kdocs.cn/l/cdwy9vXvKjwk</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按年度推进</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31.</w:t>
            </w:r>
            <w:r>
              <w:rPr>
                <w:rFonts w:hint="eastAsia" w:ascii="宋体" w:hAnsi="宋体" w:eastAsia="宋体" w:cs="宋体"/>
                <w:i w:val="0"/>
                <w:iCs w:val="0"/>
                <w:caps w:val="0"/>
                <w:color w:val="000000"/>
                <w:spacing w:val="0"/>
                <w:kern w:val="0"/>
                <w:sz w:val="21"/>
                <w:szCs w:val="21"/>
                <w:u w:val="none"/>
                <w:lang w:val="en-US" w:eastAsia="zh-CN" w:bidi="ar"/>
              </w:rPr>
              <w:t>青马学院年度运行</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【金山文档】青马学院年度运行佐证材料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"https://kdocs.cn/l/ckczb9Pzg0Ln"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https://kdocs.cn/l/ckczb9Pzg0Ln</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按年度推进</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32.</w:t>
            </w:r>
            <w:r>
              <w:rPr>
                <w:rFonts w:hint="eastAsia" w:ascii="宋体" w:hAnsi="宋体" w:eastAsia="宋体" w:cs="宋体"/>
                <w:i w:val="0"/>
                <w:iCs w:val="0"/>
                <w:caps w:val="0"/>
                <w:color w:val="000000"/>
                <w:spacing w:val="0"/>
                <w:kern w:val="0"/>
                <w:sz w:val="21"/>
                <w:szCs w:val="21"/>
                <w:u w:val="none"/>
                <w:lang w:val="en-US" w:eastAsia="zh-CN" w:bidi="ar"/>
              </w:rPr>
              <w:t>航天精神教育基地教育年度活动</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【金山文档】航天精神教育基地佐证材料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"https://kdocs.cn/l/ciFoyc6ZdLZM"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https://kdocs.cn/l/ciFoyc6ZdLZM</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疫情期间没有创新开展活动</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2023年12月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kern w:val="0"/>
                <w:sz w:val="21"/>
                <w:szCs w:val="21"/>
                <w:u w:val="none"/>
                <w:lang w:val="en-US" w:eastAsia="zh-CN" w:bidi="ar"/>
              </w:rPr>
            </w:pPr>
            <w:r>
              <w:rPr>
                <w:rFonts w:hint="eastAsia" w:ascii="宋体" w:hAnsi="宋体" w:eastAsia="宋体" w:cs="宋体"/>
                <w:i w:val="0"/>
                <w:iCs w:val="0"/>
                <w:caps w:val="0"/>
                <w:color w:val="000000"/>
                <w:spacing w:val="0"/>
                <w:kern w:val="0"/>
                <w:sz w:val="21"/>
                <w:szCs w:val="21"/>
                <w:u w:val="none"/>
                <w:lang w:val="en-US" w:eastAsia="zh-CN" w:bidi="ar"/>
              </w:rPr>
              <w:t>红岩精神教育基地教育年度活动</w:t>
            </w:r>
          </w:p>
          <w:p>
            <w:pPr>
              <w:pStyle w:val="2"/>
              <w:numPr>
                <w:ilvl w:val="0"/>
                <w:numId w:val="0"/>
              </w:numPr>
              <w:tabs>
                <w:tab w:val="clear" w:pos="420"/>
              </w:tabs>
              <w:ind w:leftChars="400" w:right="0" w:rightChars="0"/>
              <w:rPr>
                <w:rFonts w:hint="eastAsia"/>
              </w:rPr>
            </w:pP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【金山文档】红岩精神教育基地佐证材料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"https://kdocs.cn/l/cdLDjfxmaBg6"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https://kdocs.cn/l/cdLDjfxmaBg6</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按年度推进</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（四）</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创新人才培养模式人才培养水平提升计划</w:t>
            </w:r>
          </w:p>
        </w:tc>
        <w:tc>
          <w:tcPr>
            <w:tcW w:w="302"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专业群人才培养模式创新</w:t>
            </w: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34.专业群的人才培养模式改革专著2部</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第四周完成第2部出版社交稿</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w:t>
            </w:r>
            <w:r>
              <w:rPr>
                <w:rFonts w:hint="eastAsia" w:ascii="宋体" w:hAnsi="宋体" w:cs="宋体"/>
                <w:b/>
                <w:bCs/>
                <w:color w:val="FFFF00"/>
                <w:kern w:val="2"/>
                <w:sz w:val="21"/>
                <w:szCs w:val="21"/>
                <w:highlight w:val="red"/>
                <w:lang w:val="en-US" w:eastAsia="zh-CN"/>
              </w:rPr>
              <w:t>3</w:t>
            </w:r>
            <w:r>
              <w:rPr>
                <w:rFonts w:hint="eastAsia" w:ascii="宋体" w:hAnsi="宋体" w:eastAsia="宋体" w:cs="宋体"/>
                <w:b/>
                <w:bCs/>
                <w:color w:val="FFFF00"/>
                <w:kern w:val="2"/>
                <w:sz w:val="21"/>
                <w:szCs w:val="21"/>
                <w:highlight w:val="red"/>
                <w:lang w:val="en-US" w:eastAsia="zh-CN"/>
              </w:rPr>
              <w:t>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cs="宋体"/>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35.</w:t>
            </w:r>
            <w:r>
              <w:rPr>
                <w:rFonts w:hint="eastAsia" w:ascii="宋体" w:hAnsi="宋体" w:eastAsia="宋体" w:cs="宋体"/>
                <w:i w:val="0"/>
                <w:iCs w:val="0"/>
                <w:caps w:val="0"/>
                <w:color w:val="000000"/>
                <w:spacing w:val="0"/>
                <w:kern w:val="0"/>
                <w:sz w:val="21"/>
                <w:szCs w:val="21"/>
                <w:u w:val="none"/>
                <w:lang w:val="en-US" w:eastAsia="zh-CN" w:bidi="ar"/>
              </w:rPr>
              <w:t>立项市级以上教改项目40项</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aps w:val="0"/>
                <w:color w:val="000000"/>
                <w:spacing w:val="0"/>
                <w:sz w:val="21"/>
                <w:szCs w:val="21"/>
                <w:u w:val="none"/>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69</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开题结题汇总</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"https://kdocs.cn/l/cg91gOsdUi90"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https://kdocs.cn/l/cg91gOsdUi90</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36.</w:t>
            </w:r>
            <w:r>
              <w:rPr>
                <w:rFonts w:hint="eastAsia" w:ascii="宋体" w:hAnsi="宋体" w:eastAsia="宋体" w:cs="宋体"/>
                <w:i w:val="0"/>
                <w:iCs w:val="0"/>
                <w:caps w:val="0"/>
                <w:color w:val="000000"/>
                <w:spacing w:val="0"/>
                <w:kern w:val="0"/>
                <w:sz w:val="21"/>
                <w:szCs w:val="21"/>
                <w:u w:val="none"/>
                <w:lang w:val="en-US" w:eastAsia="zh-CN" w:bidi="ar"/>
              </w:rPr>
              <w:t>结项市级以上教改项目29项</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22</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olor w:val="FF0000"/>
                <w:kern w:val="0"/>
                <w:sz w:val="21"/>
                <w:szCs w:val="21"/>
                <w:u w:val="none"/>
                <w:lang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开题结题汇总</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"https://kdocs.cn/l/cg91gOsdUi90"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https://kdocs.cn/l/cg91gOsdUi90</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还有1年度项目未统计</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75.86%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37.</w:t>
            </w:r>
            <w:r>
              <w:rPr>
                <w:rFonts w:hint="default" w:ascii="宋体" w:hAnsi="宋体" w:cs="宋体"/>
                <w:i w:val="0"/>
                <w:iCs w:val="0"/>
                <w:caps w:val="0"/>
                <w:color w:val="000000"/>
                <w:spacing w:val="0"/>
                <w:kern w:val="0"/>
                <w:sz w:val="21"/>
                <w:szCs w:val="21"/>
                <w:u w:val="none"/>
                <w:lang w:eastAsia="zh-CN" w:bidi="ar"/>
              </w:rPr>
              <w:t>获</w:t>
            </w:r>
            <w:r>
              <w:rPr>
                <w:rFonts w:hint="eastAsia" w:ascii="宋体" w:hAnsi="宋体" w:eastAsia="宋体" w:cs="宋体"/>
                <w:i w:val="0"/>
                <w:iCs w:val="0"/>
                <w:caps w:val="0"/>
                <w:color w:val="000000"/>
                <w:spacing w:val="0"/>
                <w:kern w:val="0"/>
                <w:sz w:val="21"/>
                <w:szCs w:val="21"/>
                <w:u w:val="none"/>
                <w:lang w:val="en-US" w:eastAsia="zh-CN" w:bidi="ar"/>
              </w:rPr>
              <w:t>得市级教学成果奖2项</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渝府发〔2022〕28 号</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关于2021年重庆市教学成果奖励的决定</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"https://kdocs.cn/l/cdAXrafjoGIB"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https://kdocs.cn/l/cdAXrafjoGIB</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38.力争获得国家级教学成果奖1项</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已提交还未评审</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w:t>
            </w:r>
            <w:r>
              <w:rPr>
                <w:rFonts w:hint="eastAsia" w:ascii="宋体" w:hAnsi="宋体" w:cs="宋体"/>
                <w:b/>
                <w:bCs/>
                <w:color w:val="FFFF00"/>
                <w:kern w:val="2"/>
                <w:sz w:val="21"/>
                <w:szCs w:val="21"/>
                <w:highlight w:val="red"/>
                <w:lang w:val="en-US" w:eastAsia="zh-CN"/>
              </w:rPr>
              <w:t>3</w:t>
            </w:r>
            <w:r>
              <w:rPr>
                <w:rFonts w:hint="eastAsia" w:ascii="宋体" w:hAnsi="宋体" w:eastAsia="宋体" w:cs="宋体"/>
                <w:b/>
                <w:bCs/>
                <w:color w:val="FFFF00"/>
                <w:kern w:val="2"/>
                <w:sz w:val="21"/>
                <w:szCs w:val="21"/>
                <w:highlight w:val="red"/>
                <w:lang w:val="en-US" w:eastAsia="zh-CN"/>
              </w:rPr>
              <w:t>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302"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创建“互通、共享、互选”的专业群课程体系</w:t>
            </w: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39</w:t>
            </w:r>
            <w:r>
              <w:rPr>
                <w:rFonts w:hint="default" w:ascii="宋体" w:hAnsi="宋体" w:cs="宋体"/>
                <w:i w:val="0"/>
                <w:iCs w:val="0"/>
                <w:caps w:val="0"/>
                <w:color w:val="000000"/>
                <w:spacing w:val="0"/>
                <w:kern w:val="0"/>
                <w:sz w:val="21"/>
                <w:szCs w:val="21"/>
                <w:u w:val="none"/>
                <w:lang w:eastAsia="zh-CN" w:bidi="ar"/>
              </w:rPr>
              <w:t>.完</w:t>
            </w:r>
            <w:r>
              <w:rPr>
                <w:rFonts w:hint="eastAsia" w:ascii="宋体" w:hAnsi="宋体" w:eastAsia="宋体" w:cs="宋体"/>
                <w:i w:val="0"/>
                <w:iCs w:val="0"/>
                <w:caps w:val="0"/>
                <w:color w:val="000000"/>
                <w:spacing w:val="0"/>
                <w:kern w:val="0"/>
                <w:sz w:val="21"/>
                <w:szCs w:val="21"/>
                <w:u w:val="none"/>
                <w:lang w:val="en-US" w:eastAsia="zh-CN" w:bidi="ar"/>
              </w:rPr>
              <w:t>善构建学院专业群课程体系</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FF0000"/>
                <w:spacing w:val="0"/>
                <w:sz w:val="21"/>
                <w:szCs w:val="21"/>
                <w:u w:val="none"/>
              </w:rPr>
            </w:pPr>
            <w:r>
              <w:rPr>
                <w:rFonts w:hint="default" w:ascii="宋体" w:hAnsi="宋体" w:cs="宋体"/>
                <w:i w:val="0"/>
                <w:iCs w:val="0"/>
                <w:caps w:val="0"/>
                <w:color w:val="000000"/>
                <w:spacing w:val="0"/>
                <w:sz w:val="21"/>
                <w:szCs w:val="21"/>
                <w:highlight w:val="none"/>
                <w:u w:val="none"/>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cs="宋体"/>
                <w:i w:val="0"/>
                <w:iCs w:val="0"/>
                <w:caps w:val="0"/>
                <w:color w:val="000000"/>
                <w:spacing w:val="0"/>
                <w:sz w:val="21"/>
                <w:szCs w:val="21"/>
                <w:u w:val="none"/>
              </w:rPr>
              <w:t>2</w:t>
            </w:r>
            <w:r>
              <w:rPr>
                <w:rFonts w:hint="default" w:ascii="宋体" w:hAnsi="宋体" w:eastAsia="宋体" w:cs="宋体"/>
                <w:i w:val="0"/>
                <w:iCs w:val="0"/>
                <w:color w:val="000000"/>
                <w:kern w:val="0"/>
                <w:sz w:val="21"/>
                <w:szCs w:val="21"/>
                <w:u w:val="none"/>
                <w:lang w:eastAsia="zh-CN" w:bidi="ar"/>
              </w:rPr>
              <w:t>019－2022 年级各专业人才培养方案：</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lang w:eastAsia="zh-CN"/>
              </w:rPr>
            </w:pPr>
            <w:r>
              <w:rPr>
                <w:rFonts w:hint="default" w:ascii="宋体" w:hAnsi="宋体" w:eastAsia="宋体" w:cs="宋体"/>
                <w:i w:val="0"/>
                <w:iCs w:val="0"/>
                <w:color w:val="000000"/>
                <w:kern w:val="0"/>
                <w:sz w:val="21"/>
                <w:szCs w:val="21"/>
                <w:u w:val="none"/>
                <w:lang w:eastAsia="zh-CN" w:bidi="ar"/>
              </w:rPr>
              <w:fldChar w:fldCharType="begin"/>
            </w:r>
            <w:r>
              <w:rPr>
                <w:rFonts w:hint="default" w:ascii="宋体" w:hAnsi="宋体" w:eastAsia="宋体" w:cs="宋体"/>
                <w:i w:val="0"/>
                <w:iCs w:val="0"/>
                <w:color w:val="000000"/>
                <w:kern w:val="0"/>
                <w:sz w:val="21"/>
                <w:szCs w:val="21"/>
                <w:u w:val="none"/>
                <w:lang w:eastAsia="zh-CN" w:bidi="ar"/>
              </w:rPr>
              <w:instrText xml:space="preserve"> HYPERLINK "http://jiaowu.cqepc.cn/channel_17637.html" </w:instrText>
            </w:r>
            <w:r>
              <w:rPr>
                <w:rFonts w:hint="default" w:ascii="宋体" w:hAnsi="宋体" w:eastAsia="宋体" w:cs="宋体"/>
                <w:i w:val="0"/>
                <w:iCs w:val="0"/>
                <w:color w:val="000000"/>
                <w:kern w:val="0"/>
                <w:sz w:val="21"/>
                <w:szCs w:val="21"/>
                <w:u w:val="none"/>
                <w:lang w:eastAsia="zh-CN" w:bidi="ar"/>
              </w:rPr>
              <w:fldChar w:fldCharType="separate"/>
            </w:r>
            <w:r>
              <w:rPr>
                <w:rStyle w:val="27"/>
                <w:rFonts w:hint="default" w:ascii="宋体" w:hAnsi="宋体" w:eastAsia="宋体" w:cs="宋体"/>
                <w:i w:val="0"/>
                <w:iCs w:val="0"/>
                <w:color w:val="000000"/>
                <w:kern w:val="0"/>
                <w:sz w:val="21"/>
                <w:szCs w:val="21"/>
                <w:lang w:eastAsia="zh-CN" w:bidi="ar"/>
              </w:rPr>
              <w:t>http://jiaowu.cqepc.cn/channel_17637.html</w:t>
            </w:r>
            <w:r>
              <w:rPr>
                <w:rFonts w:hint="default" w:ascii="宋体" w:hAnsi="宋体" w:eastAsia="宋体" w:cs="宋体"/>
                <w:i w:val="0"/>
                <w:iCs w:val="0"/>
                <w:color w:val="000000"/>
                <w:kern w:val="0"/>
                <w:sz w:val="21"/>
                <w:szCs w:val="21"/>
                <w:u w:val="none"/>
                <w:lang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教学设计与运行平台汇集各专业课程标准1299门，课时教案6213门</w:t>
            </w:r>
            <w:r>
              <w:rPr>
                <w:rFonts w:hint="default" w:ascii="宋体" w:hAnsi="宋体" w:eastAsia="宋体" w:cs="宋体"/>
                <w:i w:val="0"/>
                <w:iCs w:val="0"/>
                <w:color w:val="000000"/>
                <w:kern w:val="0"/>
                <w:sz w:val="21"/>
                <w:szCs w:val="21"/>
                <w:u w:val="none"/>
                <w:lang w:eastAsia="zh-CN" w:bidi="ar"/>
              </w:rPr>
              <w:fldChar w:fldCharType="begin"/>
            </w:r>
            <w:r>
              <w:rPr>
                <w:rFonts w:hint="default" w:ascii="宋体" w:hAnsi="宋体" w:eastAsia="宋体" w:cs="宋体"/>
                <w:i w:val="0"/>
                <w:iCs w:val="0"/>
                <w:color w:val="000000"/>
                <w:kern w:val="0"/>
                <w:sz w:val="21"/>
                <w:szCs w:val="21"/>
                <w:u w:val="none"/>
                <w:lang w:eastAsia="zh-CN" w:bidi="ar"/>
              </w:rPr>
              <w:instrText xml:space="preserve"> HYPERLINK "http://39.104.163.69:4001/" </w:instrText>
            </w:r>
            <w:r>
              <w:rPr>
                <w:rFonts w:hint="default" w:ascii="宋体" w:hAnsi="宋体" w:eastAsia="宋体" w:cs="宋体"/>
                <w:i w:val="0"/>
                <w:iCs w:val="0"/>
                <w:color w:val="000000"/>
                <w:kern w:val="0"/>
                <w:sz w:val="21"/>
                <w:szCs w:val="21"/>
                <w:u w:val="none"/>
                <w:lang w:eastAsia="zh-CN" w:bidi="ar"/>
              </w:rPr>
              <w:fldChar w:fldCharType="separate"/>
            </w:r>
            <w:r>
              <w:rPr>
                <w:rStyle w:val="27"/>
                <w:rFonts w:hint="default" w:ascii="宋体" w:hAnsi="宋体" w:eastAsia="宋体" w:cs="宋体"/>
                <w:i w:val="0"/>
                <w:iCs w:val="0"/>
                <w:color w:val="000000"/>
                <w:kern w:val="0"/>
                <w:sz w:val="21"/>
                <w:szCs w:val="21"/>
                <w:lang w:eastAsia="zh-CN" w:bidi="ar"/>
              </w:rPr>
              <w:t>http://39.104.163.69:4001/</w:t>
            </w:r>
            <w:r>
              <w:rPr>
                <w:rFonts w:hint="default" w:ascii="宋体" w:hAnsi="宋体" w:eastAsia="宋体" w:cs="宋体"/>
                <w:i w:val="0"/>
                <w:iCs w:val="0"/>
                <w:color w:val="000000"/>
                <w:kern w:val="0"/>
                <w:sz w:val="21"/>
                <w:szCs w:val="21"/>
                <w:u w:val="none"/>
                <w:lang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rPr>
            </w:pPr>
            <w:r>
              <w:rPr>
                <w:rFonts w:hint="default" w:ascii="宋体" w:hAnsi="宋体" w:eastAsia="宋体" w:cs="宋体"/>
                <w:i w:val="0"/>
                <w:iCs w:val="0"/>
                <w:color w:val="000000"/>
                <w:kern w:val="0"/>
                <w:sz w:val="21"/>
                <w:szCs w:val="21"/>
                <w:u w:val="none"/>
                <w:lang w:eastAsia="zh-CN" w:bidi="ar"/>
              </w:rPr>
              <w:t>(adminjwc_5096）</w:t>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000000"/>
                <w:kern w:val="0"/>
                <w:sz w:val="21"/>
                <w:szCs w:val="21"/>
                <w:u w:val="none"/>
                <w:lang w:eastAsia="zh-CN" w:bidi="ar"/>
              </w:rPr>
              <w:t>10</w:t>
            </w: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40.</w:t>
            </w:r>
            <w:r>
              <w:rPr>
                <w:rFonts w:hint="eastAsia" w:ascii="宋体" w:hAnsi="宋体" w:eastAsia="宋体" w:cs="宋体"/>
                <w:i w:val="0"/>
                <w:iCs w:val="0"/>
                <w:caps w:val="0"/>
                <w:color w:val="000000"/>
                <w:spacing w:val="0"/>
                <w:kern w:val="0"/>
                <w:sz w:val="21"/>
                <w:szCs w:val="21"/>
                <w:u w:val="none"/>
                <w:lang w:val="en-US" w:eastAsia="zh-CN" w:bidi="ar"/>
              </w:rPr>
              <w:t>专业的标准体系编制40个</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i w:val="0"/>
                <w:iCs w:val="0"/>
                <w:caps w:val="0"/>
                <w:color w:val="000000"/>
                <w:spacing w:val="0"/>
                <w:sz w:val="21"/>
                <w:szCs w:val="21"/>
                <w:u w:val="none"/>
              </w:rPr>
            </w:pP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第四周发布编制模版</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41.</w:t>
            </w:r>
            <w:r>
              <w:rPr>
                <w:rFonts w:hint="eastAsia" w:ascii="宋体" w:hAnsi="宋体" w:eastAsia="宋体" w:cs="宋体"/>
                <w:i w:val="0"/>
                <w:iCs w:val="0"/>
                <w:caps w:val="0"/>
                <w:color w:val="000000"/>
                <w:spacing w:val="0"/>
                <w:kern w:val="0"/>
                <w:sz w:val="21"/>
                <w:szCs w:val="21"/>
                <w:u w:val="none"/>
                <w:lang w:val="en-US" w:eastAsia="zh-CN" w:bidi="ar"/>
              </w:rPr>
              <w:t>工作过程系统化专业核心课程40门</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"https://kdocs.cn/join/grfup75"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https://kdocs.cn/join/grfup75</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邀请你加入「工作过程系统化核心课程二审」，一起文档协作</w:t>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还有30门未获认证</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42.</w:t>
            </w:r>
            <w:r>
              <w:rPr>
                <w:rFonts w:hint="eastAsia" w:ascii="宋体" w:hAnsi="宋体" w:eastAsia="宋体" w:cs="宋体"/>
                <w:i w:val="0"/>
                <w:iCs w:val="0"/>
                <w:caps w:val="0"/>
                <w:color w:val="000000"/>
                <w:spacing w:val="0"/>
                <w:kern w:val="0"/>
                <w:sz w:val="21"/>
                <w:szCs w:val="21"/>
                <w:u w:val="none"/>
                <w:lang w:val="en-US" w:eastAsia="zh-CN" w:bidi="ar"/>
              </w:rPr>
              <w:t>院级在线精品课程100门</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50</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olor w:val="FF0000"/>
                <w:kern w:val="0"/>
                <w:sz w:val="21"/>
                <w:szCs w:val="21"/>
                <w:u w:val="none"/>
                <w:lang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宋体" w:hAnsi="宋体" w:eastAsia="宋体" w:cs="宋体"/>
                <w:i w:val="0"/>
                <w:iCs w:val="0"/>
                <w:caps w:val="0"/>
                <w:color w:val="000000"/>
                <w:spacing w:val="0"/>
                <w:sz w:val="21"/>
                <w:szCs w:val="21"/>
                <w:u w:val="none"/>
              </w:rPr>
            </w:pPr>
            <w:r>
              <w:rPr>
                <w:rFonts w:hint="default" w:ascii="宋体" w:hAnsi="宋体" w:eastAsia="宋体" w:cs="宋体"/>
                <w:i w:val="0"/>
                <w:iCs w:val="0"/>
                <w:caps w:val="0"/>
                <w:color w:val="000000"/>
                <w:spacing w:val="0"/>
                <w:sz w:val="21"/>
                <w:szCs w:val="21"/>
                <w:u w:val="none"/>
              </w:rPr>
              <w:t>关于公布 2021－2022 学年第一学期校级在线开放课程、精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rPr>
            </w:pPr>
            <w:r>
              <w:rPr>
                <w:rFonts w:hint="default" w:ascii="宋体" w:hAnsi="宋体" w:eastAsia="宋体" w:cs="宋体"/>
                <w:i w:val="0"/>
                <w:iCs w:val="0"/>
                <w:caps w:val="0"/>
                <w:color w:val="000000"/>
                <w:spacing w:val="0"/>
                <w:sz w:val="21"/>
                <w:szCs w:val="21"/>
                <w:u w:val="none"/>
              </w:rPr>
              <w:t>品课程名单的通知（12 门）：</w:t>
            </w:r>
            <w:r>
              <w:rPr>
                <w:rFonts w:hint="default" w:ascii="宋体" w:hAnsi="宋体" w:eastAsia="宋体" w:cs="宋体"/>
                <w:i w:val="0"/>
                <w:iCs w:val="0"/>
                <w:caps w:val="0"/>
                <w:color w:val="000000"/>
                <w:spacing w:val="0"/>
                <w:sz w:val="21"/>
                <w:szCs w:val="21"/>
                <w:u w:val="none"/>
              </w:rPr>
              <w:fldChar w:fldCharType="begin"/>
            </w:r>
            <w:r>
              <w:rPr>
                <w:rFonts w:hint="default" w:ascii="宋体" w:hAnsi="宋体" w:eastAsia="宋体" w:cs="宋体"/>
                <w:i w:val="0"/>
                <w:iCs w:val="0"/>
                <w:caps w:val="0"/>
                <w:color w:val="000000"/>
                <w:spacing w:val="0"/>
                <w:sz w:val="21"/>
                <w:szCs w:val="21"/>
                <w:u w:val="none"/>
              </w:rPr>
              <w:instrText xml:space="preserve"> HYPERLINK "https://kdocs.cn/l/ckADmpYDRkMB" </w:instrText>
            </w:r>
            <w:r>
              <w:rPr>
                <w:rFonts w:hint="default" w:ascii="宋体" w:hAnsi="宋体" w:eastAsia="宋体" w:cs="宋体"/>
                <w:i w:val="0"/>
                <w:iCs w:val="0"/>
                <w:caps w:val="0"/>
                <w:color w:val="000000"/>
                <w:spacing w:val="0"/>
                <w:sz w:val="21"/>
                <w:szCs w:val="21"/>
                <w:u w:val="none"/>
              </w:rPr>
              <w:fldChar w:fldCharType="separate"/>
            </w:r>
            <w:r>
              <w:rPr>
                <w:rStyle w:val="27"/>
                <w:rFonts w:hint="default" w:ascii="宋体" w:hAnsi="宋体" w:eastAsia="宋体" w:cs="宋体"/>
                <w:i w:val="0"/>
                <w:iCs w:val="0"/>
                <w:caps w:val="0"/>
                <w:color w:val="000000"/>
                <w:spacing w:val="0"/>
                <w:sz w:val="21"/>
                <w:szCs w:val="21"/>
              </w:rPr>
              <w:t>https://kdocs.cn/l/ckADmpYDRkMB</w:t>
            </w:r>
            <w:r>
              <w:rPr>
                <w:rFonts w:hint="default" w:ascii="宋体" w:hAnsi="宋体" w:eastAsia="宋体" w:cs="宋体"/>
                <w:i w:val="0"/>
                <w:iCs w:val="0"/>
                <w:caps w:val="0"/>
                <w:color w:val="000000"/>
                <w:spacing w:val="0"/>
                <w:sz w:val="21"/>
                <w:szCs w:val="21"/>
                <w:u w:val="no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宋体" w:hAnsi="宋体" w:eastAsia="宋体" w:cs="宋体"/>
                <w:i w:val="0"/>
                <w:iCs w:val="0"/>
                <w:caps w:val="0"/>
                <w:color w:val="000000"/>
                <w:spacing w:val="0"/>
                <w:sz w:val="21"/>
                <w:szCs w:val="21"/>
                <w:u w:val="none"/>
              </w:rPr>
            </w:pPr>
            <w:r>
              <w:rPr>
                <w:rFonts w:hint="default" w:ascii="宋体" w:hAnsi="宋体" w:eastAsia="宋体" w:cs="宋体"/>
                <w:i w:val="0"/>
                <w:iCs w:val="0"/>
                <w:caps w:val="0"/>
                <w:color w:val="000000"/>
                <w:spacing w:val="0"/>
                <w:sz w:val="21"/>
                <w:szCs w:val="21"/>
                <w:u w:val="none"/>
              </w:rPr>
              <w:t>关于公布 2020－2021 学年第二学期校级在线开放课程、精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宋体" w:hAnsi="宋体" w:eastAsia="宋体" w:cs="宋体"/>
                <w:i w:val="0"/>
                <w:iCs w:val="0"/>
                <w:caps w:val="0"/>
                <w:color w:val="000000"/>
                <w:spacing w:val="0"/>
                <w:sz w:val="21"/>
                <w:szCs w:val="21"/>
                <w:u w:val="none"/>
              </w:rPr>
            </w:pPr>
            <w:r>
              <w:rPr>
                <w:rFonts w:hint="default" w:ascii="宋体" w:hAnsi="宋体" w:eastAsia="宋体" w:cs="宋体"/>
                <w:i w:val="0"/>
                <w:iCs w:val="0"/>
                <w:caps w:val="0"/>
                <w:color w:val="000000"/>
                <w:spacing w:val="0"/>
                <w:sz w:val="21"/>
                <w:szCs w:val="21"/>
                <w:u w:val="none"/>
              </w:rPr>
              <w:t>品课程名单的通知（10 门）：</w:t>
            </w:r>
            <w:r>
              <w:rPr>
                <w:rFonts w:hint="default" w:ascii="宋体" w:hAnsi="宋体" w:eastAsia="宋体" w:cs="宋体"/>
                <w:i w:val="0"/>
                <w:iCs w:val="0"/>
                <w:caps w:val="0"/>
                <w:color w:val="000000"/>
                <w:spacing w:val="0"/>
                <w:sz w:val="21"/>
                <w:szCs w:val="21"/>
                <w:u w:val="none"/>
              </w:rPr>
              <w:fldChar w:fldCharType="begin"/>
            </w:r>
            <w:r>
              <w:rPr>
                <w:rFonts w:hint="default" w:ascii="宋体" w:hAnsi="宋体" w:eastAsia="宋体" w:cs="宋体"/>
                <w:i w:val="0"/>
                <w:iCs w:val="0"/>
                <w:caps w:val="0"/>
                <w:color w:val="000000"/>
                <w:spacing w:val="0"/>
                <w:sz w:val="21"/>
                <w:szCs w:val="21"/>
                <w:u w:val="none"/>
              </w:rPr>
              <w:instrText xml:space="preserve"> HYPERLINK "https://kdocs.cn/l/cfwxIjePY6a8" </w:instrText>
            </w:r>
            <w:r>
              <w:rPr>
                <w:rFonts w:hint="default" w:ascii="宋体" w:hAnsi="宋体" w:eastAsia="宋体" w:cs="宋体"/>
                <w:i w:val="0"/>
                <w:iCs w:val="0"/>
                <w:caps w:val="0"/>
                <w:color w:val="000000"/>
                <w:spacing w:val="0"/>
                <w:sz w:val="21"/>
                <w:szCs w:val="21"/>
                <w:u w:val="none"/>
              </w:rPr>
              <w:fldChar w:fldCharType="separate"/>
            </w:r>
            <w:r>
              <w:rPr>
                <w:rStyle w:val="27"/>
                <w:rFonts w:hint="default" w:ascii="宋体" w:hAnsi="宋体" w:eastAsia="宋体" w:cs="宋体"/>
                <w:i w:val="0"/>
                <w:iCs w:val="0"/>
                <w:caps w:val="0"/>
                <w:color w:val="000000"/>
                <w:spacing w:val="0"/>
                <w:sz w:val="21"/>
                <w:szCs w:val="21"/>
              </w:rPr>
              <w:t>https://kdocs.cn/l/cfwxIjePY6a8</w:t>
            </w:r>
            <w:r>
              <w:rPr>
                <w:rFonts w:hint="default" w:ascii="宋体" w:hAnsi="宋体" w:eastAsia="宋体" w:cs="宋体"/>
                <w:i w:val="0"/>
                <w:iCs w:val="0"/>
                <w:caps w:val="0"/>
                <w:color w:val="000000"/>
                <w:spacing w:val="0"/>
                <w:sz w:val="21"/>
                <w:szCs w:val="21"/>
                <w:u w:val="no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宋体" w:hAnsi="宋体" w:eastAsia="宋体" w:cs="宋体"/>
                <w:i w:val="0"/>
                <w:iCs w:val="0"/>
                <w:caps w:val="0"/>
                <w:color w:val="000000"/>
                <w:spacing w:val="0"/>
                <w:sz w:val="21"/>
                <w:szCs w:val="21"/>
                <w:u w:val="none"/>
              </w:rPr>
            </w:pPr>
            <w:r>
              <w:rPr>
                <w:rFonts w:hint="default" w:ascii="宋体" w:hAnsi="宋体" w:eastAsia="宋体" w:cs="宋体"/>
                <w:i w:val="0"/>
                <w:iCs w:val="0"/>
                <w:caps w:val="0"/>
                <w:color w:val="000000"/>
                <w:spacing w:val="0"/>
                <w:sz w:val="21"/>
                <w:szCs w:val="21"/>
                <w:u w:val="none"/>
              </w:rPr>
              <w:t>关于公布 2022 年上半年校级在线开放课程、精品课程认定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宋体" w:hAnsi="宋体" w:eastAsia="宋体" w:cs="宋体"/>
                <w:i w:val="0"/>
                <w:iCs w:val="0"/>
                <w:caps w:val="0"/>
                <w:color w:val="000000"/>
                <w:spacing w:val="0"/>
                <w:sz w:val="21"/>
                <w:szCs w:val="21"/>
                <w:u w:val="none"/>
              </w:rPr>
            </w:pPr>
            <w:r>
              <w:rPr>
                <w:rFonts w:hint="default" w:ascii="宋体" w:hAnsi="宋体" w:eastAsia="宋体" w:cs="宋体"/>
                <w:i w:val="0"/>
                <w:iCs w:val="0"/>
                <w:caps w:val="0"/>
                <w:color w:val="000000"/>
                <w:spacing w:val="0"/>
                <w:sz w:val="21"/>
                <w:szCs w:val="21"/>
                <w:u w:val="none"/>
              </w:rPr>
              <w:t>通过名单的通知（19 门）：</w:t>
            </w:r>
            <w:r>
              <w:rPr>
                <w:rFonts w:hint="default" w:ascii="宋体" w:hAnsi="宋体" w:eastAsia="宋体" w:cs="宋体"/>
                <w:i w:val="0"/>
                <w:iCs w:val="0"/>
                <w:caps w:val="0"/>
                <w:color w:val="000000"/>
                <w:spacing w:val="0"/>
                <w:sz w:val="21"/>
                <w:szCs w:val="21"/>
                <w:u w:val="none"/>
              </w:rPr>
              <w:fldChar w:fldCharType="begin"/>
            </w:r>
            <w:r>
              <w:rPr>
                <w:rFonts w:hint="default" w:ascii="宋体" w:hAnsi="宋体" w:eastAsia="宋体" w:cs="宋体"/>
                <w:i w:val="0"/>
                <w:iCs w:val="0"/>
                <w:caps w:val="0"/>
                <w:color w:val="000000"/>
                <w:spacing w:val="0"/>
                <w:sz w:val="21"/>
                <w:szCs w:val="21"/>
                <w:u w:val="none"/>
              </w:rPr>
              <w:instrText xml:space="preserve"> HYPERLINK "https://kdocs.cn/l/chBboy83v5fY" </w:instrText>
            </w:r>
            <w:r>
              <w:rPr>
                <w:rFonts w:hint="default" w:ascii="宋体" w:hAnsi="宋体" w:eastAsia="宋体" w:cs="宋体"/>
                <w:i w:val="0"/>
                <w:iCs w:val="0"/>
                <w:caps w:val="0"/>
                <w:color w:val="000000"/>
                <w:spacing w:val="0"/>
                <w:sz w:val="21"/>
                <w:szCs w:val="21"/>
                <w:u w:val="none"/>
              </w:rPr>
              <w:fldChar w:fldCharType="separate"/>
            </w:r>
            <w:r>
              <w:rPr>
                <w:rStyle w:val="27"/>
                <w:rFonts w:hint="default" w:ascii="宋体" w:hAnsi="宋体" w:eastAsia="宋体" w:cs="宋体"/>
                <w:i w:val="0"/>
                <w:iCs w:val="0"/>
                <w:caps w:val="0"/>
                <w:color w:val="000000"/>
                <w:spacing w:val="0"/>
                <w:sz w:val="21"/>
                <w:szCs w:val="21"/>
              </w:rPr>
              <w:t>https://kdocs.cn/l/chBboy83v5fY</w:t>
            </w:r>
            <w:r>
              <w:rPr>
                <w:rFonts w:hint="default" w:ascii="宋体" w:hAnsi="宋体" w:eastAsia="宋体" w:cs="宋体"/>
                <w:i w:val="0"/>
                <w:iCs w:val="0"/>
                <w:caps w:val="0"/>
                <w:color w:val="000000"/>
                <w:spacing w:val="0"/>
                <w:sz w:val="21"/>
                <w:szCs w:val="21"/>
                <w:u w:val="none"/>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第四周完成2022下半年出文和2023上半年通知</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43.</w:t>
            </w:r>
            <w:r>
              <w:rPr>
                <w:rFonts w:hint="eastAsia" w:ascii="宋体" w:hAnsi="宋体" w:eastAsia="宋体" w:cs="宋体"/>
                <w:i w:val="0"/>
                <w:iCs w:val="0"/>
                <w:caps w:val="0"/>
                <w:color w:val="000000"/>
                <w:spacing w:val="0"/>
                <w:kern w:val="0"/>
                <w:sz w:val="21"/>
                <w:szCs w:val="21"/>
                <w:u w:val="none"/>
                <w:lang w:val="en-US" w:eastAsia="zh-CN" w:bidi="ar"/>
              </w:rPr>
              <w:t>新型教材100本</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67</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FF0000"/>
                <w:kern w:val="0"/>
                <w:sz w:val="21"/>
                <w:szCs w:val="21"/>
                <w:u w:val="none"/>
                <w:lang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i w:val="0"/>
                <w:iCs w:val="0"/>
                <w:color w:val="000000"/>
                <w:kern w:val="0"/>
                <w:sz w:val="21"/>
                <w:szCs w:val="21"/>
                <w:u w:val="none"/>
                <w:lang w:eastAsia="zh-CN" w:bidi="ar"/>
              </w:rPr>
              <w:t>3-著作</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cs="宋体"/>
                <w:i w:val="0"/>
                <w:iCs w:val="0"/>
                <w:color w:val="000000"/>
                <w:kern w:val="0"/>
                <w:sz w:val="21"/>
                <w:szCs w:val="21"/>
                <w:u w:val="none"/>
                <w:lang w:eastAsia="zh-CN" w:bidi="ar"/>
              </w:rPr>
            </w:pPr>
            <w:r>
              <w:rPr>
                <w:rFonts w:hint="default" w:ascii="宋体" w:hAnsi="宋体" w:cs="宋体"/>
                <w:i w:val="0"/>
                <w:iCs w:val="0"/>
                <w:color w:val="000000"/>
                <w:kern w:val="0"/>
                <w:sz w:val="21"/>
                <w:szCs w:val="21"/>
                <w:u w:val="none"/>
                <w:lang w:eastAsia="zh-CN" w:bidi="ar"/>
              </w:rPr>
              <w:fldChar w:fldCharType="begin"/>
            </w:r>
            <w:r>
              <w:rPr>
                <w:rFonts w:hint="default" w:ascii="宋体" w:hAnsi="宋体" w:cs="宋体"/>
                <w:i w:val="0"/>
                <w:iCs w:val="0"/>
                <w:color w:val="000000"/>
                <w:kern w:val="0"/>
                <w:sz w:val="21"/>
                <w:szCs w:val="21"/>
                <w:u w:val="none"/>
                <w:lang w:eastAsia="zh-CN" w:bidi="ar"/>
              </w:rPr>
              <w:instrText xml:space="preserve"> HYPERLINK "https://www.kdocs.cn/l/cnVlXpIvpSiD" </w:instrText>
            </w:r>
            <w:r>
              <w:rPr>
                <w:rFonts w:hint="default" w:ascii="宋体" w:hAnsi="宋体" w:cs="宋体"/>
                <w:i w:val="0"/>
                <w:iCs w:val="0"/>
                <w:color w:val="000000"/>
                <w:kern w:val="0"/>
                <w:sz w:val="21"/>
                <w:szCs w:val="21"/>
                <w:u w:val="none"/>
                <w:lang w:eastAsia="zh-CN" w:bidi="ar"/>
              </w:rPr>
              <w:fldChar w:fldCharType="separate"/>
            </w:r>
            <w:r>
              <w:rPr>
                <w:rStyle w:val="27"/>
                <w:rFonts w:hint="default" w:ascii="宋体" w:hAnsi="宋体" w:cs="宋体"/>
                <w:i w:val="0"/>
                <w:iCs w:val="0"/>
                <w:color w:val="000000"/>
                <w:kern w:val="0"/>
                <w:sz w:val="21"/>
                <w:szCs w:val="21"/>
                <w:lang w:eastAsia="zh-CN" w:bidi="ar"/>
              </w:rPr>
              <w:t>https://www.kdocs.cn/l/cnVlXpIvpSiD</w:t>
            </w:r>
            <w:r>
              <w:rPr>
                <w:rFonts w:hint="default" w:ascii="宋体" w:hAnsi="宋体" w:cs="宋体"/>
                <w:i w:val="0"/>
                <w:iCs w:val="0"/>
                <w:color w:val="000000"/>
                <w:kern w:val="0"/>
                <w:sz w:val="21"/>
                <w:szCs w:val="21"/>
                <w:u w:val="none"/>
                <w:lang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第四周完成统计</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44.</w:t>
            </w:r>
            <w:r>
              <w:rPr>
                <w:rFonts w:hint="eastAsia" w:ascii="宋体" w:hAnsi="宋体" w:eastAsia="宋体" w:cs="宋体"/>
                <w:i w:val="0"/>
                <w:iCs w:val="0"/>
                <w:caps w:val="0"/>
                <w:color w:val="000000"/>
                <w:spacing w:val="0"/>
                <w:kern w:val="0"/>
                <w:sz w:val="21"/>
                <w:szCs w:val="21"/>
                <w:u w:val="none"/>
                <w:lang w:val="en-US" w:eastAsia="zh-CN" w:bidi="ar"/>
              </w:rPr>
              <w:t>微课100门</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95</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FF0000"/>
                <w:kern w:val="0"/>
                <w:sz w:val="21"/>
                <w:szCs w:val="21"/>
                <w:u w:val="none"/>
                <w:lang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default" w:ascii="宋体" w:hAnsi="宋体" w:cs="宋体"/>
                <w:i w:val="0"/>
                <w:iCs w:val="0"/>
                <w:kern w:val="0"/>
                <w:sz w:val="21"/>
                <w:szCs w:val="21"/>
                <w:u w:val="none"/>
                <w:lang w:eastAsia="zh-CN" w:bidi="ar"/>
              </w:rPr>
              <w:t>虚拟演播室微课平台</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kern w:val="0"/>
                <w:sz w:val="21"/>
                <w:szCs w:val="21"/>
                <w:u w:val="single"/>
                <w:lang w:val="en-US" w:eastAsia="zh-CN" w:bidi="ar"/>
              </w:rPr>
              <w:fldChar w:fldCharType="begin"/>
            </w:r>
            <w:r>
              <w:rPr>
                <w:rFonts w:hint="eastAsia" w:ascii="宋体" w:hAnsi="宋体" w:eastAsia="宋体" w:cs="宋体"/>
                <w:i w:val="0"/>
                <w:iCs w:val="0"/>
                <w:kern w:val="0"/>
                <w:sz w:val="21"/>
                <w:szCs w:val="21"/>
                <w:u w:val="single"/>
                <w:lang w:val="en-US" w:eastAsia="zh-CN" w:bidi="ar"/>
              </w:rPr>
              <w:instrText xml:space="preserve"> HYPERLINK "https://mooc1-1.chaoxing.com/nodedetailcontroller/visitnodedetail?courseId=218225412&amp;knowledgeId=491996173" </w:instrText>
            </w:r>
            <w:r>
              <w:rPr>
                <w:rFonts w:hint="eastAsia" w:ascii="宋体" w:hAnsi="宋体" w:eastAsia="宋体" w:cs="宋体"/>
                <w:i w:val="0"/>
                <w:iCs w:val="0"/>
                <w:kern w:val="0"/>
                <w:sz w:val="21"/>
                <w:szCs w:val="21"/>
                <w:u w:val="single"/>
                <w:lang w:val="en-US" w:eastAsia="zh-CN" w:bidi="ar"/>
              </w:rPr>
              <w:fldChar w:fldCharType="separate"/>
            </w:r>
            <w:r>
              <w:rPr>
                <w:rStyle w:val="27"/>
                <w:rFonts w:hint="eastAsia" w:ascii="宋体" w:hAnsi="宋体" w:eastAsia="宋体" w:cs="宋体"/>
                <w:i w:val="0"/>
                <w:iCs w:val="0"/>
                <w:sz w:val="21"/>
                <w:szCs w:val="21"/>
                <w:u w:val="single"/>
              </w:rPr>
              <w:t>https://mooc1-1.chaoxing.com/nodedetailcontroller/visitnodedetail?courseId=218225412&amp;knowledgeId=491996173</w:t>
            </w:r>
            <w:r>
              <w:rPr>
                <w:rFonts w:hint="eastAsia" w:ascii="宋体" w:hAnsi="宋体" w:eastAsia="宋体" w:cs="宋体"/>
                <w:i w:val="0"/>
                <w:iCs w:val="0"/>
                <w:kern w:val="0"/>
                <w:sz w:val="21"/>
                <w:szCs w:val="21"/>
                <w:u w:val="singl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第四周完成统计</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45.</w:t>
            </w:r>
            <w:r>
              <w:rPr>
                <w:rFonts w:hint="eastAsia" w:ascii="宋体" w:hAnsi="宋体" w:eastAsia="宋体" w:cs="宋体"/>
                <w:i w:val="0"/>
                <w:iCs w:val="0"/>
                <w:caps w:val="0"/>
                <w:color w:val="000000"/>
                <w:spacing w:val="0"/>
                <w:kern w:val="0"/>
                <w:sz w:val="21"/>
                <w:szCs w:val="21"/>
                <w:u w:val="none"/>
                <w:lang w:val="en-US" w:eastAsia="zh-CN" w:bidi="ar"/>
              </w:rPr>
              <w:t>市级在线课程15门</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渝教高发〔2019〕5 号</w:t>
            </w:r>
            <w:r>
              <w:rPr>
                <w:rFonts w:hint="default" w:ascii="宋体" w:hAnsi="宋体" w:cs="宋体"/>
                <w:i w:val="0"/>
                <w:iCs w:val="0"/>
                <w:color w:val="000000"/>
                <w:kern w:val="0"/>
                <w:sz w:val="21"/>
                <w:szCs w:val="21"/>
                <w:u w:val="none"/>
                <w:lang w:eastAsia="zh-CN" w:bidi="ar"/>
              </w:rPr>
              <w:t>-重庆市教育委员会关于公布重庆市第二批高校精品在线开放课程认定结果的通知</w:t>
            </w: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"https://www.kdocs.cn/l/csGugHjzTd2W"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https://www.kdocs.cn/l/csGugHjzTd2W</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eastAsia" w:ascii="宋体" w:hAnsi="宋体" w:eastAsia="宋体" w:cs="宋体"/>
                <w:i w:val="0"/>
                <w:iCs w:val="0"/>
                <w:color w:val="000000"/>
                <w:kern w:val="0"/>
                <w:sz w:val="21"/>
                <w:szCs w:val="21"/>
                <w:u w:val="none"/>
                <w:lang w:eastAsia="zh-CN" w:bidi="ar"/>
              </w:rPr>
              <w:t>重庆市2020年高校线下、线上线下混合式和社会实践一流课程认定名单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"https://www.kdocs.cn/l/cg0IDPKEvS1L"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https://www.kdocs.cn/l/cg0IDPKEvS1L</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"https://www.kdocs.cn/l/cuwY4jJH0ShS"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https://www.kdocs.cn/l/cuwY4jJH0ShS</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eastAsia="宋体" w:cs="宋体"/>
                <w:b/>
                <w:bCs/>
                <w:i w:val="0"/>
                <w:iCs w:val="0"/>
                <w:color w:val="000000"/>
                <w:kern w:val="0"/>
                <w:sz w:val="21"/>
                <w:szCs w:val="21"/>
                <w:u w:val="none"/>
                <w:lang w:eastAsia="zh-CN" w:bidi="ar"/>
              </w:rPr>
              <w:t>渝教职成函〔2022〕16号</w:t>
            </w:r>
            <w:r>
              <w:rPr>
                <w:rFonts w:hint="default" w:ascii="宋体" w:hAnsi="宋体" w:eastAsia="宋体" w:cs="宋体"/>
                <w:i w:val="0"/>
                <w:iCs w:val="0"/>
                <w:color w:val="000000"/>
                <w:kern w:val="0"/>
                <w:sz w:val="21"/>
                <w:szCs w:val="21"/>
                <w:u w:val="none"/>
                <w:lang w:eastAsia="zh-CN" w:bidi="ar"/>
              </w:rPr>
              <w:t>-重庆市教育委员会</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eastAsia="zh-CN" w:bidi="ar"/>
              </w:rPr>
              <w:t>关于公布 2021年高等职业教育在线精品课程认定结果的通知</w:t>
            </w: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"https://kdocs.cn/l/cqFOTzcmpA80"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https://kdocs.cn/l/cqFOTzcmpA80</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46.</w:t>
            </w:r>
            <w:r>
              <w:rPr>
                <w:rFonts w:hint="eastAsia" w:ascii="宋体" w:hAnsi="宋体" w:eastAsia="宋体" w:cs="宋体"/>
                <w:i w:val="0"/>
                <w:iCs w:val="0"/>
                <w:caps w:val="0"/>
                <w:color w:val="000000"/>
                <w:spacing w:val="0"/>
                <w:kern w:val="0"/>
                <w:sz w:val="21"/>
                <w:szCs w:val="21"/>
                <w:u w:val="none"/>
                <w:lang w:val="en-US" w:eastAsia="zh-CN" w:bidi="ar"/>
              </w:rPr>
              <w:t>国家级在线开放课程1门</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2</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lang w:val="en-US" w:eastAsia="zh-CN"/>
              </w:rPr>
            </w:pPr>
            <w:r>
              <w:rPr>
                <w:rFonts w:hint="eastAsia"/>
                <w:lang w:val="en-US" w:eastAsia="zh-CN"/>
              </w:rPr>
              <w:fldChar w:fldCharType="begin"/>
            </w:r>
            <w:r>
              <w:rPr>
                <w:rFonts w:hint="eastAsia"/>
                <w:lang w:val="en-US" w:eastAsia="zh-CN"/>
              </w:rPr>
              <w:instrText xml:space="preserve"> HYPERLINK "http://www.moe.gov.cn/jyb_xxgk/s5743/s5745/A07/202212/t20221215_1034047.html" </w:instrText>
            </w:r>
            <w:r>
              <w:rPr>
                <w:rFonts w:hint="eastAsia"/>
                <w:lang w:val="en-US" w:eastAsia="zh-CN"/>
              </w:rPr>
              <w:fldChar w:fldCharType="separate"/>
            </w:r>
            <w:r>
              <w:rPr>
                <w:rStyle w:val="27"/>
                <w:rFonts w:hint="eastAsia"/>
                <w:lang w:val="en-US" w:eastAsia="zh-CN"/>
              </w:rPr>
              <w:t>http://www.moe.gov.cn/jyb_xxgk/s5743/s5745/A07/202212/t20221215_1034047.html</w:t>
            </w:r>
            <w:r>
              <w:rPr>
                <w:rFonts w:hint="eastAsia"/>
                <w:lang w:val="en-US" w:eastAsia="zh-CN"/>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eastAsia="zh-CN" w:bidi="ar"/>
              </w:rPr>
              <w:t>【金山文档】 国家级在线精品课程2个---国家级</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rPr>
            </w:pPr>
            <w:r>
              <w:rPr>
                <w:rFonts w:hint="eastAsia" w:ascii="宋体" w:hAnsi="宋体" w:eastAsia="宋体" w:cs="宋体"/>
                <w:i w:val="0"/>
                <w:iCs w:val="0"/>
                <w:color w:val="000000"/>
                <w:kern w:val="0"/>
                <w:sz w:val="21"/>
                <w:szCs w:val="21"/>
                <w:u w:val="none"/>
                <w:lang w:eastAsia="zh-CN" w:bidi="ar"/>
              </w:rPr>
              <w:fldChar w:fldCharType="begin"/>
            </w:r>
            <w:r>
              <w:rPr>
                <w:rFonts w:hint="eastAsia" w:ascii="宋体" w:hAnsi="宋体" w:eastAsia="宋体" w:cs="宋体"/>
                <w:i w:val="0"/>
                <w:iCs w:val="0"/>
                <w:color w:val="000000"/>
                <w:kern w:val="0"/>
                <w:sz w:val="21"/>
                <w:szCs w:val="21"/>
                <w:u w:val="none"/>
                <w:lang w:eastAsia="zh-CN" w:bidi="ar"/>
              </w:rPr>
              <w:instrText xml:space="preserve"> HYPERLINK "https://kdocs.cn/l/cdbU2qEzu8Wv" </w:instrText>
            </w:r>
            <w:r>
              <w:rPr>
                <w:rFonts w:hint="eastAsia" w:ascii="宋体" w:hAnsi="宋体" w:eastAsia="宋体" w:cs="宋体"/>
                <w:i w:val="0"/>
                <w:iCs w:val="0"/>
                <w:color w:val="000000"/>
                <w:kern w:val="0"/>
                <w:sz w:val="21"/>
                <w:szCs w:val="21"/>
                <w:u w:val="none"/>
                <w:lang w:eastAsia="zh-CN" w:bidi="ar"/>
              </w:rPr>
              <w:fldChar w:fldCharType="separate"/>
            </w:r>
            <w:r>
              <w:rPr>
                <w:rStyle w:val="26"/>
                <w:rFonts w:hint="eastAsia" w:ascii="宋体" w:hAnsi="宋体" w:eastAsia="宋体" w:cs="宋体"/>
                <w:i w:val="0"/>
                <w:iCs w:val="0"/>
                <w:color w:val="000000"/>
                <w:kern w:val="0"/>
                <w:sz w:val="21"/>
                <w:szCs w:val="21"/>
                <w:lang w:eastAsia="zh-CN" w:bidi="ar"/>
              </w:rPr>
              <w:t>https://kdocs.cn/l/cdbU2qEzu8Wv</w:t>
            </w:r>
            <w:r>
              <w:rPr>
                <w:rFonts w:hint="eastAsia" w:ascii="宋体" w:hAnsi="宋体" w:eastAsia="宋体" w:cs="宋体"/>
                <w:i w:val="0"/>
                <w:iCs w:val="0"/>
                <w:color w:val="000000"/>
                <w:kern w:val="0"/>
                <w:sz w:val="21"/>
                <w:szCs w:val="21"/>
                <w:u w:val="none"/>
                <w:lang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000000"/>
                <w:kern w:val="0"/>
                <w:sz w:val="21"/>
                <w:szCs w:val="21"/>
                <w:u w:val="none"/>
                <w:lang w:eastAsia="zh-CN" w:bidi="ar"/>
              </w:rPr>
              <w:t>10</w:t>
            </w: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47.</w:t>
            </w:r>
            <w:r>
              <w:rPr>
                <w:rFonts w:hint="eastAsia" w:ascii="宋体" w:hAnsi="宋体" w:eastAsia="宋体" w:cs="宋体"/>
                <w:i w:val="0"/>
                <w:iCs w:val="0"/>
                <w:caps w:val="0"/>
                <w:color w:val="000000"/>
                <w:spacing w:val="0"/>
                <w:kern w:val="0"/>
                <w:sz w:val="21"/>
                <w:szCs w:val="21"/>
                <w:u w:val="none"/>
                <w:lang w:val="en-US" w:eastAsia="zh-CN" w:bidi="ar"/>
              </w:rPr>
              <w:t>市级教学资源库2个</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渝教高发〔2020〕7 号</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关于公布首批高等职业院校专业教学资源库建设项目验收结果的通知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"https://kdocs.cn/l/cayBZn6lRElE"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https://kdocs.cn/l/cayBZn6lRElE</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渝教高函〔2020〕34 号</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重庆市教育委员会关于公布第二批高等职业院校专业教学资源库建设通过验收项目名单的通知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"https://kdocs.cn/l/cgpVlSiqczoE"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https://kdocs.cn/l/cgpVlSiqczoE</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48.国家级标准的专业群教学资源库2个</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w:t>
            </w:r>
            <w:r>
              <w:rPr>
                <w:rFonts w:hint="default"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【软件技术专业群平台】：</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"https://4217lda.mh.chaoxing.com/page/134571/show"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https://4217lda.mh.chaoxing.com/page/134571/show</w:t>
            </w:r>
            <w:r>
              <w:rPr>
                <w:rFonts w:hint="eastAsia" w:ascii="宋体" w:hAnsi="宋体" w:eastAsia="宋体" w:cs="宋体"/>
                <w:b/>
                <w:bCs/>
                <w:color w:val="FFFF00"/>
                <w:kern w:val="2"/>
                <w:sz w:val="21"/>
                <w:szCs w:val="21"/>
                <w:highlight w:val="red"/>
                <w:lang w:val="en-US" w:eastAsia="zh-CN"/>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第四周完成申报书编写会议</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2023年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49.获国家规划教材认定5部</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3</w:t>
            </w:r>
            <w:r>
              <w:rPr>
                <w:rFonts w:hint="default"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"http://www.moe.gov.cn/srcsite/A07/moe_953/202012/t20201217_506058.html"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http://www.moe.gov.cn/srcsite/A07/moe_953/202012/t20201217_506058.html</w:t>
            </w:r>
            <w:r>
              <w:rPr>
                <w:rFonts w:hint="eastAsia"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t>传感器技术及应用</w:t>
            </w:r>
            <w:r>
              <w:rPr>
                <w:rFonts w:hint="default"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t>机械设计基础</w:t>
            </w:r>
            <w:r>
              <w:rPr>
                <w:rFonts w:hint="default"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t>液压与气压传动技术</w:t>
            </w:r>
            <w:r>
              <w:rPr>
                <w:rFonts w:hint="default" w:ascii="宋体" w:hAnsi="宋体" w:eastAsia="宋体" w:cs="宋体"/>
                <w:b/>
                <w:bCs/>
                <w:color w:val="FFFF00"/>
                <w:kern w:val="2"/>
                <w:sz w:val="21"/>
                <w:szCs w:val="21"/>
                <w:highlight w:val="red"/>
                <w:lang w:val="en-US" w:eastAsia="zh-CN"/>
              </w:rPr>
              <w:t>》</w:t>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十四五规划教材还未发布</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2023年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302"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完善“三性”实践教学条件建设</w:t>
            </w: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50.</w:t>
            </w:r>
            <w:r>
              <w:rPr>
                <w:rFonts w:hint="eastAsia" w:ascii="宋体" w:hAnsi="宋体" w:eastAsia="宋体" w:cs="宋体"/>
                <w:i w:val="0"/>
                <w:iCs w:val="0"/>
                <w:caps w:val="0"/>
                <w:color w:val="000000"/>
                <w:spacing w:val="0"/>
                <w:kern w:val="0"/>
                <w:sz w:val="21"/>
                <w:szCs w:val="21"/>
                <w:u w:val="none"/>
                <w:lang w:val="en-US" w:eastAsia="zh-CN" w:bidi="ar"/>
              </w:rPr>
              <w:t>完成软件技术、空中乘务两个市级重点建设专业群的校内实训基地建设方案的制定</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五层11.17有实训室方案链接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"https://kdocs.cn/l/ccstGg6fFkhw"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https://kdocs.cn/l/ccstGg6fFkhw</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理实楼3F-1（11.18）</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"https://kdocs.cn/l/cpQ2veLQGggj"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https://kdocs.cn/l/cpQ2veLQGggj</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理实楼4F-1</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"https://kdocs.cn/l/cnzgqYXiuOa7"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https://kdocs.cn/l/cnzgqYXiuOa7</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51.</w:t>
            </w:r>
            <w:r>
              <w:rPr>
                <w:rFonts w:hint="eastAsia" w:ascii="宋体" w:hAnsi="宋体" w:eastAsia="宋体" w:cs="宋体"/>
                <w:i w:val="0"/>
                <w:iCs w:val="0"/>
                <w:caps w:val="0"/>
                <w:color w:val="000000"/>
                <w:spacing w:val="0"/>
                <w:kern w:val="0"/>
                <w:sz w:val="21"/>
                <w:szCs w:val="21"/>
                <w:u w:val="none"/>
                <w:lang w:val="en-US" w:eastAsia="zh-CN" w:bidi="ar"/>
              </w:rPr>
              <w:t>完成通信技术、学前教育、电子商务、影视多媒体四个院级重点建设专业群的校内实训基地建设方案的制定。</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五层11.17有实训室方案链接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"https://kdocs.cn/l/ccstGg6fFkhw"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https://kdocs.cn/l/ccstGg6fFkhw</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理实楼3F-1（11.18）</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"https://kdocs.cn/l/cpQ2veLQGggj"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https://kdocs.cn/l/cpQ2veLQGggj</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理实楼4F-1</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"https://kdocs.cn/l/cnzgqYXiuOa7"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https://kdocs.cn/l/cnzgqYXiuOa7</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52.</w:t>
            </w:r>
            <w:r>
              <w:rPr>
                <w:rFonts w:hint="eastAsia" w:ascii="宋体" w:hAnsi="宋体" w:eastAsia="宋体" w:cs="宋体"/>
                <w:i w:val="0"/>
                <w:iCs w:val="0"/>
                <w:caps w:val="0"/>
                <w:color w:val="000000"/>
                <w:spacing w:val="0"/>
                <w:kern w:val="0"/>
                <w:sz w:val="21"/>
                <w:szCs w:val="21"/>
                <w:u w:val="none"/>
                <w:lang w:val="en-US" w:eastAsia="zh-CN" w:bidi="ar"/>
              </w:rPr>
              <w:t>完成其他专业群校内实训基地建设方案的制定</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五层11.17有实训室方案链接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"https://kdocs.cn/l/ccstGg6fFkhw"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https://kdocs.cn/l/ccstGg6fFkhw</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理实楼3F-1（11.18）</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"https://kdocs.cn/l/cpQ2veLQGggj"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https://kdocs.cn/l/cpQ2veLQGggj</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理实楼4F-1</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"https://kdocs.cn/l/cnzgqYXiuOa7"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https://kdocs.cn/l/cnzgqYXiuOa7</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53.</w:t>
            </w:r>
            <w:r>
              <w:rPr>
                <w:rFonts w:hint="eastAsia" w:ascii="宋体" w:hAnsi="宋体" w:eastAsia="宋体" w:cs="宋体"/>
                <w:i w:val="0"/>
                <w:iCs w:val="0"/>
                <w:caps w:val="0"/>
                <w:color w:val="000000"/>
                <w:spacing w:val="0"/>
                <w:kern w:val="0"/>
                <w:sz w:val="21"/>
                <w:szCs w:val="21"/>
                <w:u w:val="none"/>
                <w:lang w:val="en-US" w:eastAsia="zh-CN" w:bidi="ar"/>
              </w:rPr>
              <w:t>校外实训基地20个</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校企合作协议</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"https://kdocs.cn/l/ce24dYHWD3am"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https://kdocs.cn/l/ce24dYHWD3am</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54.各专业群校内实训基地建年度建设任务</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随新校区建设同步完成</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2023年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55.</w:t>
            </w:r>
            <w:r>
              <w:rPr>
                <w:rFonts w:hint="eastAsia" w:ascii="宋体" w:hAnsi="宋体" w:eastAsia="宋体" w:cs="宋体"/>
                <w:i w:val="0"/>
                <w:iCs w:val="0"/>
                <w:caps w:val="0"/>
                <w:color w:val="000000"/>
                <w:spacing w:val="0"/>
                <w:kern w:val="0"/>
                <w:sz w:val="21"/>
                <w:szCs w:val="21"/>
                <w:u w:val="none"/>
                <w:lang w:val="en-US" w:eastAsia="zh-CN" w:bidi="ar"/>
              </w:rPr>
              <w:t>市级产教融合实训基地1个</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渝教职成函〔2022〕30 号</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重庆市教育委员会重庆市财政局关于公布2022年重庆市职业院校实训基地项目立项建设名单的通知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"https://kdocs.cn/l/ctEeILdo3At0"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https://kdocs.cn/l/ctEeILdo3At0</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56.</w:t>
            </w:r>
            <w:r>
              <w:rPr>
                <w:rFonts w:hint="eastAsia" w:ascii="宋体" w:hAnsi="宋体" w:eastAsia="宋体" w:cs="宋体"/>
                <w:i w:val="0"/>
                <w:iCs w:val="0"/>
                <w:caps w:val="0"/>
                <w:color w:val="000000"/>
                <w:spacing w:val="0"/>
                <w:kern w:val="0"/>
                <w:sz w:val="21"/>
                <w:szCs w:val="21"/>
                <w:u w:val="none"/>
                <w:lang w:val="en-US" w:eastAsia="zh-CN" w:bidi="ar"/>
              </w:rPr>
              <w:t>市级虚拟仿真实训中心1个</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渝教职成函〔2021〕17 号</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重庆市教育委员会关于公布2021年高等职业教育市级示范性虚拟仿真实训基地立项建设名单的通知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"https://kdocs.cn/l/cckYWoCRTNCL"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https://kdocs.cn/l/cckYWoCRTNCL</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57.</w:t>
            </w:r>
            <w:r>
              <w:rPr>
                <w:rFonts w:hint="eastAsia" w:ascii="宋体" w:hAnsi="宋体" w:eastAsia="宋体" w:cs="宋体"/>
                <w:i w:val="0"/>
                <w:iCs w:val="0"/>
                <w:caps w:val="0"/>
                <w:color w:val="000000"/>
                <w:spacing w:val="0"/>
                <w:kern w:val="0"/>
                <w:sz w:val="21"/>
                <w:szCs w:val="21"/>
                <w:u w:val="none"/>
                <w:lang w:val="en-US" w:eastAsia="zh-CN" w:bidi="ar"/>
              </w:rPr>
              <w:t>国家级产教融合实训基地1个</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kern w:val="0"/>
                <w:sz w:val="21"/>
                <w:szCs w:val="21"/>
                <w:u w:val="single"/>
                <w:lang w:val="en-US" w:eastAsia="zh-CN" w:bidi="ar"/>
              </w:rPr>
              <w:fldChar w:fldCharType="begin"/>
            </w:r>
            <w:r>
              <w:rPr>
                <w:rFonts w:hint="eastAsia" w:ascii="宋体" w:hAnsi="宋体" w:eastAsia="宋体" w:cs="宋体"/>
                <w:i w:val="0"/>
                <w:iCs w:val="0"/>
                <w:kern w:val="0"/>
                <w:sz w:val="21"/>
                <w:szCs w:val="21"/>
                <w:u w:val="single"/>
                <w:lang w:val="en-US" w:eastAsia="zh-CN" w:bidi="ar"/>
              </w:rPr>
              <w:instrText xml:space="preserve"> HYPERLINK "http://www.moe.gov.cn/s78/A07/A07_sjhj/202108/t20210804_548809.html" </w:instrText>
            </w:r>
            <w:r>
              <w:rPr>
                <w:rFonts w:hint="eastAsia" w:ascii="宋体" w:hAnsi="宋体" w:eastAsia="宋体" w:cs="宋体"/>
                <w:i w:val="0"/>
                <w:iCs w:val="0"/>
                <w:kern w:val="0"/>
                <w:sz w:val="21"/>
                <w:szCs w:val="21"/>
                <w:u w:val="single"/>
                <w:lang w:val="en-US" w:eastAsia="zh-CN" w:bidi="ar"/>
              </w:rPr>
              <w:fldChar w:fldCharType="separate"/>
            </w:r>
            <w:r>
              <w:rPr>
                <w:rStyle w:val="27"/>
                <w:rFonts w:hint="eastAsia" w:ascii="宋体" w:hAnsi="宋体" w:eastAsia="宋体" w:cs="宋体"/>
                <w:i w:val="0"/>
                <w:iCs w:val="0"/>
                <w:sz w:val="21"/>
                <w:szCs w:val="21"/>
                <w:u w:val="single"/>
              </w:rPr>
              <w:t>http://www.moe.gov.cn/s78/A07/A07_sjhj/202108/t20210804_548809.html</w:t>
            </w:r>
            <w:r>
              <w:rPr>
                <w:rFonts w:hint="eastAsia" w:ascii="宋体" w:hAnsi="宋体" w:eastAsia="宋体" w:cs="宋体"/>
                <w:i w:val="0"/>
                <w:iCs w:val="0"/>
                <w:kern w:val="0"/>
                <w:sz w:val="21"/>
                <w:szCs w:val="21"/>
                <w:u w:val="singl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58.</w:t>
            </w:r>
            <w:r>
              <w:rPr>
                <w:rFonts w:hint="eastAsia" w:ascii="宋体" w:hAnsi="宋体" w:eastAsia="宋体" w:cs="宋体"/>
                <w:i w:val="0"/>
                <w:iCs w:val="0"/>
                <w:caps w:val="0"/>
                <w:color w:val="000000"/>
                <w:spacing w:val="0"/>
                <w:kern w:val="0"/>
                <w:sz w:val="21"/>
                <w:szCs w:val="21"/>
                <w:u w:val="none"/>
                <w:lang w:val="en-US" w:eastAsia="zh-CN" w:bidi="ar"/>
              </w:rPr>
              <w:t>学院实训基地6S规范管理</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【金山文档】2020重庆航天职业技术学院实训室工作管理办法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"https://kdocs.cn/l/cdImBftIDXit"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https://kdocs.cn/l/cdImBftIDXit</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59.</w:t>
            </w:r>
            <w:r>
              <w:rPr>
                <w:rFonts w:hint="eastAsia" w:ascii="宋体" w:hAnsi="宋体" w:eastAsia="宋体" w:cs="宋体"/>
                <w:i w:val="0"/>
                <w:iCs w:val="0"/>
                <w:caps w:val="0"/>
                <w:color w:val="000000"/>
                <w:spacing w:val="0"/>
                <w:kern w:val="0"/>
                <w:sz w:val="21"/>
                <w:szCs w:val="21"/>
                <w:u w:val="none"/>
                <w:lang w:val="en-US" w:eastAsia="zh-CN" w:bidi="ar"/>
              </w:rPr>
              <w:t>校外实训基地完成教学任务</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rPr>
            </w:pP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第四周完成模板编制</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302"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实施“课证赛融通”的教学模式改革</w:t>
            </w: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60.</w:t>
            </w:r>
            <w:r>
              <w:rPr>
                <w:rFonts w:hint="eastAsia" w:ascii="宋体" w:hAnsi="宋体" w:eastAsia="宋体" w:cs="宋体"/>
                <w:i w:val="0"/>
                <w:iCs w:val="0"/>
                <w:caps w:val="0"/>
                <w:color w:val="000000"/>
                <w:spacing w:val="0"/>
                <w:kern w:val="0"/>
                <w:sz w:val="21"/>
                <w:szCs w:val="21"/>
                <w:u w:val="none"/>
                <w:lang w:val="en-US" w:eastAsia="zh-CN" w:bidi="ar"/>
              </w:rPr>
              <w:t>“以赛代考”、“以证代考”等考核和评价制度</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已完成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院教〔2021〕9号</w:t>
            </w:r>
            <w:r>
              <w:rPr>
                <w:rFonts w:hint="eastAsia" w:ascii="宋体" w:hAnsi="宋体" w:eastAsia="宋体" w:cs="宋体"/>
                <w:i w:val="0"/>
                <w:iCs w:val="0"/>
                <w:color w:val="000000"/>
                <w:kern w:val="0"/>
                <w:sz w:val="21"/>
                <w:szCs w:val="21"/>
                <w:u w:val="none"/>
                <w:lang w:val="en-US" w:eastAsia="zh-CN" w:bidi="ar"/>
              </w:rPr>
              <w:t>-关于印发《重庆航天职业技术学院“以证代考，以赛代考”课程及成绩替换管理办法》的通知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"https://kdocs.cn/l/cdw3xl21zoHT"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https://kdocs.cn/l/cdw3xl21zoHT</w:t>
            </w:r>
            <w:r>
              <w:rPr>
                <w:rFonts w:hint="eastAsia" w:ascii="宋体" w:hAnsi="宋体" w:eastAsia="宋体" w:cs="宋体"/>
                <w:i w:val="0"/>
                <w:iCs w:val="0"/>
                <w:color w:val="000000"/>
                <w:kern w:val="0"/>
                <w:sz w:val="21"/>
                <w:szCs w:val="21"/>
                <w:u w:val="none"/>
                <w:lang w:val="en-US" w:eastAsia="zh-CN" w:bidi="ar"/>
              </w:rPr>
              <w:fldChar w:fldCharType="end"/>
            </w:r>
          </w:p>
          <w:p>
            <w:pPr>
              <w:pStyle w:val="2"/>
              <w:rPr>
                <w:rFonts w:hint="eastAsia"/>
                <w:lang w:val="en-US" w:eastAsia="zh-CN"/>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61.</w:t>
            </w:r>
            <w:r>
              <w:rPr>
                <w:rFonts w:hint="eastAsia" w:ascii="宋体" w:hAnsi="宋体" w:eastAsia="宋体" w:cs="宋体"/>
                <w:i w:val="0"/>
                <w:iCs w:val="0"/>
                <w:caps w:val="0"/>
                <w:color w:val="000000"/>
                <w:spacing w:val="0"/>
                <w:kern w:val="0"/>
                <w:sz w:val="21"/>
                <w:szCs w:val="21"/>
                <w:u w:val="none"/>
                <w:lang w:val="en-US" w:eastAsia="zh-CN" w:bidi="ar"/>
              </w:rPr>
              <w:t>有效课堂认证100人课</w:t>
            </w:r>
          </w:p>
        </w:tc>
        <w:tc>
          <w:tcPr>
            <w:tcW w:w="348"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75</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FF0000"/>
                <w:kern w:val="0"/>
                <w:sz w:val="21"/>
                <w:szCs w:val="21"/>
                <w:u w:val="none"/>
                <w:lang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2018—2019（1）有效课堂认证验收通过名单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"http://www.cqepc.cn/article_37325.html"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http://www.cqepc.cn/article_37325.html</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【官网新闻】 2020-2021（1）有效课堂认证验收通过名单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"http://www.cqepc.cn/article_41726.html"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http://www.cqepc.cn/article_41726.html</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2020-2021（2）有效课堂认证验收通过名单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"https://kdocs.cn/l/cp0zB0lXoBdl"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https://kdocs.cn/l/cp0zB0lXoBdl</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2021-2022（1）有效课堂认证名单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"https://kdocs.cn/l/cv6kcrcN4yMg"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https://kdocs.cn/l/cv6kcrcN4yMg</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第四周完成2022下半年出文和2023年上半年通知</w:t>
            </w:r>
          </w:p>
        </w:tc>
        <w:tc>
          <w:tcPr>
            <w:tcW w:w="29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62.</w:t>
            </w:r>
            <w:r>
              <w:rPr>
                <w:rFonts w:hint="eastAsia" w:ascii="宋体" w:hAnsi="宋体" w:eastAsia="宋体" w:cs="宋体"/>
                <w:i w:val="0"/>
                <w:iCs w:val="0"/>
                <w:caps w:val="0"/>
                <w:color w:val="000000"/>
                <w:spacing w:val="0"/>
                <w:kern w:val="0"/>
                <w:sz w:val="21"/>
                <w:szCs w:val="21"/>
                <w:u w:val="none"/>
                <w:lang w:val="en-US" w:eastAsia="zh-CN" w:bidi="ar"/>
              </w:rPr>
              <w:t>开展“1+X”证书制度试点专业18个</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16</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FF0000"/>
                <w:kern w:val="0"/>
                <w:sz w:val="21"/>
                <w:szCs w:val="21"/>
                <w:u w:val="none"/>
                <w:lang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kern w:val="0"/>
                <w:sz w:val="21"/>
                <w:szCs w:val="21"/>
                <w:u w:val="single"/>
                <w:lang w:val="en-US" w:eastAsia="zh-CN" w:bidi="ar"/>
              </w:rPr>
              <w:fldChar w:fldCharType="begin"/>
            </w:r>
            <w:r>
              <w:rPr>
                <w:rFonts w:hint="eastAsia" w:ascii="宋体" w:hAnsi="宋体" w:eastAsia="宋体" w:cs="宋体"/>
                <w:i w:val="0"/>
                <w:iCs w:val="0"/>
                <w:kern w:val="0"/>
                <w:sz w:val="21"/>
                <w:szCs w:val="21"/>
                <w:u w:val="single"/>
                <w:lang w:val="en-US" w:eastAsia="zh-CN" w:bidi="ar"/>
              </w:rPr>
              <w:instrText xml:space="preserve"> HYPERLINK "https://www.kdocs.cn/l/chdCA0ndCRB2" </w:instrText>
            </w:r>
            <w:r>
              <w:rPr>
                <w:rFonts w:hint="eastAsia" w:ascii="宋体" w:hAnsi="宋体" w:eastAsia="宋体" w:cs="宋体"/>
                <w:i w:val="0"/>
                <w:iCs w:val="0"/>
                <w:kern w:val="0"/>
                <w:sz w:val="21"/>
                <w:szCs w:val="21"/>
                <w:u w:val="single"/>
                <w:lang w:val="en-US" w:eastAsia="zh-CN" w:bidi="ar"/>
              </w:rPr>
              <w:fldChar w:fldCharType="separate"/>
            </w:r>
            <w:r>
              <w:rPr>
                <w:rStyle w:val="27"/>
                <w:rFonts w:hint="eastAsia" w:ascii="宋体" w:hAnsi="宋体" w:eastAsia="宋体" w:cs="宋体"/>
                <w:i w:val="0"/>
                <w:iCs w:val="0"/>
                <w:sz w:val="21"/>
                <w:szCs w:val="21"/>
                <w:u w:val="single"/>
              </w:rPr>
              <w:t>https://www.kdocs.cn/l/chdCA0ndCRB2</w:t>
            </w:r>
            <w:r>
              <w:rPr>
                <w:rFonts w:hint="eastAsia" w:ascii="宋体" w:hAnsi="宋体" w:eastAsia="宋体" w:cs="宋体"/>
                <w:i w:val="0"/>
                <w:iCs w:val="0"/>
                <w:kern w:val="0"/>
                <w:sz w:val="21"/>
                <w:szCs w:val="21"/>
                <w:u w:val="singl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2023年度数据未计入</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000000"/>
                <w:kern w:val="0"/>
                <w:sz w:val="21"/>
                <w:szCs w:val="21"/>
                <w:u w:val="none"/>
                <w:lang w:eastAsia="zh-CN" w:bidi="ar"/>
              </w:rPr>
              <w:t>100</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63.承办国际技能大赛1项、国家级技能大赛2项、市级8项</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市级完成</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国家级和国际级未完成</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2023年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64.</w:t>
            </w:r>
            <w:r>
              <w:rPr>
                <w:rFonts w:hint="eastAsia" w:ascii="宋体" w:hAnsi="宋体" w:eastAsia="宋体" w:cs="宋体"/>
                <w:i w:val="0"/>
                <w:iCs w:val="0"/>
                <w:caps w:val="0"/>
                <w:color w:val="000000"/>
                <w:spacing w:val="0"/>
                <w:kern w:val="0"/>
                <w:sz w:val="21"/>
                <w:szCs w:val="21"/>
                <w:u w:val="none"/>
                <w:lang w:val="en-US" w:eastAsia="zh-CN" w:bidi="ar"/>
              </w:rPr>
              <w:t>技能大赛获国家级奖项22项，市级122项</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191</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2019-2021 技能大赛获奖名单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"https://kdocs.cn/l/ccxQC2BHgfpG"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https://kdocs.cn/l/ccxQC2BHgfpG</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302"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聚焦体美劳,综合素质提升计划</w:t>
            </w: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65.</w:t>
            </w:r>
            <w:r>
              <w:rPr>
                <w:rFonts w:hint="eastAsia" w:ascii="宋体" w:hAnsi="宋体" w:eastAsia="宋体" w:cs="宋体"/>
                <w:i w:val="0"/>
                <w:iCs w:val="0"/>
                <w:caps w:val="0"/>
                <w:color w:val="000000"/>
                <w:spacing w:val="0"/>
                <w:kern w:val="0"/>
                <w:sz w:val="21"/>
                <w:szCs w:val="21"/>
                <w:u w:val="none"/>
                <w:lang w:val="en-US" w:eastAsia="zh-CN" w:bidi="ar"/>
              </w:rPr>
              <w:t>组织体育、美育、劳动教育主题活动，学生参与度覆盖率达到100%</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【金山文档】体育、美育、劳动教育主题活动</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"https://kdocs.cn/l/casafLLDYXme"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https://kdocs.cn/l/casafLLDYXme</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按年度推进</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284"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i w:val="0"/>
                <w:iCs w:val="0"/>
                <w:caps w:val="0"/>
                <w:color w:val="000000"/>
                <w:spacing w:val="0"/>
                <w:sz w:val="21"/>
                <w:szCs w:val="21"/>
                <w:u w:val="none"/>
              </w:rPr>
            </w:pPr>
          </w:p>
        </w:tc>
        <w:tc>
          <w:tcPr>
            <w:tcW w:w="302"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66.</w:t>
            </w:r>
            <w:r>
              <w:rPr>
                <w:rFonts w:hint="eastAsia" w:ascii="宋体" w:hAnsi="宋体" w:eastAsia="宋体" w:cs="宋体"/>
                <w:i w:val="0"/>
                <w:iCs w:val="0"/>
                <w:caps w:val="0"/>
                <w:color w:val="000000"/>
                <w:spacing w:val="0"/>
                <w:kern w:val="0"/>
                <w:sz w:val="21"/>
                <w:szCs w:val="21"/>
                <w:u w:val="none"/>
                <w:lang w:val="en-US" w:eastAsia="zh-CN" w:bidi="ar"/>
              </w:rPr>
              <w:t>应用综合素质拓展素质学分平台</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eastAsia" w:ascii="宋体" w:hAnsi="宋体" w:eastAsia="宋体" w:cs="宋体"/>
                <w:i w:val="0"/>
                <w:iCs w:val="0"/>
                <w:color w:val="FF0000"/>
                <w:kern w:val="0"/>
                <w:sz w:val="21"/>
                <w:szCs w:val="21"/>
                <w:u w:val="none"/>
                <w:lang w:val="en-US" w:eastAsia="zh-CN" w:bidi="ar"/>
              </w:rPr>
              <w:t>未完成</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【金山文档】“第二课堂成绩单”管理平台作证材料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"https://kdocs.cn/l/cdGeW0B73OHi"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https://kdocs.cn/l/cdGeW0B73OHi</w:t>
            </w:r>
            <w:r>
              <w:rPr>
                <w:rFonts w:hint="eastAsia" w:ascii="宋体" w:hAnsi="宋体" w:eastAsia="宋体" w:cs="宋体"/>
                <w:i w:val="0"/>
                <w:iCs w:val="0"/>
                <w:color w:val="000000"/>
                <w:kern w:val="0"/>
                <w:sz w:val="21"/>
                <w:szCs w:val="21"/>
                <w:u w:val="none"/>
                <w:lang w:val="en-US" w:eastAsia="zh-CN" w:bidi="ar"/>
              </w:rPr>
              <w:fldChar w:fldCharType="end"/>
            </w: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按年度推进</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2" w:hRule="atLeast"/>
        </w:trPr>
        <w:tc>
          <w:tcPr>
            <w:tcW w:w="587"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default"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cs="宋体"/>
                <w:b/>
                <w:bCs/>
                <w:i w:val="0"/>
                <w:iCs w:val="0"/>
                <w:caps w:val="0"/>
                <w:color w:val="000000"/>
                <w:spacing w:val="0"/>
                <w:kern w:val="2"/>
                <w:sz w:val="21"/>
                <w:szCs w:val="21"/>
                <w:u w:val="none"/>
                <w:lang w:val="en-US" w:eastAsia="zh-CN" w:bidi="ar-SA"/>
              </w:rPr>
              <w:t>合计</w:t>
            </w:r>
          </w:p>
        </w:tc>
        <w:tc>
          <w:tcPr>
            <w:tcW w:w="7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66</w:t>
            </w:r>
          </w:p>
        </w:tc>
        <w:tc>
          <w:tcPr>
            <w:tcW w:w="34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30</w:t>
            </w:r>
          </w:p>
        </w:tc>
        <w:tc>
          <w:tcPr>
            <w:tcW w:w="21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54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36</w:t>
            </w:r>
          </w:p>
        </w:tc>
        <w:tc>
          <w:tcPr>
            <w:tcW w:w="292" w:type="pct"/>
            <w:tcBorders>
              <w:top w:val="single" w:color="auto" w:sz="4" w:space="0"/>
              <w:left w:val="single" w:color="auto" w:sz="4" w:space="0"/>
              <w:bottom w:val="single" w:color="auto" w:sz="4" w:space="0"/>
              <w:right w:val="single" w:color="auto" w:sz="4" w:space="0"/>
            </w:tcBorders>
            <w:shd w:val="clear" w:color="auto" w:fill="FFFF00"/>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69.31%</w:t>
            </w:r>
          </w:p>
        </w:tc>
      </w:tr>
    </w:tbl>
    <w:p>
      <w:pPr>
        <w:rPr>
          <w:rFonts w:hint="eastAsia" w:ascii="方正小标宋_GBK" w:hAnsi="方正小标宋_GBK" w:eastAsia="方正小标宋_GBK" w:cs="方正小标宋_GBK"/>
          <w:b/>
          <w:bCs/>
          <w:sz w:val="44"/>
          <w:szCs w:val="44"/>
        </w:rPr>
      </w:pPr>
      <w:bookmarkStart w:id="14" w:name="_Toc93928764"/>
      <w:bookmarkStart w:id="15" w:name="_Toc93930057"/>
      <w:r>
        <w:rPr>
          <w:rFonts w:hint="eastAsia" w:ascii="方正小标宋_GBK" w:hAnsi="方正小标宋_GBK" w:eastAsia="方正小标宋_GBK" w:cs="方正小标宋_GBK"/>
          <w:b/>
          <w:bCs/>
          <w:sz w:val="44"/>
          <w:szCs w:val="44"/>
        </w:rPr>
        <w:br w:type="page"/>
      </w:r>
    </w:p>
    <w:p>
      <w:pPr>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outlineLvl w:val="0"/>
        <w:rPr>
          <w:rFonts w:hint="eastAsia" w:ascii="方正小标宋_GBK" w:hAnsi="方正小标宋_GBK" w:eastAsia="方正小标宋_GBK" w:cs="方正小标宋_GBK"/>
          <w:b/>
          <w:bCs/>
          <w:sz w:val="44"/>
          <w:szCs w:val="44"/>
        </w:rPr>
      </w:pPr>
      <w:bookmarkStart w:id="16" w:name="_Toc21538"/>
      <w:r>
        <w:rPr>
          <w:rFonts w:hint="eastAsia" w:ascii="方正小标宋_GBK" w:hAnsi="方正小标宋_GBK" w:eastAsia="方正小标宋_GBK" w:cs="方正小标宋_GBK"/>
          <w:b/>
          <w:bCs/>
          <w:sz w:val="44"/>
          <w:szCs w:val="44"/>
        </w:rPr>
        <w:t>项目三</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打造技术技能创新服务平台</w:t>
      </w:r>
      <w:bookmarkEnd w:id="14"/>
      <w:bookmarkEnd w:id="15"/>
      <w:bookmarkEnd w:id="16"/>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1"/>
        <w:rPr>
          <w:rFonts w:hint="eastAsia"/>
        </w:rPr>
      </w:pPr>
      <w:bookmarkStart w:id="17" w:name="_Toc27964"/>
      <w:bookmarkStart w:id="18" w:name="_Toc31107"/>
      <w:r>
        <w:rPr>
          <w:rFonts w:hint="eastAsia" w:ascii="方正黑体_GBK" w:hAnsi="方正黑体_GBK" w:eastAsia="方正黑体_GBK" w:cs="方正黑体_GBK"/>
          <w:b/>
          <w:bCs/>
          <w:sz w:val="32"/>
          <w:szCs w:val="32"/>
          <w:lang w:val="en-US" w:eastAsia="zh-CN"/>
        </w:rPr>
        <w:t>第一部分 思路措施与模式设计</w:t>
      </w:r>
      <w:bookmarkEnd w:id="17"/>
      <w:bookmarkEnd w:id="18"/>
    </w:p>
    <w:p>
      <w:pPr>
        <w:keepNext w:val="0"/>
        <w:keepLines w:val="0"/>
        <w:pageBreakBefore w:val="0"/>
        <w:kinsoku/>
        <w:wordWrap/>
        <w:overflowPunct/>
        <w:topLinePunct w:val="0"/>
        <w:autoSpaceDE/>
        <w:autoSpaceDN/>
        <w:bidi w:val="0"/>
        <w:adjustRightInd/>
        <w:snapToGrid w:val="0"/>
        <w:spacing w:line="360" w:lineRule="auto"/>
        <w:textAlignment w:val="auto"/>
        <w:outlineLvl w:val="9"/>
        <w:rPr>
          <w:b/>
          <w:bCs/>
          <w:sz w:val="28"/>
          <w:szCs w:val="28"/>
        </w:rPr>
      </w:pPr>
      <w:r>
        <w:rPr>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60" w:lineRule="auto"/>
        <w:ind w:firstLine="560" w:firstLineChars="200"/>
        <w:textAlignment w:val="auto"/>
        <w:outlineLvl w:val="9"/>
        <w:rPr>
          <w:rFonts w:hint="eastAsia" w:ascii="仿宋_GB2312" w:hAnsi="仿宋_GB2312" w:eastAsia="仿宋_GB2312" w:cs="仿宋_GB2312"/>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对接科技发展趋势，以技术技能积累为纽带，建设集人才培养、团队建设、技术服务于一体，资源共享、机制灵活、产出高效的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人才培养与技术创新平台</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，促进创新成果与核心技术产业化，重点服务企业特别是</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中小微企业的技术研发和产品升级</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。加强与地方政府、产业园区、行业深度合作，建设兼具科技攻关、智库咨询、英才培养、创新创业功能，体现学校特色的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产教融合平台</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服务区域发展和产业转型升级</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。进一步提高专业群集聚度和配套供给服务能力，与行业领先企业深度合作，建设兼具产品研发、工艺开发、技术推广、大师培育功能的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技术技能平台</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服务重点行业和支柱产业发展</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360" w:lineRule="auto"/>
        <w:textAlignment w:val="auto"/>
        <w:outlineLvl w:val="9"/>
        <w:rPr>
          <w:b/>
          <w:bCs/>
          <w:sz w:val="28"/>
          <w:szCs w:val="28"/>
        </w:rPr>
      </w:pPr>
      <w:r>
        <w:rPr>
          <w:b/>
          <w:bCs/>
          <w:sz w:val="28"/>
          <w:szCs w:val="28"/>
        </w:rPr>
        <w:t>【思路措施】</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b w:val="0"/>
          <w:bCs w:val="0"/>
          <w:sz w:val="28"/>
          <w:szCs w:val="28"/>
        </w:rPr>
      </w:pPr>
      <w:r>
        <w:rPr>
          <w:rFonts w:hint="eastAsia" w:ascii="方正仿宋_GBK" w:hAnsi="方正仿宋_GBK" w:eastAsia="方正仿宋_GBK" w:cs="方正仿宋_GBK"/>
          <w:b w:val="0"/>
          <w:bCs w:val="0"/>
          <w:color w:val="000000"/>
          <w:sz w:val="28"/>
          <w:szCs w:val="28"/>
        </w:rPr>
        <w:t>构建“航天+信息化+”技术技能创新服务体系（图</w:t>
      </w:r>
      <w:r>
        <w:rPr>
          <w:rFonts w:hint="default" w:ascii="方正仿宋_GBK" w:hAnsi="方正仿宋_GBK" w:eastAsia="方正仿宋_GBK" w:cs="方正仿宋_GBK"/>
          <w:b w:val="0"/>
          <w:bCs w:val="0"/>
          <w:color w:val="000000"/>
          <w:sz w:val="28"/>
          <w:szCs w:val="28"/>
        </w:rPr>
        <w:t>3-1</w:t>
      </w:r>
      <w:r>
        <w:rPr>
          <w:rFonts w:hint="eastAsia" w:ascii="方正仿宋_GBK" w:hAnsi="方正仿宋_GBK" w:eastAsia="方正仿宋_GBK" w:cs="方正仿宋_GBK"/>
          <w:b w:val="0"/>
          <w:bCs w:val="0"/>
          <w:color w:val="000000"/>
          <w:sz w:val="28"/>
          <w:szCs w:val="28"/>
        </w:rPr>
        <w:t>）</w:t>
      </w:r>
      <w:r>
        <w:rPr>
          <w:rFonts w:hint="default" w:ascii="方正仿宋_GBK" w:hAnsi="方正仿宋_GBK" w:eastAsia="方正仿宋_GBK" w:cs="方正仿宋_GBK"/>
          <w:b w:val="0"/>
          <w:bCs w:val="0"/>
          <w:color w:val="000000"/>
          <w:sz w:val="28"/>
          <w:szCs w:val="28"/>
        </w:rPr>
        <w:t>；</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ascii="方正仿宋_GBK" w:hAnsi="方正仿宋_GBK" w:eastAsia="方正仿宋_GBK" w:cs="方正仿宋_GBK"/>
          <w:b w:val="0"/>
          <w:bCs w:val="0"/>
          <w:color w:val="000000"/>
          <w:sz w:val="28"/>
          <w:szCs w:val="28"/>
        </w:rPr>
      </w:pPr>
      <w:r>
        <w:rPr>
          <w:rFonts w:hint="default" w:ascii="方正仿宋_GBK" w:hAnsi="方正仿宋_GBK" w:eastAsia="方正仿宋_GBK" w:cs="方正仿宋_GBK"/>
          <w:b w:val="0"/>
          <w:bCs w:val="0"/>
          <w:color w:val="000000"/>
          <w:sz w:val="28"/>
          <w:szCs w:val="28"/>
        </w:rPr>
        <w:t>将</w:t>
      </w:r>
      <w:r>
        <w:rPr>
          <w:rFonts w:hint="eastAsia" w:ascii="方正仿宋_GBK" w:hAnsi="方正仿宋_GBK" w:eastAsia="方正仿宋_GBK" w:cs="方正仿宋_GBK"/>
          <w:b w:val="0"/>
          <w:bCs w:val="0"/>
          <w:color w:val="000000"/>
          <w:sz w:val="28"/>
          <w:szCs w:val="28"/>
        </w:rPr>
        <w:t>航天七院“两弹三技”与成渝双城工业互联网技术互补</w:t>
      </w:r>
      <w:r>
        <w:rPr>
          <w:rFonts w:hint="default" w:ascii="方正仿宋_GBK" w:hAnsi="方正仿宋_GBK" w:eastAsia="方正仿宋_GBK" w:cs="方正仿宋_GBK"/>
          <w:b w:val="0"/>
          <w:bCs w:val="0"/>
          <w:color w:val="000000"/>
          <w:sz w:val="28"/>
          <w:szCs w:val="28"/>
        </w:rPr>
        <w:t>；</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ascii="方正仿宋_GBK" w:hAnsi="方正仿宋_GBK" w:eastAsia="方正仿宋_GBK" w:cs="方正仿宋_GBK"/>
          <w:b w:val="0"/>
          <w:bCs w:val="0"/>
          <w:color w:val="000000"/>
          <w:sz w:val="28"/>
          <w:szCs w:val="28"/>
        </w:rPr>
      </w:pPr>
      <w:r>
        <w:rPr>
          <w:rFonts w:hint="eastAsia" w:ascii="方正仿宋_GBK" w:hAnsi="方正仿宋_GBK" w:eastAsia="方正仿宋_GBK" w:cs="方正仿宋_GBK"/>
          <w:b w:val="0"/>
          <w:bCs w:val="0"/>
          <w:color w:val="000000"/>
          <w:sz w:val="28"/>
          <w:szCs w:val="28"/>
        </w:rPr>
        <w:t>以航天十四五规划项目为牵引，建设创新服务平台</w:t>
      </w:r>
      <w:r>
        <w:rPr>
          <w:rFonts w:hint="default" w:ascii="方正仿宋_GBK" w:hAnsi="方正仿宋_GBK" w:eastAsia="方正仿宋_GBK" w:cs="方正仿宋_GBK"/>
          <w:b w:val="0"/>
          <w:bCs w:val="0"/>
          <w:color w:val="000000"/>
          <w:sz w:val="28"/>
          <w:szCs w:val="28"/>
        </w:rPr>
        <w:t>；</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hint="eastAsia" w:ascii="仿宋_GB2312" w:hAnsi="仿宋_GB2312" w:eastAsia="仿宋_GB2312" w:cs="仿宋_GB2312"/>
          <w:color w:val="0000FF"/>
          <w:sz w:val="28"/>
          <w:szCs w:val="28"/>
          <w:shd w:val="clear" w:color="auto" w:fill="FFFFFF"/>
        </w:rPr>
      </w:pPr>
      <w:r>
        <w:rPr>
          <w:rFonts w:hint="eastAsia" w:ascii="方正仿宋_GBK" w:hAnsi="方正仿宋_GBK" w:eastAsia="方正仿宋_GBK" w:cs="方正仿宋_GBK"/>
          <w:b w:val="0"/>
          <w:bCs w:val="0"/>
          <w:color w:val="000000"/>
          <w:sz w:val="28"/>
          <w:szCs w:val="28"/>
        </w:rPr>
        <w:t>聘请航天全国劳模、空军金牌蓝天工匠建立技能大师工作室</w:t>
      </w:r>
      <w:r>
        <w:rPr>
          <w:rFonts w:hint="default" w:ascii="方正仿宋_GBK" w:hAnsi="方正仿宋_GBK" w:eastAsia="方正仿宋_GBK" w:cs="方正仿宋_GBK"/>
          <w:b w:val="0"/>
          <w:bCs w:val="0"/>
          <w:color w:val="000000"/>
          <w:sz w:val="28"/>
          <w:szCs w:val="28"/>
        </w:rPr>
        <w:t>；</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hint="eastAsia" w:ascii="仿宋_GB2312" w:hAnsi="仿宋_GB2312" w:eastAsia="仿宋_GB2312" w:cs="仿宋_GB2312"/>
          <w:color w:val="0000FF"/>
          <w:sz w:val="28"/>
          <w:szCs w:val="28"/>
          <w:shd w:val="clear" w:color="auto" w:fill="FFFFFF"/>
        </w:rPr>
      </w:pPr>
      <w:r>
        <w:rPr>
          <w:rFonts w:hint="default" w:ascii="方正仿宋_GBK" w:hAnsi="方正仿宋_GBK" w:eastAsia="方正仿宋_GBK" w:cs="方正仿宋_GBK"/>
          <w:b w:val="0"/>
          <w:bCs w:val="0"/>
          <w:color w:val="000000"/>
          <w:sz w:val="28"/>
          <w:szCs w:val="28"/>
        </w:rPr>
        <w:t>教</w:t>
      </w:r>
      <w:r>
        <w:rPr>
          <w:rFonts w:hint="eastAsia" w:ascii="方正仿宋_GBK" w:hAnsi="方正仿宋_GBK" w:eastAsia="方正仿宋_GBK" w:cs="方正仿宋_GBK"/>
          <w:b w:val="0"/>
          <w:bCs w:val="0"/>
          <w:color w:val="000000"/>
          <w:sz w:val="28"/>
          <w:szCs w:val="28"/>
        </w:rPr>
        <w:t>师参与天宫空间站配平系统、空间站物资管理分系统、航天员手持设备软件系统等项目研发直接助力中国航天重大任务；</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hint="eastAsia" w:ascii="仿宋_GB2312" w:hAnsi="仿宋_GB2312" w:eastAsia="仿宋_GB2312" w:cs="仿宋_GB2312"/>
          <w:color w:val="0000FF"/>
          <w:sz w:val="28"/>
          <w:szCs w:val="28"/>
          <w:shd w:val="clear" w:color="auto" w:fill="FFFFFF"/>
        </w:rPr>
      </w:pPr>
      <w:r>
        <w:rPr>
          <w:rFonts w:hint="eastAsia" w:ascii="方正仿宋_GBK" w:hAnsi="方正仿宋_GBK" w:eastAsia="方正仿宋_GBK" w:cs="方正仿宋_GBK"/>
          <w:b w:val="0"/>
          <w:bCs w:val="0"/>
          <w:color w:val="000000"/>
          <w:sz w:val="28"/>
          <w:szCs w:val="28"/>
        </w:rPr>
        <w:t>转化垂直起降无人机装调、歼10发动机拆装等研发项目为教学项目</w:t>
      </w:r>
      <w:r>
        <w:rPr>
          <w:rFonts w:hint="default" w:ascii="方正仿宋_GBK" w:hAnsi="方正仿宋_GBK" w:eastAsia="方正仿宋_GBK" w:cs="方正仿宋_GBK"/>
          <w:b w:val="0"/>
          <w:bCs w:val="0"/>
          <w:color w:val="000000"/>
          <w:sz w:val="28"/>
          <w:szCs w:val="28"/>
        </w:rPr>
        <w:t>；</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hint="eastAsia" w:ascii="仿宋_GB2312" w:hAnsi="仿宋_GB2312" w:eastAsia="仿宋_GB2312" w:cs="仿宋_GB2312"/>
          <w:color w:val="0000FF"/>
          <w:sz w:val="28"/>
          <w:szCs w:val="28"/>
          <w:shd w:val="clear" w:color="auto" w:fill="FFFFFF"/>
        </w:rPr>
      </w:pPr>
      <w:r>
        <w:rPr>
          <w:rFonts w:hint="eastAsia" w:ascii="方正仿宋_GBK" w:hAnsi="方正仿宋_GBK" w:eastAsia="方正仿宋_GBK" w:cs="方正仿宋_GBK"/>
          <w:b w:val="0"/>
          <w:bCs w:val="0"/>
          <w:color w:val="000000"/>
          <w:sz w:val="28"/>
          <w:szCs w:val="28"/>
        </w:rPr>
        <w:t>出台科研助理等制度，践行科教融汇。</w:t>
      </w:r>
    </w:p>
    <w:p>
      <w:pPr>
        <w:keepNext w:val="0"/>
        <w:keepLines w:val="0"/>
        <w:pageBreakBefore w:val="0"/>
        <w:kinsoku/>
        <w:wordWrap/>
        <w:overflowPunct/>
        <w:topLinePunct w:val="0"/>
        <w:autoSpaceDE/>
        <w:autoSpaceDN/>
        <w:bidi w:val="0"/>
        <w:adjustRightInd/>
        <w:snapToGrid w:val="0"/>
        <w:spacing w:line="240" w:lineRule="auto"/>
        <w:textAlignment w:val="auto"/>
        <w:outlineLvl w:val="9"/>
        <w:rPr>
          <w:b/>
          <w:bCs/>
          <w:sz w:val="28"/>
          <w:szCs w:val="28"/>
        </w:rPr>
      </w:pPr>
      <w:r>
        <w:rPr>
          <w:b/>
          <w:bCs/>
          <w:sz w:val="28"/>
          <w:szCs w:val="28"/>
        </w:rPr>
        <w:t>【</w:t>
      </w:r>
      <w:r>
        <w:rPr>
          <w:rFonts w:hint="eastAsia"/>
          <w:b/>
          <w:bCs/>
          <w:sz w:val="28"/>
          <w:szCs w:val="28"/>
          <w:lang w:eastAsia="zh-CN"/>
        </w:rPr>
        <w:t>模式设计</w:t>
      </w:r>
      <w:r>
        <w:rPr>
          <w:b/>
          <w:bCs/>
          <w:sz w:val="28"/>
          <w:szCs w:val="28"/>
        </w:rPr>
        <w:t>】</w:t>
      </w:r>
    </w:p>
    <w:p>
      <w:pPr>
        <w:keepNext w:val="0"/>
        <w:keepLines w:val="0"/>
        <w:pageBreakBefore w:val="0"/>
        <w:numPr>
          <w:ilvl w:val="0"/>
          <w:numId w:val="0"/>
        </w:numPr>
        <w:kinsoku/>
        <w:wordWrap/>
        <w:overflowPunct/>
        <w:topLinePunct w:val="0"/>
        <w:autoSpaceDE/>
        <w:autoSpaceDN/>
        <w:bidi w:val="0"/>
        <w:adjustRightInd/>
        <w:snapToGrid w:val="0"/>
        <w:spacing w:line="240" w:lineRule="auto"/>
        <w:ind w:leftChars="0"/>
        <w:textAlignment w:val="auto"/>
        <w:outlineLvl w:val="9"/>
        <w:rPr>
          <w:rFonts w:hint="eastAsia" w:ascii="方正黑体_GBK" w:hAnsi="方正黑体_GBK" w:eastAsia="方正黑体_GBK" w:cs="方正黑体_GBK"/>
          <w:b/>
          <w:bCs/>
          <w:sz w:val="32"/>
          <w:szCs w:val="32"/>
          <w:lang w:val="en-US" w:eastAsia="zh-CN"/>
        </w:rPr>
      </w:pPr>
    </w:p>
    <w:p>
      <w:pPr>
        <w:pStyle w:val="2"/>
        <w:jc w:val="center"/>
        <w:rPr>
          <w:rFonts w:hint="eastAsia" w:ascii="方正黑体_GBK" w:hAnsi="方正黑体_GBK" w:eastAsia="方正黑体_GBK" w:cs="方正黑体_GBK"/>
          <w:b/>
          <w:bCs/>
          <w:sz w:val="32"/>
          <w:szCs w:val="32"/>
          <w:lang w:val="en-US" w:eastAsia="zh-CN"/>
        </w:rPr>
      </w:pPr>
      <w:r>
        <w:rPr>
          <w:rFonts w:hint="default" w:ascii="方正黑体_GBK" w:hAnsi="方正黑体_GBK" w:eastAsia="方正黑体_GBK" w:cs="方正黑体_GBK"/>
          <w:b/>
          <w:bCs/>
          <w:sz w:val="32"/>
          <w:szCs w:val="32"/>
          <w:lang w:eastAsia="zh-CN"/>
        </w:rPr>
        <w:drawing>
          <wp:inline distT="0" distB="0" distL="114300" distR="114300">
            <wp:extent cx="4158615" cy="4397375"/>
            <wp:effectExtent l="0" t="0" r="1333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stretch>
                      <a:fillRect/>
                    </a:stretch>
                  </pic:blipFill>
                  <pic:spPr>
                    <a:xfrm>
                      <a:off x="0" y="0"/>
                      <a:ext cx="4158615" cy="4397375"/>
                    </a:xfrm>
                    <a:prstGeom prst="rect">
                      <a:avLst/>
                    </a:prstGeom>
                  </pic:spPr>
                </pic:pic>
              </a:graphicData>
            </a:graphic>
          </wp:inline>
        </w:drawing>
      </w:r>
    </w:p>
    <w:p>
      <w:pPr>
        <w:jc w:val="center"/>
        <w:outlineLvl w:val="9"/>
        <w:rPr>
          <w:rFonts w:hint="default" w:ascii="宋体" w:hAnsi="宋体" w:eastAsia="宋体" w:cs="宋体"/>
          <w:b/>
          <w:bCs/>
          <w:sz w:val="24"/>
          <w:szCs w:val="24"/>
          <w:lang w:eastAsia="zh-CN"/>
        </w:rPr>
      </w:pPr>
      <w:r>
        <w:rPr>
          <w:rFonts w:hint="default" w:ascii="宋体" w:hAnsi="宋体" w:eastAsia="宋体" w:cs="宋体"/>
          <w:b/>
          <w:bCs/>
          <w:sz w:val="24"/>
          <w:szCs w:val="24"/>
          <w:lang w:eastAsia="zh-CN"/>
        </w:rPr>
        <w:t>构建“航天+信息化+”技术技能创新服务体系（图3-1）</w:t>
      </w:r>
    </w:p>
    <w:p>
      <w:pPr>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bCs/>
          <w:sz w:val="32"/>
          <w:szCs w:val="32"/>
          <w:lang w:val="en-US" w:eastAsia="zh-CN"/>
        </w:rPr>
        <w:br w:type="page"/>
      </w:r>
    </w:p>
    <w:p>
      <w:pPr>
        <w:keepNext w:val="0"/>
        <w:keepLines w:val="0"/>
        <w:pageBreakBefore w:val="0"/>
        <w:numPr>
          <w:ilvl w:val="0"/>
          <w:numId w:val="5"/>
        </w:numPr>
        <w:kinsoku/>
        <w:wordWrap/>
        <w:overflowPunct/>
        <w:topLinePunct w:val="0"/>
        <w:autoSpaceDE/>
        <w:autoSpaceDN/>
        <w:bidi w:val="0"/>
        <w:adjustRightInd/>
        <w:snapToGrid w:val="0"/>
        <w:spacing w:line="600" w:lineRule="exact"/>
        <w:jc w:val="center"/>
        <w:textAlignment w:val="auto"/>
        <w:outlineLvl w:val="1"/>
        <w:rPr>
          <w:rFonts w:hint="eastAsia" w:ascii="方正黑体_GBK" w:hAnsi="方正黑体_GBK" w:eastAsia="方正黑体_GBK" w:cs="方正黑体_GBK"/>
          <w:b/>
          <w:bCs/>
          <w:sz w:val="32"/>
          <w:szCs w:val="32"/>
          <w:lang w:val="en-US" w:eastAsia="zh-CN"/>
        </w:rPr>
      </w:pPr>
      <w:bookmarkStart w:id="19" w:name="_Toc21448"/>
      <w:bookmarkStart w:id="20" w:name="_Toc1460"/>
      <w:r>
        <w:rPr>
          <w:rFonts w:hint="eastAsia" w:ascii="方正黑体_GBK" w:hAnsi="方正黑体_GBK" w:eastAsia="方正黑体_GBK" w:cs="方正黑体_GBK"/>
          <w:b/>
          <w:bCs/>
          <w:sz w:val="32"/>
          <w:szCs w:val="32"/>
          <w:lang w:val="en-US" w:eastAsia="zh-CN"/>
        </w:rPr>
        <w:t>终态任务与建设进度</w:t>
      </w:r>
      <w:bookmarkEnd w:id="19"/>
      <w:bookmarkEnd w:id="20"/>
    </w:p>
    <w:tbl>
      <w:tblPr>
        <w:tblStyle w:val="22"/>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618"/>
        <w:gridCol w:w="2584"/>
        <w:gridCol w:w="1088"/>
        <w:gridCol w:w="6088"/>
        <w:gridCol w:w="1452"/>
        <w:gridCol w:w="1061"/>
        <w:gridCol w:w="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blHeader/>
        </w:trPr>
        <w:tc>
          <w:tcPr>
            <w:tcW w:w="546" w:type="pct"/>
            <w:tcBorders>
              <w:top w:val="single" w:color="auto" w:sz="4" w:space="0"/>
              <w:left w:val="single" w:color="auto" w:sz="4" w:space="0"/>
              <w:bottom w:val="single" w:color="auto" w:sz="4" w:space="0"/>
              <w:right w:val="single" w:color="auto" w:sz="4" w:space="0"/>
            </w:tcBorders>
            <w:shd w:val="clear" w:color="auto" w:fill="D7D7D7"/>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2"/>
                <w:sz w:val="20"/>
                <w:szCs w:val="20"/>
              </w:rPr>
            </w:pPr>
            <w:r>
              <w:rPr>
                <w:rFonts w:hint="eastAsia" w:ascii="宋体" w:hAnsi="宋体" w:eastAsia="宋体" w:cs="宋体"/>
                <w:b/>
                <w:bCs/>
                <w:i w:val="0"/>
                <w:iCs w:val="0"/>
                <w:caps w:val="0"/>
                <w:color w:val="000000"/>
                <w:spacing w:val="0"/>
                <w:kern w:val="0"/>
                <w:sz w:val="20"/>
                <w:szCs w:val="20"/>
                <w:lang w:val="en-US" w:eastAsia="zh-CN" w:bidi="ar"/>
              </w:rPr>
              <w:t>建设内容</w:t>
            </w:r>
          </w:p>
        </w:tc>
        <w:tc>
          <w:tcPr>
            <w:tcW w:w="872" w:type="pct"/>
            <w:tcBorders>
              <w:top w:val="single" w:color="auto" w:sz="4" w:space="0"/>
              <w:left w:val="nil"/>
              <w:bottom w:val="single" w:color="auto" w:sz="4" w:space="0"/>
              <w:right w:val="single" w:color="auto" w:sz="4" w:space="0"/>
            </w:tcBorders>
            <w:shd w:val="clear" w:color="auto" w:fill="D7D7D7"/>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2"/>
                <w:sz w:val="20"/>
                <w:szCs w:val="20"/>
              </w:rPr>
            </w:pPr>
            <w:r>
              <w:rPr>
                <w:rFonts w:hint="eastAsia" w:ascii="宋体" w:hAnsi="宋体" w:eastAsia="宋体" w:cs="宋体"/>
                <w:b/>
                <w:bCs/>
                <w:i w:val="0"/>
                <w:iCs w:val="0"/>
                <w:caps w:val="0"/>
                <w:color w:val="000000"/>
                <w:spacing w:val="0"/>
                <w:kern w:val="0"/>
                <w:sz w:val="20"/>
                <w:szCs w:val="20"/>
                <w:lang w:val="en-US" w:eastAsia="zh-CN" w:bidi="ar"/>
              </w:rPr>
              <w:t>终态任务</w:t>
            </w:r>
          </w:p>
        </w:tc>
        <w:tc>
          <w:tcPr>
            <w:tcW w:w="367" w:type="pct"/>
            <w:tcBorders>
              <w:top w:val="single" w:color="auto" w:sz="4" w:space="0"/>
              <w:left w:val="nil"/>
              <w:bottom w:val="single" w:color="auto" w:sz="4" w:space="0"/>
              <w:right w:val="single" w:color="auto" w:sz="4" w:space="0"/>
            </w:tcBorders>
            <w:shd w:val="clear" w:color="auto" w:fill="D7D7D7"/>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bCs/>
                <w:i w:val="0"/>
                <w:iCs w:val="0"/>
                <w:caps w:val="0"/>
                <w:color w:val="000000"/>
                <w:spacing w:val="0"/>
                <w:kern w:val="2"/>
                <w:sz w:val="20"/>
                <w:szCs w:val="20"/>
              </w:rPr>
            </w:pPr>
            <w:r>
              <w:rPr>
                <w:rFonts w:hint="default" w:ascii="宋体" w:hAnsi="宋体" w:cs="宋体"/>
                <w:b/>
                <w:bCs/>
                <w:i w:val="0"/>
                <w:iCs w:val="0"/>
                <w:caps w:val="0"/>
                <w:color w:val="000000"/>
                <w:spacing w:val="0"/>
                <w:kern w:val="2"/>
                <w:sz w:val="20"/>
                <w:szCs w:val="20"/>
              </w:rPr>
              <w:t>完成情况</w:t>
            </w:r>
          </w:p>
        </w:tc>
        <w:tc>
          <w:tcPr>
            <w:tcW w:w="2054" w:type="pct"/>
            <w:tcBorders>
              <w:top w:val="single" w:color="auto" w:sz="4" w:space="0"/>
              <w:left w:val="nil"/>
              <w:bottom w:val="single" w:color="auto" w:sz="4" w:space="0"/>
              <w:right w:val="single" w:color="auto" w:sz="4" w:space="0"/>
            </w:tcBorders>
            <w:shd w:val="clear" w:color="auto" w:fill="D7D7D7"/>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2"/>
                <w:sz w:val="20"/>
                <w:szCs w:val="20"/>
              </w:rPr>
            </w:pPr>
            <w:r>
              <w:rPr>
                <w:rFonts w:hint="eastAsia" w:ascii="宋体" w:hAnsi="宋体" w:eastAsia="宋体" w:cs="宋体"/>
                <w:b/>
                <w:bCs/>
                <w:i w:val="0"/>
                <w:iCs w:val="0"/>
                <w:caps w:val="0"/>
                <w:color w:val="000000"/>
                <w:spacing w:val="0"/>
                <w:kern w:val="0"/>
                <w:sz w:val="20"/>
                <w:szCs w:val="20"/>
                <w:lang w:val="en-US" w:eastAsia="zh-CN" w:bidi="ar"/>
              </w:rPr>
              <w:t>佐证链接</w:t>
            </w:r>
          </w:p>
        </w:tc>
        <w:tc>
          <w:tcPr>
            <w:tcW w:w="490" w:type="pct"/>
            <w:tcBorders>
              <w:top w:val="single" w:color="auto" w:sz="4" w:space="0"/>
              <w:left w:val="nil"/>
              <w:bottom w:val="single" w:color="auto" w:sz="4" w:space="0"/>
              <w:right w:val="single" w:color="auto" w:sz="4" w:space="0"/>
            </w:tcBorders>
            <w:shd w:val="clear" w:color="auto" w:fill="D7D7D7"/>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2"/>
                <w:sz w:val="20"/>
                <w:szCs w:val="20"/>
              </w:rPr>
            </w:pPr>
            <w:r>
              <w:rPr>
                <w:rFonts w:hint="eastAsia" w:ascii="宋体" w:hAnsi="宋体" w:eastAsia="宋体" w:cs="宋体"/>
                <w:b/>
                <w:bCs/>
                <w:i w:val="0"/>
                <w:iCs w:val="0"/>
                <w:caps w:val="0"/>
                <w:color w:val="000000"/>
                <w:spacing w:val="0"/>
                <w:kern w:val="0"/>
                <w:sz w:val="20"/>
                <w:szCs w:val="20"/>
                <w:lang w:val="en-US" w:eastAsia="zh-CN" w:bidi="ar"/>
              </w:rPr>
              <w:t>未完成原因</w:t>
            </w: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2"/>
                <w:sz w:val="20"/>
                <w:szCs w:val="20"/>
              </w:rPr>
            </w:pPr>
            <w:r>
              <w:rPr>
                <w:rFonts w:hint="eastAsia" w:ascii="宋体" w:hAnsi="宋体" w:eastAsia="宋体" w:cs="宋体"/>
                <w:b/>
                <w:bCs/>
                <w:i w:val="0"/>
                <w:iCs w:val="0"/>
                <w:caps w:val="0"/>
                <w:color w:val="000000"/>
                <w:spacing w:val="0"/>
                <w:kern w:val="0"/>
                <w:sz w:val="20"/>
                <w:szCs w:val="20"/>
                <w:lang w:val="en-US" w:eastAsia="zh-CN" w:bidi="ar"/>
              </w:rPr>
              <w:t>预计完成时间</w:t>
            </w:r>
          </w:p>
        </w:tc>
        <w:tc>
          <w:tcPr>
            <w:tcW w:w="311" w:type="pct"/>
            <w:tcBorders>
              <w:top w:val="single" w:color="auto" w:sz="4" w:space="0"/>
              <w:left w:val="nil"/>
              <w:bottom w:val="single" w:color="auto" w:sz="4" w:space="0"/>
              <w:right w:val="single" w:color="auto" w:sz="4" w:space="0"/>
            </w:tcBorders>
            <w:shd w:val="clear" w:color="auto" w:fill="D7D7D7"/>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b/>
                <w:bCs/>
                <w:i w:val="0"/>
                <w:iCs w:val="0"/>
                <w:caps w:val="0"/>
                <w:color w:val="000000"/>
                <w:spacing w:val="0"/>
                <w:kern w:val="0"/>
                <w:sz w:val="20"/>
                <w:szCs w:val="20"/>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b/>
                <w:bCs/>
                <w:color w:val="000000"/>
                <w:kern w:val="0"/>
                <w:sz w:val="20"/>
                <w:szCs w:val="20"/>
                <w:lang w:val="en-US" w:eastAsia="zh-CN" w:bidi="ar"/>
              </w:rPr>
              <w:t>（一）建立健全技术技服务理制度</w:t>
            </w:r>
          </w:p>
        </w:tc>
        <w:tc>
          <w:tcPr>
            <w:tcW w:w="872" w:type="pct"/>
            <w:tcBorders>
              <w:top w:val="single" w:color="auto" w:sz="4" w:space="0"/>
              <w:left w:val="nil"/>
              <w:bottom w:val="single" w:color="auto" w:sz="4" w:space="0"/>
              <w:right w:val="single" w:color="auto" w:sz="4" w:space="0"/>
            </w:tcBorders>
            <w:shd w:val="clear" w:color="auto" w:fill="92D05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kern w:val="0"/>
                <w:sz w:val="20"/>
                <w:szCs w:val="20"/>
                <w:lang w:val="en-US" w:eastAsia="zh-CN" w:bidi="ar"/>
              </w:rPr>
              <w:t>1.制定修订科研制度10个以上</w:t>
            </w:r>
          </w:p>
        </w:tc>
        <w:tc>
          <w:tcPr>
            <w:tcW w:w="367" w:type="pct"/>
            <w:tcBorders>
              <w:top w:val="single" w:color="auto" w:sz="4" w:space="0"/>
              <w:left w:val="nil"/>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0"/>
                <w:szCs w:val="20"/>
                <w:u w:val="none"/>
                <w:lang w:eastAsia="zh-CN" w:bidi="ar"/>
              </w:rPr>
            </w:pPr>
            <w:r>
              <w:rPr>
                <w:rFonts w:hint="eastAsia" w:ascii="宋体" w:hAnsi="宋体" w:eastAsia="宋体" w:cs="宋体"/>
                <w:b w:val="0"/>
                <w:bCs w:val="0"/>
                <w:i w:val="0"/>
                <w:iCs w:val="0"/>
                <w:caps w:val="0"/>
                <w:color w:val="000000"/>
                <w:spacing w:val="0"/>
                <w:kern w:val="0"/>
                <w:sz w:val="20"/>
                <w:szCs w:val="20"/>
              </w:rPr>
              <w:t>9</w:t>
            </w:r>
            <w:r>
              <w:rPr>
                <w:rFonts w:hint="default" w:ascii="宋体" w:hAnsi="宋体" w:cs="宋体"/>
                <w:i w:val="0"/>
                <w:iCs w:val="0"/>
                <w:color w:val="000000"/>
                <w:kern w:val="0"/>
                <w:sz w:val="20"/>
                <w:szCs w:val="20"/>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default" w:ascii="宋体" w:hAnsi="宋体" w:cs="宋体"/>
                <w:i w:val="0"/>
                <w:iCs w:val="0"/>
                <w:color w:val="FF0000"/>
                <w:kern w:val="0"/>
                <w:sz w:val="20"/>
                <w:szCs w:val="20"/>
                <w:u w:val="none"/>
                <w:lang w:eastAsia="zh-CN" w:bidi="ar"/>
              </w:rPr>
              <w:t>未完成</w:t>
            </w:r>
          </w:p>
        </w:tc>
        <w:tc>
          <w:tcPr>
            <w:tcW w:w="2054" w:type="pct"/>
            <w:tcBorders>
              <w:top w:val="single" w:color="auto" w:sz="4" w:space="0"/>
              <w:left w:val="nil"/>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rPr>
              <w:t>【金山文档】制定修订科研制度</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rPr>
              <w:fldChar w:fldCharType="begin"/>
            </w:r>
            <w:r>
              <w:rPr>
                <w:rFonts w:hint="eastAsia" w:ascii="宋体" w:hAnsi="宋体" w:eastAsia="宋体" w:cs="宋体"/>
                <w:b w:val="0"/>
                <w:bCs w:val="0"/>
                <w:i w:val="0"/>
                <w:iCs w:val="0"/>
                <w:caps w:val="0"/>
                <w:color w:val="000000"/>
                <w:spacing w:val="0"/>
                <w:kern w:val="0"/>
                <w:sz w:val="20"/>
                <w:szCs w:val="20"/>
              </w:rPr>
              <w:instrText xml:space="preserve"> HYPERLINK "https://kdocs.cn/l/ch7r4OdEnUuT" </w:instrText>
            </w:r>
            <w:r>
              <w:rPr>
                <w:rFonts w:hint="eastAsia" w:ascii="宋体" w:hAnsi="宋体" w:eastAsia="宋体" w:cs="宋体"/>
                <w:b w:val="0"/>
                <w:bCs w:val="0"/>
                <w:i w:val="0"/>
                <w:iCs w:val="0"/>
                <w:caps w:val="0"/>
                <w:color w:val="000000"/>
                <w:spacing w:val="0"/>
                <w:kern w:val="0"/>
                <w:sz w:val="20"/>
                <w:szCs w:val="20"/>
              </w:rPr>
              <w:fldChar w:fldCharType="separate"/>
            </w:r>
            <w:r>
              <w:rPr>
                <w:rStyle w:val="27"/>
                <w:rFonts w:hint="eastAsia" w:ascii="宋体" w:hAnsi="宋体" w:eastAsia="宋体" w:cs="宋体"/>
                <w:b w:val="0"/>
                <w:bCs w:val="0"/>
                <w:i w:val="0"/>
                <w:iCs w:val="0"/>
                <w:caps w:val="0"/>
                <w:color w:val="000000"/>
                <w:spacing w:val="0"/>
                <w:kern w:val="0"/>
                <w:sz w:val="20"/>
                <w:szCs w:val="20"/>
              </w:rPr>
              <w:t>https://kdocs.cn/l/ch7r4OdEnUuT</w:t>
            </w:r>
            <w:r>
              <w:rPr>
                <w:rFonts w:hint="eastAsia" w:ascii="宋体" w:hAnsi="宋体" w:eastAsia="宋体" w:cs="宋体"/>
                <w:b w:val="0"/>
                <w:bCs w:val="0"/>
                <w:i w:val="0"/>
                <w:iCs w:val="0"/>
                <w:caps w:val="0"/>
                <w:color w:val="000000"/>
                <w:spacing w:val="0"/>
                <w:kern w:val="0"/>
                <w:sz w:val="20"/>
                <w:szCs w:val="20"/>
              </w:rPr>
              <w:fldChar w:fldCharType="end"/>
            </w:r>
          </w:p>
        </w:tc>
        <w:tc>
          <w:tcPr>
            <w:tcW w:w="490" w:type="pct"/>
            <w:tcBorders>
              <w:top w:val="single" w:color="auto" w:sz="4" w:space="0"/>
              <w:left w:val="nil"/>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val="0"/>
                <w:bCs w:val="0"/>
                <w:i w:val="0"/>
                <w:iCs w:val="0"/>
                <w:caps w:val="0"/>
                <w:color w:val="000000"/>
                <w:spacing w:val="0"/>
                <w:kern w:val="0"/>
                <w:sz w:val="20"/>
                <w:szCs w:val="20"/>
              </w:rPr>
            </w:pPr>
            <w:r>
              <w:rPr>
                <w:rFonts w:hint="default" w:ascii="宋体" w:hAnsi="宋体" w:cs="宋体"/>
                <w:b w:val="0"/>
                <w:bCs w:val="0"/>
                <w:i w:val="0"/>
                <w:iCs w:val="0"/>
                <w:caps w:val="0"/>
                <w:color w:val="000000"/>
                <w:spacing w:val="0"/>
                <w:kern w:val="0"/>
                <w:sz w:val="20"/>
                <w:szCs w:val="20"/>
              </w:rPr>
              <w:t>第4周完成1个制度的修订工作。</w:t>
            </w:r>
          </w:p>
        </w:tc>
        <w:tc>
          <w:tcPr>
            <w:tcW w:w="358" w:type="pct"/>
            <w:tcBorders>
              <w:top w:val="single" w:color="auto" w:sz="4" w:space="0"/>
              <w:left w:val="nil"/>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b/>
                <w:bCs/>
                <w:i w:val="0"/>
                <w:iCs w:val="0"/>
                <w:caps w:val="0"/>
                <w:color w:val="000000"/>
                <w:spacing w:val="0"/>
                <w:kern w:val="0"/>
                <w:sz w:val="20"/>
                <w:szCs w:val="20"/>
                <w:lang w:val="en-US" w:eastAsia="zh-CN" w:bidi="ar"/>
              </w:rPr>
              <w:t>（二）</w:t>
            </w:r>
            <w:r>
              <w:rPr>
                <w:rFonts w:hint="eastAsia" w:ascii="宋体" w:hAnsi="宋体" w:eastAsia="宋体" w:cs="宋体"/>
                <w:b/>
                <w:bCs/>
                <w:color w:val="000000"/>
                <w:kern w:val="0"/>
                <w:sz w:val="20"/>
                <w:szCs w:val="20"/>
                <w:lang w:val="en-US" w:eastAsia="zh-CN" w:bidi="ar"/>
              </w:rPr>
              <w:t>搭建技术技能信息化管理平台</w:t>
            </w: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color w:val="000000"/>
                <w:kern w:val="0"/>
                <w:sz w:val="20"/>
                <w:szCs w:val="20"/>
                <w:lang w:val="en-US" w:eastAsia="zh-CN" w:bidi="ar"/>
              </w:rPr>
              <w:t>2.运用技术技能信息管理平台</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3</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rPr>
              <w:t>教科研项目管理系统</w:t>
            </w:r>
            <w:r>
              <w:rPr>
                <w:rFonts w:hint="eastAsia" w:ascii="宋体" w:hAnsi="宋体" w:eastAsia="宋体" w:cs="宋体"/>
                <w:b w:val="0"/>
                <w:bCs w:val="0"/>
                <w:i w:val="0"/>
                <w:iCs w:val="0"/>
                <w:caps w:val="0"/>
                <w:color w:val="000000"/>
                <w:spacing w:val="0"/>
                <w:kern w:val="0"/>
                <w:sz w:val="20"/>
                <w:szCs w:val="20"/>
              </w:rPr>
              <w:fldChar w:fldCharType="begin"/>
            </w:r>
            <w:r>
              <w:rPr>
                <w:rFonts w:hint="eastAsia" w:ascii="宋体" w:hAnsi="宋体" w:eastAsia="宋体" w:cs="宋体"/>
                <w:b w:val="0"/>
                <w:bCs w:val="0"/>
                <w:i w:val="0"/>
                <w:iCs w:val="0"/>
                <w:caps w:val="0"/>
                <w:color w:val="000000"/>
                <w:spacing w:val="0"/>
                <w:kern w:val="0"/>
                <w:sz w:val="20"/>
                <w:szCs w:val="20"/>
              </w:rPr>
              <w:instrText xml:space="preserve"> HYPERLINK "http://10.10.6.221:7070/index.html#/login" </w:instrText>
            </w:r>
            <w:r>
              <w:rPr>
                <w:rFonts w:hint="eastAsia" w:ascii="宋体" w:hAnsi="宋体" w:eastAsia="宋体" w:cs="宋体"/>
                <w:b w:val="0"/>
                <w:bCs w:val="0"/>
                <w:i w:val="0"/>
                <w:iCs w:val="0"/>
                <w:caps w:val="0"/>
                <w:color w:val="000000"/>
                <w:spacing w:val="0"/>
                <w:kern w:val="0"/>
                <w:sz w:val="20"/>
                <w:szCs w:val="20"/>
              </w:rPr>
              <w:fldChar w:fldCharType="separate"/>
            </w:r>
            <w:r>
              <w:rPr>
                <w:rStyle w:val="27"/>
                <w:rFonts w:hint="eastAsia" w:ascii="宋体" w:hAnsi="宋体" w:eastAsia="宋体" w:cs="宋体"/>
                <w:b w:val="0"/>
                <w:bCs w:val="0"/>
                <w:i w:val="0"/>
                <w:iCs w:val="0"/>
                <w:caps w:val="0"/>
                <w:color w:val="000000"/>
                <w:spacing w:val="0"/>
                <w:kern w:val="0"/>
                <w:sz w:val="20"/>
                <w:szCs w:val="20"/>
              </w:rPr>
              <w:t>http://10.10.6.221:7070/index.html#/login</w:t>
            </w:r>
            <w:r>
              <w:rPr>
                <w:rFonts w:hint="eastAsia" w:ascii="宋体" w:hAnsi="宋体" w:eastAsia="宋体" w:cs="宋体"/>
                <w:b w:val="0"/>
                <w:bCs w:val="0"/>
                <w:i w:val="0"/>
                <w:iCs w:val="0"/>
                <w:caps w:val="0"/>
                <w:color w:val="000000"/>
                <w:spacing w:val="0"/>
                <w:kern w:val="0"/>
                <w:sz w:val="20"/>
                <w:szCs w:val="20"/>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sz w:val="20"/>
                <w:szCs w:val="20"/>
              </w:rPr>
            </w:pPr>
            <w:r>
              <w:rPr>
                <w:rFonts w:hint="eastAsia" w:ascii="宋体" w:hAnsi="宋体" w:eastAsia="宋体" w:cs="宋体"/>
                <w:b w:val="0"/>
                <w:bCs w:val="0"/>
                <w:sz w:val="20"/>
                <w:szCs w:val="20"/>
              </w:rPr>
              <w:t>教科研绩效考核管理系统</w:t>
            </w:r>
            <w:r>
              <w:rPr>
                <w:rFonts w:hint="eastAsia" w:ascii="宋体" w:hAnsi="宋体" w:cs="宋体"/>
                <w:b w:val="0"/>
                <w:bCs w:val="0"/>
                <w:sz w:val="20"/>
                <w:szCs w:val="20"/>
                <w:lang w:val="en-US" w:eastAsia="zh-CN"/>
              </w:rPr>
              <w:t xml:space="preserve">  </w:t>
            </w:r>
            <w:r>
              <w:rPr>
                <w:rFonts w:hint="eastAsia" w:ascii="宋体" w:hAnsi="宋体" w:eastAsia="宋体" w:cs="宋体"/>
                <w:b w:val="0"/>
                <w:bCs w:val="0"/>
                <w:sz w:val="20"/>
                <w:szCs w:val="20"/>
              </w:rPr>
              <w:fldChar w:fldCharType="begin"/>
            </w:r>
            <w:r>
              <w:rPr>
                <w:rFonts w:hint="eastAsia" w:ascii="宋体" w:hAnsi="宋体" w:eastAsia="宋体" w:cs="宋体"/>
                <w:b w:val="0"/>
                <w:bCs w:val="0"/>
                <w:sz w:val="20"/>
                <w:szCs w:val="20"/>
              </w:rPr>
              <w:instrText xml:space="preserve"> HYPERLINK "http://10.10.7.140/login" </w:instrText>
            </w:r>
            <w:r>
              <w:rPr>
                <w:rFonts w:hint="eastAsia" w:ascii="宋体" w:hAnsi="宋体" w:eastAsia="宋体" w:cs="宋体"/>
                <w:b w:val="0"/>
                <w:bCs w:val="0"/>
                <w:sz w:val="20"/>
                <w:szCs w:val="20"/>
              </w:rPr>
              <w:fldChar w:fldCharType="separate"/>
            </w:r>
            <w:r>
              <w:rPr>
                <w:rStyle w:val="27"/>
                <w:rFonts w:hint="eastAsia" w:ascii="宋体" w:hAnsi="宋体" w:eastAsia="宋体" w:cs="宋体"/>
                <w:b w:val="0"/>
                <w:bCs w:val="0"/>
                <w:sz w:val="20"/>
                <w:szCs w:val="20"/>
              </w:rPr>
              <w:t>10.10.7.140/login</w:t>
            </w:r>
            <w:r>
              <w:rPr>
                <w:rFonts w:hint="eastAsia" w:ascii="宋体" w:hAnsi="宋体" w:eastAsia="宋体" w:cs="宋体"/>
                <w:b w:val="0"/>
                <w:bCs w:val="0"/>
                <w:sz w:val="20"/>
                <w:szCs w:val="20"/>
              </w:rPr>
              <w:fldChar w:fldCharType="end"/>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"https://shop108149220.m.taobao.com/"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417FF9"/>
                <w:sz w:val="20"/>
                <w:szCs w:val="20"/>
                <w:u w:val="single"/>
              </w:rPr>
              <w:t>重庆航天职院科技馆</w:t>
            </w:r>
            <w:r>
              <w:rPr>
                <w:rFonts w:hint="eastAsia" w:ascii="宋体" w:hAnsi="宋体" w:eastAsia="宋体" w:cs="宋体"/>
                <w:b w:val="0"/>
                <w:bCs w:val="0"/>
                <w:kern w:val="2"/>
                <w:sz w:val="20"/>
                <w:szCs w:val="20"/>
                <w:lang w:val="en-US" w:eastAsia="zh-CN" w:bidi="ar"/>
              </w:rPr>
              <w:fldChar w:fldCharType="end"/>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b/>
                <w:bCs/>
                <w:i w:val="0"/>
                <w:iCs w:val="0"/>
                <w:caps w:val="0"/>
                <w:color w:val="000000"/>
                <w:spacing w:val="0"/>
                <w:kern w:val="0"/>
                <w:sz w:val="20"/>
                <w:szCs w:val="20"/>
                <w:lang w:val="en-US" w:eastAsia="zh-CN" w:bidi="ar"/>
              </w:rPr>
              <w:t>（三）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kern w:val="2"/>
                <w:sz w:val="20"/>
                <w:szCs w:val="20"/>
              </w:rPr>
            </w:pPr>
            <w:r>
              <w:rPr>
                <w:rFonts w:hint="eastAsia" w:ascii="宋体" w:hAnsi="宋体" w:eastAsia="宋体" w:cs="宋体"/>
                <w:b/>
                <w:bCs/>
                <w:color w:val="000000"/>
                <w:kern w:val="0"/>
                <w:sz w:val="20"/>
                <w:szCs w:val="20"/>
                <w:lang w:val="en-US" w:eastAsia="zh-CN" w:bidi="ar"/>
              </w:rPr>
              <w:t>创新型人才培养平台</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color w:val="000000"/>
                <w:kern w:val="0"/>
                <w:sz w:val="20"/>
                <w:szCs w:val="20"/>
                <w:lang w:val="en-US" w:eastAsia="zh-CN" w:bidi="ar"/>
              </w:rPr>
              <w:t>3.双创项目参与覆盖率60%</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60%</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"https://kdocs.cn/l/chVvciDPKMrq[金山文档] 各二级学院2022年第八届互联网+创新创业项目网上报名情况统计表"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4472C4"/>
                <w:sz w:val="20"/>
                <w:szCs w:val="20"/>
                <w:u w:val="single"/>
              </w:rPr>
              <w:t>第八届中国国际“互联网+”大学生创新创业大赛网上报名情况统计表</w:t>
            </w:r>
            <w:r>
              <w:rPr>
                <w:rFonts w:hint="eastAsia" w:ascii="宋体" w:hAnsi="宋体" w:eastAsia="宋体" w:cs="宋体"/>
                <w:b w:val="0"/>
                <w:bCs w:val="0"/>
                <w:kern w:val="2"/>
                <w:sz w:val="20"/>
                <w:szCs w:val="20"/>
                <w:lang w:val="en-US" w:eastAsia="zh-CN" w:bidi="ar"/>
              </w:rPr>
              <w:fldChar w:fldCharType="end"/>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4.大学生创新创业大赛获国家级奖项1项、市级15项</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国家级奖1项、市级奖29项</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【金山文档】市级创新创业大赛奖项统计表（2019-2021年度）</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commentRangeStart w:id="0"/>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"https://kdocs.cn/l/cgUdIHC7uX3S"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https://kdocs.cn/l/cgUdIHC7uX3S</w:t>
            </w:r>
            <w:r>
              <w:rPr>
                <w:rFonts w:hint="eastAsia" w:ascii="宋体" w:hAnsi="宋体" w:eastAsia="宋体" w:cs="宋体"/>
                <w:b/>
                <w:bCs/>
                <w:color w:val="FFFF00"/>
                <w:kern w:val="2"/>
                <w:sz w:val="21"/>
                <w:szCs w:val="21"/>
                <w:highlight w:val="red"/>
                <w:lang w:val="en-US" w:eastAsia="zh-CN"/>
              </w:rPr>
              <w:fldChar w:fldCharType="end"/>
            </w:r>
            <w:commentRangeEnd w:id="0"/>
            <w:r>
              <w:rPr>
                <w:rFonts w:hint="eastAsia" w:ascii="宋体" w:hAnsi="宋体" w:eastAsia="宋体" w:cs="宋体"/>
                <w:b/>
                <w:bCs/>
                <w:color w:val="FFFF00"/>
                <w:kern w:val="2"/>
                <w:sz w:val="21"/>
                <w:szCs w:val="21"/>
                <w:highlight w:val="red"/>
                <w:lang w:val="en-US" w:eastAsia="zh-CN"/>
              </w:rPr>
              <w:commentReference w:id="0"/>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commentRangeStart w:id="1"/>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"https://kdocs.cn/l/cpT7W4ApWWIa[金山文档] 重庆市教育委员会关于第八届中国国际\\“互联网+\\”大学生创新创业大赛重庆赛区选拔赛获奖情况公示"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重庆市教育委员会关于第八届中国国际“互联网+”大学生创新创业大赛重庆赛区选拔赛获奖情况公示</w:t>
            </w:r>
            <w:r>
              <w:rPr>
                <w:rFonts w:hint="eastAsia" w:ascii="宋体" w:hAnsi="宋体" w:eastAsia="宋体" w:cs="宋体"/>
                <w:b/>
                <w:bCs/>
                <w:color w:val="FFFF00"/>
                <w:kern w:val="2"/>
                <w:sz w:val="21"/>
                <w:szCs w:val="21"/>
                <w:highlight w:val="red"/>
                <w:lang w:val="en-US" w:eastAsia="zh-CN"/>
              </w:rPr>
              <w:fldChar w:fldCharType="end"/>
            </w:r>
            <w:commentRangeEnd w:id="1"/>
            <w:r>
              <w:rPr>
                <w:rFonts w:hint="eastAsia" w:ascii="宋体" w:hAnsi="宋体" w:eastAsia="宋体" w:cs="宋体"/>
                <w:b/>
                <w:bCs/>
                <w:color w:val="FFFF00"/>
                <w:kern w:val="2"/>
                <w:sz w:val="21"/>
                <w:szCs w:val="21"/>
                <w:highlight w:val="red"/>
                <w:lang w:val="en-US" w:eastAsia="zh-CN"/>
              </w:rPr>
              <w:commentReference w:id="1"/>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872" w:type="pct"/>
            <w:tcBorders>
              <w:top w:val="single" w:color="auto" w:sz="4" w:space="0"/>
              <w:left w:val="nil"/>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color w:val="000000"/>
                <w:kern w:val="0"/>
                <w:sz w:val="20"/>
                <w:szCs w:val="20"/>
                <w:lang w:val="en-US" w:eastAsia="zh-CN" w:bidi="ar"/>
              </w:rPr>
              <w:t>5.学生专利授权50项</w:t>
            </w:r>
          </w:p>
        </w:tc>
        <w:tc>
          <w:tcPr>
            <w:tcW w:w="367" w:type="pct"/>
            <w:tcBorders>
              <w:top w:val="single" w:color="auto" w:sz="4" w:space="0"/>
              <w:left w:val="nil"/>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0"/>
                <w:szCs w:val="20"/>
                <w:u w:val="none"/>
                <w:lang w:eastAsia="zh-CN" w:bidi="ar"/>
              </w:rPr>
            </w:pPr>
            <w:r>
              <w:rPr>
                <w:rFonts w:hint="eastAsia" w:ascii="宋体" w:hAnsi="宋体" w:eastAsia="宋体" w:cs="宋体"/>
                <w:b w:val="0"/>
                <w:bCs w:val="0"/>
                <w:i w:val="0"/>
                <w:iCs w:val="0"/>
                <w:caps w:val="0"/>
                <w:color w:val="000000"/>
                <w:spacing w:val="0"/>
                <w:kern w:val="0"/>
                <w:sz w:val="20"/>
                <w:szCs w:val="20"/>
                <w:lang w:val="en-US" w:eastAsia="zh-CN" w:bidi="ar"/>
              </w:rPr>
              <w:t>22</w:t>
            </w:r>
            <w:r>
              <w:rPr>
                <w:rFonts w:hint="default" w:ascii="宋体" w:hAnsi="宋体" w:cs="宋体"/>
                <w:i w:val="0"/>
                <w:iCs w:val="0"/>
                <w:color w:val="000000"/>
                <w:kern w:val="0"/>
                <w:sz w:val="20"/>
                <w:szCs w:val="20"/>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default" w:ascii="宋体" w:hAnsi="宋体" w:cs="宋体"/>
                <w:i w:val="0"/>
                <w:iCs w:val="0"/>
                <w:color w:val="FF0000"/>
                <w:kern w:val="0"/>
                <w:sz w:val="20"/>
                <w:szCs w:val="20"/>
                <w:u w:val="none"/>
                <w:lang w:eastAsia="zh-CN" w:bidi="ar"/>
              </w:rPr>
              <w:t>未完成</w:t>
            </w:r>
          </w:p>
        </w:tc>
        <w:tc>
          <w:tcPr>
            <w:tcW w:w="2054" w:type="pct"/>
            <w:tcBorders>
              <w:top w:val="single" w:color="auto" w:sz="4" w:space="0"/>
              <w:left w:val="nil"/>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"https://kdocs.cn/l/cpEU7GBBErJF"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https://kdocs.cn/l/cpEU7GBBErJF</w:t>
            </w:r>
            <w:r>
              <w:rPr>
                <w:rFonts w:hint="eastAsia" w:ascii="宋体" w:hAnsi="宋体" w:eastAsia="宋体" w:cs="宋体"/>
                <w:b w:val="0"/>
                <w:bCs w:val="0"/>
                <w:kern w:val="2"/>
                <w:sz w:val="20"/>
                <w:szCs w:val="20"/>
                <w:lang w:val="en-US" w:eastAsia="zh-CN" w:bidi="ar"/>
              </w:rPr>
              <w:fldChar w:fldCharType="end"/>
            </w:r>
          </w:p>
        </w:tc>
        <w:tc>
          <w:tcPr>
            <w:tcW w:w="490" w:type="pct"/>
            <w:tcBorders>
              <w:top w:val="single" w:color="auto" w:sz="4" w:space="0"/>
              <w:left w:val="nil"/>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val="0"/>
                <w:bCs w:val="0"/>
                <w:i w:val="0"/>
                <w:iCs w:val="0"/>
                <w:caps w:val="0"/>
                <w:color w:val="000000"/>
                <w:spacing w:val="0"/>
                <w:kern w:val="0"/>
                <w:sz w:val="20"/>
                <w:szCs w:val="20"/>
              </w:rPr>
            </w:pPr>
            <w:r>
              <w:rPr>
                <w:rFonts w:hint="default" w:ascii="宋体" w:hAnsi="宋体" w:cs="宋体"/>
                <w:b w:val="0"/>
                <w:bCs w:val="0"/>
                <w:i w:val="0"/>
                <w:iCs w:val="0"/>
                <w:caps w:val="0"/>
                <w:color w:val="000000"/>
                <w:spacing w:val="0"/>
                <w:kern w:val="0"/>
                <w:sz w:val="20"/>
                <w:szCs w:val="20"/>
              </w:rPr>
              <w:t>第4周完成1-2月份学生专利授权统计</w:t>
            </w:r>
          </w:p>
        </w:tc>
        <w:tc>
          <w:tcPr>
            <w:tcW w:w="358" w:type="pct"/>
            <w:tcBorders>
              <w:top w:val="single" w:color="auto" w:sz="4" w:space="0"/>
              <w:left w:val="nil"/>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6.众创空间团队入驻20个</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0"/>
                <w:szCs w:val="20"/>
                <w:u w:val="none"/>
                <w:lang w:eastAsia="zh-CN" w:bidi="ar"/>
              </w:rPr>
            </w:pPr>
            <w:r>
              <w:rPr>
                <w:rFonts w:hint="eastAsia" w:ascii="宋体" w:hAnsi="宋体" w:eastAsia="宋体" w:cs="宋体"/>
                <w:b w:val="0"/>
                <w:bCs w:val="0"/>
                <w:i w:val="0"/>
                <w:iCs w:val="0"/>
                <w:caps w:val="0"/>
                <w:color w:val="000000"/>
                <w:spacing w:val="0"/>
                <w:kern w:val="0"/>
                <w:sz w:val="20"/>
                <w:szCs w:val="20"/>
                <w:lang w:val="en-US" w:eastAsia="zh-CN" w:bidi="ar"/>
              </w:rPr>
              <w:t>14</w:t>
            </w:r>
            <w:r>
              <w:rPr>
                <w:rFonts w:hint="default" w:ascii="宋体" w:hAnsi="宋体" w:cs="宋体"/>
                <w:i w:val="0"/>
                <w:iCs w:val="0"/>
                <w:color w:val="000000"/>
                <w:kern w:val="0"/>
                <w:sz w:val="20"/>
                <w:szCs w:val="20"/>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default" w:ascii="宋体" w:hAnsi="宋体" w:cs="宋体"/>
                <w:i w:val="0"/>
                <w:iCs w:val="0"/>
                <w:color w:val="FF0000"/>
                <w:kern w:val="0"/>
                <w:sz w:val="20"/>
                <w:szCs w:val="20"/>
                <w:u w:val="none"/>
                <w:lang w:eastAsia="zh-CN" w:bidi="ar"/>
              </w:rPr>
              <w:t>未完成</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"https://kdocs.cn/l/cbOpPWycSQdn"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https://kdocs.cn/l/cbOpPWycSQdn</w:t>
            </w:r>
            <w:r>
              <w:rPr>
                <w:rFonts w:hint="eastAsia" w:ascii="宋体" w:hAnsi="宋体" w:eastAsia="宋体" w:cs="宋体"/>
                <w:b w:val="0"/>
                <w:bCs w:val="0"/>
                <w:kern w:val="2"/>
                <w:sz w:val="20"/>
                <w:szCs w:val="20"/>
                <w:lang w:val="en-US" w:eastAsia="zh-CN" w:bidi="ar"/>
              </w:rPr>
              <w:fldChar w:fldCharType="end"/>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按年度任务进行</w:t>
            </w: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7.众创空间团队受益150万</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188</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"https://kdocs.cn/l/cloDX034c8nm"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https://kdocs.cn/l/cloDX034c8nm</w:t>
            </w:r>
            <w:r>
              <w:rPr>
                <w:rFonts w:hint="eastAsia" w:ascii="宋体" w:hAnsi="宋体" w:eastAsia="宋体" w:cs="宋体"/>
                <w:b w:val="0"/>
                <w:bCs w:val="0"/>
                <w:kern w:val="2"/>
                <w:sz w:val="20"/>
                <w:szCs w:val="20"/>
                <w:lang w:val="en-US" w:eastAsia="zh-CN" w:bidi="ar"/>
              </w:rPr>
              <w:fldChar w:fldCharType="end"/>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8.市级大学生创新创业训练计划项目立项50项</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0"/>
                <w:szCs w:val="20"/>
                <w:u w:val="none"/>
                <w:lang w:eastAsia="zh-CN" w:bidi="ar"/>
              </w:rPr>
            </w:pPr>
            <w:r>
              <w:rPr>
                <w:rFonts w:hint="eastAsia" w:ascii="宋体" w:hAnsi="宋体" w:eastAsia="宋体" w:cs="宋体"/>
                <w:b w:val="0"/>
                <w:bCs w:val="0"/>
                <w:i w:val="0"/>
                <w:iCs w:val="0"/>
                <w:caps w:val="0"/>
                <w:color w:val="000000"/>
                <w:spacing w:val="0"/>
                <w:kern w:val="0"/>
                <w:sz w:val="20"/>
                <w:szCs w:val="20"/>
                <w:lang w:val="en-US" w:eastAsia="zh-CN" w:bidi="ar"/>
              </w:rPr>
              <w:t>40</w:t>
            </w:r>
            <w:r>
              <w:rPr>
                <w:rFonts w:hint="default" w:ascii="宋体" w:hAnsi="宋体" w:cs="宋体"/>
                <w:i w:val="0"/>
                <w:iCs w:val="0"/>
                <w:color w:val="000000"/>
                <w:kern w:val="0"/>
                <w:sz w:val="20"/>
                <w:szCs w:val="20"/>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default" w:ascii="宋体" w:hAnsi="宋体" w:cs="宋体"/>
                <w:i w:val="0"/>
                <w:iCs w:val="0"/>
                <w:color w:val="FF0000"/>
                <w:kern w:val="0"/>
                <w:sz w:val="20"/>
                <w:szCs w:val="20"/>
                <w:u w:val="none"/>
                <w:lang w:eastAsia="zh-CN" w:bidi="ar"/>
              </w:rPr>
              <w:t>未完成</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eastAsia="zh-CN" w:bidi="ar"/>
              </w:rPr>
              <w:t>重庆市教育委员会关于公布 2020 年重庆市大学生创新创业训练计划项目名单的通知</w:t>
            </w:r>
            <w:commentRangeStart w:id="2"/>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"https://kdocs.cn/l/cenet0qS8KBe"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https://kdocs.cn/l/cenet0qS8KBe</w:t>
            </w:r>
            <w:r>
              <w:rPr>
                <w:rFonts w:hint="eastAsia" w:ascii="宋体" w:hAnsi="宋体" w:eastAsia="宋体" w:cs="宋体"/>
                <w:b w:val="0"/>
                <w:bCs w:val="0"/>
                <w:kern w:val="2"/>
                <w:sz w:val="20"/>
                <w:szCs w:val="20"/>
                <w:lang w:val="en-US" w:eastAsia="zh-CN" w:bidi="ar"/>
              </w:rPr>
              <w:fldChar w:fldCharType="end"/>
            </w:r>
            <w:commentRangeEnd w:id="2"/>
            <w:r>
              <w:rPr>
                <w:rFonts w:hint="eastAsia" w:ascii="宋体" w:hAnsi="宋体" w:eastAsia="宋体" w:cs="宋体"/>
                <w:b w:val="0"/>
                <w:bCs w:val="0"/>
                <w:sz w:val="20"/>
                <w:szCs w:val="20"/>
              </w:rPr>
              <w:commentReference w:id="2"/>
            </w:r>
            <w:r>
              <w:rPr>
                <w:rFonts w:hint="eastAsia" w:ascii="宋体" w:hAnsi="宋体" w:eastAsia="宋体" w:cs="宋体"/>
                <w:b w:val="0"/>
                <w:bCs w:val="0"/>
                <w:kern w:val="2"/>
                <w:sz w:val="20"/>
                <w:szCs w:val="20"/>
                <w:lang w:eastAsia="zh-CN" w:bidi="ar"/>
              </w:rPr>
              <w:t>（912-938）</w:t>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市教委未下达申报通知</w:t>
            </w: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Calibri" w:hAnsi="Calibri" w:eastAsia="宋体" w:cs="Times New Roman"/>
                <w:b/>
                <w:bCs/>
                <w:kern w:val="0"/>
                <w:sz w:val="20"/>
                <w:szCs w:val="20"/>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Calibri" w:hAnsi="Calibri" w:eastAsia="宋体" w:cs="Times New Roman"/>
                <w:b/>
                <w:bCs/>
                <w:kern w:val="0"/>
                <w:sz w:val="20"/>
                <w:szCs w:val="20"/>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Calibri" w:hAnsi="Calibri" w:eastAsia="宋体" w:cs="Times New Roman"/>
                <w:b/>
                <w:bCs/>
                <w:kern w:val="0"/>
                <w:sz w:val="20"/>
                <w:szCs w:val="20"/>
              </w:rPr>
            </w:pPr>
            <w:r>
              <w:rPr>
                <w:rFonts w:hint="eastAsia" w:ascii="宋体" w:hAnsi="宋体" w:eastAsia="宋体" w:cs="宋体"/>
                <w:b/>
                <w:bCs/>
                <w:kern w:val="0"/>
                <w:sz w:val="20"/>
                <w:szCs w:val="20"/>
                <w:lang w:val="en-US" w:eastAsia="zh-CN" w:bidi="ar"/>
              </w:rPr>
              <w:t>（四）</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Calibri" w:hAnsi="Calibri" w:eastAsia="宋体" w:cs="Times New Roman"/>
                <w:b/>
                <w:bCs/>
                <w:kern w:val="0"/>
                <w:sz w:val="20"/>
                <w:szCs w:val="20"/>
              </w:rPr>
            </w:pPr>
            <w:r>
              <w:rPr>
                <w:rFonts w:hint="eastAsia" w:ascii="宋体" w:hAnsi="宋体" w:eastAsia="宋体" w:cs="宋体"/>
                <w:b/>
                <w:bCs/>
                <w:kern w:val="0"/>
                <w:sz w:val="20"/>
                <w:szCs w:val="20"/>
                <w:lang w:val="en-US" w:eastAsia="zh-CN" w:bidi="ar"/>
              </w:rPr>
              <w:t>打造技术技能创新服务中心</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Calibri" w:hAnsi="Calibri" w:eastAsia="宋体" w:cs="Times New Roman"/>
                <w:b/>
                <w:bCs/>
                <w:kern w:val="0"/>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kern w:val="0"/>
                <w:sz w:val="20"/>
                <w:szCs w:val="20"/>
              </w:rPr>
            </w:pPr>
            <w:r>
              <w:rPr>
                <w:rFonts w:hint="eastAsia" w:ascii="宋体" w:hAnsi="宋体" w:eastAsia="宋体" w:cs="宋体"/>
                <w:b w:val="0"/>
                <w:bCs w:val="0"/>
                <w:kern w:val="0"/>
                <w:sz w:val="20"/>
                <w:szCs w:val="20"/>
                <w:lang w:val="en-US" w:eastAsia="zh-CN" w:bidi="ar"/>
              </w:rPr>
              <w:t>9.市级及以上纵向项目立项67项</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commentRangeStart w:id="3"/>
            <w:r>
              <w:rPr>
                <w:rFonts w:hint="eastAsia" w:ascii="宋体" w:hAnsi="宋体" w:eastAsia="宋体" w:cs="宋体"/>
                <w:b w:val="0"/>
                <w:bCs w:val="0"/>
                <w:i w:val="0"/>
                <w:iCs w:val="0"/>
                <w:caps w:val="0"/>
                <w:color w:val="000000"/>
                <w:spacing w:val="0"/>
                <w:kern w:val="0"/>
                <w:sz w:val="20"/>
                <w:szCs w:val="20"/>
                <w:lang w:val="en-US" w:eastAsia="zh-CN" w:bidi="ar"/>
              </w:rPr>
              <w:t>69</w:t>
            </w:r>
            <w:commentRangeEnd w:id="3"/>
            <w:r>
              <w:rPr>
                <w:rFonts w:hint="eastAsia"/>
                <w:sz w:val="20"/>
                <w:szCs w:val="20"/>
              </w:rPr>
              <w:commentReference w:id="3"/>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t>【金山文档】</w:t>
            </w:r>
            <w:r>
              <w:rPr>
                <w:rFonts w:hint="default" w:ascii="宋体" w:hAnsi="宋体" w:eastAsia="宋体" w:cs="宋体"/>
                <w:b/>
                <w:bCs/>
                <w:kern w:val="2"/>
                <w:sz w:val="20"/>
                <w:szCs w:val="20"/>
                <w:lang w:eastAsia="zh-CN" w:bidi="ar"/>
              </w:rPr>
              <w:t>渝教科发〔2019〕13号</w:t>
            </w:r>
            <w:r>
              <w:rPr>
                <w:rFonts w:hint="default" w:ascii="宋体" w:hAnsi="宋体" w:eastAsia="宋体" w:cs="宋体"/>
                <w:b w:val="0"/>
                <w:bCs w:val="0"/>
                <w:kern w:val="2"/>
                <w:sz w:val="20"/>
                <w:szCs w:val="20"/>
                <w:lang w:eastAsia="zh-CN" w:bidi="ar"/>
              </w:rPr>
              <w:t>-重庆市教育委员会关于下达2019年度市教委科学技术研究计划项目的通知：附件2重点项目清单72号（1个），附件3青年项目清单629-633号（5个）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"https://kdocs.cn/l/cnPLdnoPKb2U"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https://kdocs.cn/l/cnPLdnoPKb2U</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"https://kdocs.cn/l/cfmhFDRYptk9"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https://kdocs.cn/l/cfmhFDRYptk9</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t>财贸学院：李亮、邱雪林（2个）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"https://kdocs.cn/l/cap6oYZmAVcd"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https://kdocs.cn/l/cap6oYZmAVcd</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t>【金山文档】</w:t>
            </w:r>
            <w:r>
              <w:rPr>
                <w:rFonts w:hint="default" w:ascii="宋体" w:hAnsi="宋体" w:eastAsia="宋体" w:cs="宋体"/>
                <w:b/>
                <w:bCs/>
                <w:kern w:val="2"/>
                <w:sz w:val="20"/>
                <w:szCs w:val="20"/>
                <w:lang w:eastAsia="zh-CN" w:bidi="ar"/>
              </w:rPr>
              <w:t>渝教高函〔2019〕18号</w:t>
            </w:r>
            <w:r>
              <w:rPr>
                <w:rFonts w:hint="default" w:ascii="宋体" w:hAnsi="宋体" w:eastAsia="宋体" w:cs="宋体"/>
                <w:b w:val="0"/>
                <w:bCs w:val="0"/>
                <w:kern w:val="2"/>
                <w:sz w:val="20"/>
                <w:szCs w:val="20"/>
                <w:lang w:eastAsia="zh-CN" w:bidi="ar"/>
              </w:rPr>
              <w:t>-重庆市教育委员会关于公布2019年重庆市大学生创新创业训练计划项目名单的通知：附件895-907（13个）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"https://kdocs.cn/l/cgTg45kEMmk5"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https://kdocs.cn/l/cgTg45kEMmk5</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t>【金山文档】</w:t>
            </w:r>
            <w:r>
              <w:rPr>
                <w:rFonts w:hint="default" w:ascii="宋体" w:hAnsi="宋体" w:eastAsia="宋体" w:cs="宋体"/>
                <w:b/>
                <w:bCs/>
                <w:kern w:val="2"/>
                <w:sz w:val="20"/>
                <w:szCs w:val="20"/>
                <w:lang w:eastAsia="zh-CN" w:bidi="ar"/>
              </w:rPr>
              <w:t>渝教科发〔2020〕8号-</w:t>
            </w:r>
            <w:r>
              <w:rPr>
                <w:rFonts w:hint="default" w:ascii="宋体" w:hAnsi="宋体" w:eastAsia="宋体" w:cs="宋体"/>
                <w:b w:val="0"/>
                <w:bCs w:val="0"/>
                <w:kern w:val="2"/>
                <w:sz w:val="20"/>
                <w:szCs w:val="20"/>
                <w:lang w:eastAsia="zh-CN" w:bidi="ar"/>
              </w:rPr>
              <w:t>重庆市教育委员会关于下达 2020 年度市教委科学技术研究计划项目的通知：附件2重点项目立项名单73号（1个），附件3青年项目立项名单596-600号（5个）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"https://kdocs.cn/l/cd57b3Oayr69"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https://kdocs.cn/l/cd57b3Oayr69</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cs="宋体"/>
                <w:b w:val="0"/>
                <w:bCs w:val="0"/>
                <w:color w:val="FF0000"/>
                <w:kern w:val="2"/>
                <w:sz w:val="20"/>
                <w:szCs w:val="20"/>
                <w:lang w:eastAsia="zh-CN" w:bidi="ar"/>
              </w:rPr>
            </w:pPr>
            <w:r>
              <w:rPr>
                <w:rFonts w:hint="default" w:ascii="宋体" w:hAnsi="宋体" w:cs="宋体"/>
                <w:b/>
                <w:bCs/>
                <w:kern w:val="2"/>
                <w:sz w:val="20"/>
                <w:szCs w:val="20"/>
                <w:lang w:eastAsia="zh-CN" w:bidi="ar"/>
              </w:rPr>
              <w:t>渝教宣发〔2020〕1 号</w:t>
            </w:r>
            <w:r>
              <w:rPr>
                <w:rFonts w:hint="default" w:ascii="宋体" w:hAnsi="宋体" w:cs="宋体"/>
                <w:b w:val="0"/>
                <w:bCs w:val="0"/>
                <w:kern w:val="2"/>
                <w:sz w:val="20"/>
                <w:szCs w:val="20"/>
                <w:lang w:eastAsia="zh-CN" w:bidi="ar"/>
              </w:rPr>
              <w:t>-重庆市教育委员会关于2020年度人文社会科学类研究项目立项的通知（5个）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"https://kdocs.cn/l/cvAx9Ig9WTQz"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https://kdocs.cn/l/cvAx9Ig9WTQz</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pStyle w:val="2"/>
              <w:ind w:left="0" w:leftChars="0" w:firstLine="0" w:firstLineChars="0"/>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t>2020年度人文社会科学类研究项目立项信息</w:t>
            </w:r>
          </w:p>
          <w:p>
            <w:pPr>
              <w:pStyle w:val="2"/>
              <w:ind w:left="0" w:leftChars="0" w:firstLine="0" w:firstLineChars="0"/>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fldChar w:fldCharType="begin"/>
            </w:r>
            <w:r>
              <w:rPr>
                <w:rFonts w:hint="default" w:ascii="宋体" w:hAnsi="宋体" w:eastAsia="宋体" w:cs="宋体"/>
                <w:b w:val="0"/>
                <w:bCs w:val="0"/>
                <w:kern w:val="2"/>
                <w:sz w:val="20"/>
                <w:szCs w:val="20"/>
                <w:lang w:eastAsia="zh-CN" w:bidi="ar"/>
              </w:rPr>
              <w:instrText xml:space="preserve"> HYPERLINK "https://kdocs.cn/l/cfarHnb94lS6" </w:instrText>
            </w:r>
            <w:r>
              <w:rPr>
                <w:rFonts w:hint="default" w:ascii="宋体" w:hAnsi="宋体" w:eastAsia="宋体" w:cs="宋体"/>
                <w:b w:val="0"/>
                <w:bCs w:val="0"/>
                <w:kern w:val="2"/>
                <w:sz w:val="20"/>
                <w:szCs w:val="20"/>
                <w:lang w:eastAsia="zh-CN" w:bidi="ar"/>
              </w:rPr>
              <w:fldChar w:fldCharType="separate"/>
            </w:r>
            <w:r>
              <w:rPr>
                <w:rStyle w:val="27"/>
                <w:rFonts w:hint="default" w:ascii="宋体" w:hAnsi="宋体" w:eastAsia="宋体" w:cs="宋体"/>
                <w:b w:val="0"/>
                <w:bCs w:val="0"/>
                <w:kern w:val="2"/>
                <w:sz w:val="20"/>
                <w:szCs w:val="20"/>
                <w:lang w:eastAsia="zh-CN" w:bidi="ar"/>
              </w:rPr>
              <w:t>https://kdocs.cn/l/cfarHnb94lS6</w:t>
            </w:r>
            <w:r>
              <w:rPr>
                <w:rFonts w:hint="default" w:ascii="宋体" w:hAnsi="宋体" w:eastAsia="宋体" w:cs="宋体"/>
                <w:b w:val="0"/>
                <w:bCs w:val="0"/>
                <w:kern w:val="2"/>
                <w:sz w:val="20"/>
                <w:szCs w:val="20"/>
                <w:lang w:eastAsia="zh-CN" w:bidi="ar"/>
              </w:rPr>
              <w:fldChar w:fldCharType="end"/>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val="0"/>
                <w:bCs w:val="0"/>
                <w:kern w:val="2"/>
                <w:sz w:val="20"/>
                <w:szCs w:val="20"/>
                <w:lang w:eastAsia="zh-CN" w:bidi="ar"/>
              </w:rPr>
              <w:t>2020重庆市教育科学规划课题学前教育学院周艳玲（1个）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"https://kdocs.cn/l/cq3xQabMeHb2"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https://kdocs.cn/l/cq3xQabMeHb2</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val="0"/>
                <w:bCs w:val="0"/>
                <w:kern w:val="2"/>
                <w:sz w:val="20"/>
                <w:szCs w:val="20"/>
                <w:lang w:eastAsia="zh-CN" w:bidi="ar"/>
              </w:rPr>
              <w:t>2020年度川航集团创新项目（5个）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"https://kdocs.cn/l/cuT69slk8LIl"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https://kdocs.cn/l/cuT69slk8LIl</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t>我院</w:t>
            </w:r>
            <w:r>
              <w:rPr>
                <w:rFonts w:hint="eastAsia" w:ascii="宋体" w:hAnsi="宋体" w:eastAsia="宋体" w:cs="宋体"/>
                <w:b w:val="0"/>
                <w:bCs w:val="0"/>
                <w:kern w:val="2"/>
                <w:sz w:val="20"/>
                <w:szCs w:val="20"/>
                <w:lang w:val="en-US" w:eastAsia="zh-CN" w:bidi="ar"/>
              </w:rPr>
              <w:t>3项项目获2020年七院管理创新课题立项</w:t>
            </w:r>
            <w:r>
              <w:rPr>
                <w:rFonts w:hint="default" w:ascii="宋体" w:hAnsi="宋体" w:eastAsia="宋体" w:cs="宋体"/>
                <w:b w:val="0"/>
                <w:bCs w:val="0"/>
                <w:kern w:val="2"/>
                <w:sz w:val="20"/>
                <w:szCs w:val="20"/>
                <w:lang w:eastAsia="zh-CN" w:bidi="ar"/>
              </w:rPr>
              <w:t>（3个）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"https://kdocs.cn/l/cedjVauQYYmO"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https://kdocs.cn/l/cedjVauQYYmO</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渝教财发〔2019〕23号</w:t>
            </w:r>
            <w:r>
              <w:rPr>
                <w:rFonts w:hint="default" w:ascii="宋体" w:hAnsi="宋体" w:cs="宋体"/>
                <w:b w:val="0"/>
                <w:bCs w:val="0"/>
                <w:kern w:val="2"/>
                <w:sz w:val="20"/>
                <w:szCs w:val="20"/>
                <w:lang w:eastAsia="zh-CN" w:bidi="ar"/>
              </w:rPr>
              <w:t>-重庆市教育委员会关于公布2020年学生资助研究课题立项项目名单的通知12号（1个）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"https://kdocs.cn/l/cpY7ufxMVlLz"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https://kdocs.cn/l/cpY7ufxMVlLz</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渝教科发〔2020〕6号</w:t>
            </w:r>
            <w:r>
              <w:rPr>
                <w:rFonts w:hint="default" w:ascii="宋体" w:hAnsi="宋体" w:cs="宋体"/>
                <w:b w:val="0"/>
                <w:bCs w:val="0"/>
                <w:kern w:val="2"/>
                <w:sz w:val="20"/>
                <w:szCs w:val="20"/>
                <w:lang w:eastAsia="zh-CN" w:bidi="ar"/>
              </w:rPr>
              <w:t>-重庆市教育委员会关于公布2020年高校创新研究群体立项（培育）建设名单的通知35号（1个）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"https://kdocs.cn/l/cpsAh8CLxUoV"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https://kdocs.cn/l/cpsAh8CLxUoV</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渝教高函〔2020〕32号</w:t>
            </w:r>
            <w:r>
              <w:rPr>
                <w:rFonts w:hint="default" w:ascii="宋体" w:hAnsi="宋体" w:cs="宋体"/>
                <w:b w:val="0"/>
                <w:bCs w:val="0"/>
                <w:kern w:val="2"/>
                <w:sz w:val="20"/>
                <w:szCs w:val="20"/>
                <w:lang w:eastAsia="zh-CN" w:bidi="ar"/>
              </w:rPr>
              <w:t>-重庆市教育委员会关于公布2020年重庆市大学生创新创业训练计划项目名单的通知</w:t>
            </w:r>
            <w:r>
              <w:rPr>
                <w:rFonts w:hint="default" w:ascii="宋体" w:hAnsi="宋体" w:cs="宋体"/>
                <w:b w:val="0"/>
                <w:bCs w:val="0"/>
                <w:color w:val="FF0000"/>
                <w:kern w:val="2"/>
                <w:sz w:val="20"/>
                <w:szCs w:val="20"/>
                <w:lang w:eastAsia="zh-CN" w:bidi="ar"/>
              </w:rPr>
              <w:t>（914-940）</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"https://kdocs.cn/l/cgszYd9Imbaz"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https://kdocs.cn/l/cgszYd9Imbaz</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t>2020年重庆市级大学生创新创业训练计划项目名单（27个）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lang w:eastAsia="zh-CN"/>
              </w:rPr>
            </w:pPr>
            <w:r>
              <w:rPr>
                <w:rFonts w:hint="default" w:ascii="宋体" w:hAnsi="宋体" w:eastAsia="宋体" w:cs="宋体"/>
                <w:b w:val="0"/>
                <w:bCs w:val="0"/>
                <w:kern w:val="2"/>
                <w:sz w:val="20"/>
                <w:szCs w:val="20"/>
                <w:lang w:eastAsia="zh-CN" w:bidi="ar"/>
              </w:rPr>
              <w:fldChar w:fldCharType="begin"/>
            </w:r>
            <w:r>
              <w:rPr>
                <w:rFonts w:hint="default" w:ascii="宋体" w:hAnsi="宋体" w:eastAsia="宋体" w:cs="宋体"/>
                <w:b w:val="0"/>
                <w:bCs w:val="0"/>
                <w:kern w:val="2"/>
                <w:sz w:val="20"/>
                <w:szCs w:val="20"/>
                <w:lang w:eastAsia="zh-CN" w:bidi="ar"/>
              </w:rPr>
              <w:instrText xml:space="preserve"> HYPERLINK "https://kdocs.cn/l/crzAMjHjxWdj" </w:instrText>
            </w:r>
            <w:r>
              <w:rPr>
                <w:rFonts w:hint="default" w:ascii="宋体" w:hAnsi="宋体" w:eastAsia="宋体" w:cs="宋体"/>
                <w:b w:val="0"/>
                <w:bCs w:val="0"/>
                <w:kern w:val="2"/>
                <w:sz w:val="20"/>
                <w:szCs w:val="20"/>
                <w:lang w:eastAsia="zh-CN" w:bidi="ar"/>
              </w:rPr>
              <w:fldChar w:fldCharType="separate"/>
            </w:r>
            <w:r>
              <w:rPr>
                <w:rFonts w:hint="default" w:ascii="宋体" w:hAnsi="宋体" w:eastAsia="宋体" w:cs="宋体"/>
                <w:b w:val="0"/>
                <w:bCs w:val="0"/>
                <w:kern w:val="2"/>
                <w:sz w:val="20"/>
                <w:szCs w:val="20"/>
                <w:lang w:eastAsia="zh-CN" w:bidi="ar"/>
              </w:rPr>
              <w:t>https://kdocs.cn/l/crzAMjHjxWdj</w:t>
            </w:r>
            <w:r>
              <w:rPr>
                <w:rFonts w:hint="default" w:ascii="宋体" w:hAnsi="宋体" w:eastAsia="宋体" w:cs="宋体"/>
                <w:b w:val="0"/>
                <w:bCs w:val="0"/>
                <w:kern w:val="2"/>
                <w:sz w:val="20"/>
                <w:szCs w:val="20"/>
                <w:lang w:eastAsia="zh-CN" w:bidi="ar"/>
              </w:rPr>
              <w:fldChar w:fldCharType="end"/>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〔2021〕-319号</w:t>
            </w:r>
            <w:r>
              <w:rPr>
                <w:rFonts w:hint="default" w:ascii="宋体" w:hAnsi="宋体" w:cs="宋体"/>
                <w:b w:val="0"/>
                <w:bCs w:val="0"/>
                <w:kern w:val="2"/>
                <w:sz w:val="20"/>
                <w:szCs w:val="20"/>
                <w:lang w:eastAsia="zh-CN" w:bidi="ar"/>
              </w:rPr>
              <w:t>-重庆市教育委员会关于2021年度人文社会科学类研究项目立项的通知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"https://kdocs.cn/l/ctvXJWJCEFLs"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https://kdocs.cn/l/ctvXJWJCEFLs</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pStyle w:val="2"/>
              <w:ind w:left="0" w:leftChars="0" w:firstLine="0" w:firstLineChars="0"/>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t>附件2021年度人文社会科学类研究项目立项名单（4个）</w:t>
            </w:r>
          </w:p>
          <w:p>
            <w:pPr>
              <w:pStyle w:val="2"/>
              <w:ind w:left="0" w:leftChars="0" w:firstLine="0" w:firstLineChars="0"/>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fldChar w:fldCharType="begin"/>
            </w:r>
            <w:r>
              <w:rPr>
                <w:rFonts w:hint="default" w:ascii="宋体" w:hAnsi="宋体" w:eastAsia="宋体" w:cs="宋体"/>
                <w:b w:val="0"/>
                <w:bCs w:val="0"/>
                <w:kern w:val="2"/>
                <w:sz w:val="20"/>
                <w:szCs w:val="20"/>
                <w:lang w:eastAsia="zh-CN" w:bidi="ar"/>
              </w:rPr>
              <w:instrText xml:space="preserve"> HYPERLINK "https://kdocs.cn/l/cgD7R8ScC5a4" </w:instrText>
            </w:r>
            <w:r>
              <w:rPr>
                <w:rFonts w:hint="default" w:ascii="宋体" w:hAnsi="宋体" w:eastAsia="宋体" w:cs="宋体"/>
                <w:b w:val="0"/>
                <w:bCs w:val="0"/>
                <w:kern w:val="2"/>
                <w:sz w:val="20"/>
                <w:szCs w:val="20"/>
                <w:lang w:eastAsia="zh-CN" w:bidi="ar"/>
              </w:rPr>
              <w:fldChar w:fldCharType="separate"/>
            </w:r>
            <w:r>
              <w:rPr>
                <w:rStyle w:val="27"/>
                <w:rFonts w:hint="default" w:ascii="宋体" w:hAnsi="宋体" w:eastAsia="宋体" w:cs="宋体"/>
                <w:b w:val="0"/>
                <w:bCs w:val="0"/>
                <w:kern w:val="2"/>
                <w:sz w:val="20"/>
                <w:szCs w:val="20"/>
                <w:lang w:eastAsia="zh-CN" w:bidi="ar"/>
              </w:rPr>
              <w:t>https://kdocs.cn/l/cgD7R8ScC5a4</w:t>
            </w:r>
            <w:r>
              <w:rPr>
                <w:rFonts w:hint="default" w:ascii="宋体" w:hAnsi="宋体" w:eastAsia="宋体" w:cs="宋体"/>
                <w:b w:val="0"/>
                <w:bCs w:val="0"/>
                <w:kern w:val="2"/>
                <w:sz w:val="20"/>
                <w:szCs w:val="20"/>
                <w:lang w:eastAsia="zh-CN" w:bidi="ar"/>
              </w:rPr>
              <w:fldChar w:fldCharType="end"/>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val="0"/>
                <w:bCs w:val="0"/>
                <w:kern w:val="2"/>
                <w:sz w:val="20"/>
                <w:szCs w:val="20"/>
                <w:lang w:eastAsia="zh-CN" w:bidi="ar"/>
              </w:rPr>
              <w:t>2021年度川航集团创新项目6-7号（2个）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"https://kdocs.cn/l/cgWbL75yqrIk"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https://kdocs.cn/l/cgWbL75yqrIk</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渝教宣函〔2021〕4 号</w:t>
            </w:r>
            <w:r>
              <w:rPr>
                <w:rFonts w:hint="default" w:ascii="宋体" w:hAnsi="宋体" w:cs="宋体"/>
                <w:b w:val="0"/>
                <w:bCs w:val="0"/>
                <w:kern w:val="2"/>
                <w:sz w:val="20"/>
                <w:szCs w:val="20"/>
                <w:lang w:eastAsia="zh-CN" w:bidi="ar"/>
              </w:rPr>
              <w:t>-重庆市教育委员会关于公布 2021 年高校优秀中青年思想政治理论课教师和辅导员择优资助计划入选人员名单及课题立项名单的通知:高校辅导员择优资助计划王灵（1个）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"https://kdocs.cn/l/cml1Cs5oq859"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https://kdocs.cn/l/cml1Cs5oq859</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渝教科函〔2021〕27 号</w:t>
            </w:r>
            <w:r>
              <w:rPr>
                <w:rFonts w:hint="default" w:ascii="宋体" w:hAnsi="宋体" w:cs="宋体"/>
                <w:b w:val="0"/>
                <w:bCs w:val="0"/>
                <w:kern w:val="2"/>
                <w:sz w:val="20"/>
                <w:szCs w:val="20"/>
                <w:lang w:eastAsia="zh-CN" w:bidi="ar"/>
              </w:rPr>
              <w:t>-重庆市教育委员会关于下达 2021 年度市教委科学技术研究计划项目的通知：附件3青年计划658-662号（5个）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"https://kdocs.cn/l/cqaMp7D7JFhF"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https://kdocs.cn/l/cqaMp7D7JFhF</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"https://kdocs.cn/l/ctF5LugXLdML[金山文档] 重庆市教育委员会关于2022年度人文社会科学类研究项目立项的通知"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0B050"/>
                <w:sz w:val="20"/>
                <w:szCs w:val="20"/>
                <w:u w:val="single"/>
              </w:rPr>
              <w:t>重庆市教育委员会关于2022年度人文社会科学类研究项目立项的通知</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"https://kdocs.cn/l/cpl6KN7sgG5o[金山文档] 附件1：2022年度市教委人文社会科学类研究项目立项一览表（年度项目）"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0B050"/>
                <w:sz w:val="20"/>
                <w:szCs w:val="20"/>
                <w:u w:val="single"/>
              </w:rPr>
              <w:t>附件1：2022年度市教委人文社会科学类研究项目立项一览表（年度项目）</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"https://kdocs.cn/l/ci0i280MJFZY[金山文档] 重庆市教育委员会重庆市财政局关于下达2022年度市教委科学技术研究计划项目的通知"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0B050"/>
                <w:sz w:val="20"/>
                <w:szCs w:val="20"/>
                <w:u w:val="single"/>
              </w:rPr>
              <w:t>重庆市教育委员会重庆市财政局关于下达2022年度市教委科学技术研究计划项目的通知</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"https://kdocs.cn/l/cgwyzPeVk9AO[金山文档] 重庆市教育科学\\“十四五\\”规划2022年度立项课题通知（2022.08.01）"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0B050"/>
                <w:sz w:val="20"/>
                <w:szCs w:val="20"/>
                <w:u w:val="single"/>
              </w:rPr>
              <w:t>重庆市教育科学“十四五”规划2022年度立项课题通知</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t>【金山文档】 2022年度重庆市社会科学规划项目立项通知书-立项名单-经费拨付通知单</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fldChar w:fldCharType="begin"/>
            </w:r>
            <w:r>
              <w:rPr>
                <w:rFonts w:hint="eastAsia" w:ascii="宋体" w:hAnsi="宋体" w:eastAsia="宋体" w:cs="宋体"/>
                <w:b w:val="0"/>
                <w:bCs w:val="0"/>
                <w:kern w:val="2"/>
                <w:sz w:val="20"/>
                <w:szCs w:val="20"/>
                <w:lang w:eastAsia="zh-CN" w:bidi="ar"/>
              </w:rPr>
              <w:instrText xml:space="preserve"> HYPERLINK "https://kdocs.cn/l/cuveDFBazLot" </w:instrText>
            </w:r>
            <w:r>
              <w:rPr>
                <w:rFonts w:hint="eastAsia" w:ascii="宋体" w:hAnsi="宋体" w:eastAsia="宋体" w:cs="宋体"/>
                <w:b w:val="0"/>
                <w:bCs w:val="0"/>
                <w:kern w:val="2"/>
                <w:sz w:val="20"/>
                <w:szCs w:val="20"/>
                <w:lang w:eastAsia="zh-CN" w:bidi="ar"/>
              </w:rPr>
              <w:fldChar w:fldCharType="separate"/>
            </w:r>
            <w:r>
              <w:rPr>
                <w:rStyle w:val="27"/>
                <w:rFonts w:hint="eastAsia" w:ascii="宋体" w:hAnsi="宋体" w:eastAsia="宋体" w:cs="宋体"/>
                <w:b w:val="0"/>
                <w:bCs w:val="0"/>
                <w:kern w:val="2"/>
                <w:sz w:val="20"/>
                <w:szCs w:val="20"/>
                <w:lang w:eastAsia="zh-CN" w:bidi="ar"/>
              </w:rPr>
              <w:t>https://kdocs.cn/l/cuveDFBazLot</w:t>
            </w:r>
            <w:r>
              <w:rPr>
                <w:rFonts w:hint="eastAsia" w:ascii="宋体" w:hAnsi="宋体" w:eastAsia="宋体" w:cs="宋体"/>
                <w:b w:val="0"/>
                <w:bCs w:val="0"/>
                <w:kern w:val="2"/>
                <w:sz w:val="20"/>
                <w:szCs w:val="20"/>
                <w:lang w:eastAsia="zh-CN" w:bidi="ar"/>
              </w:rPr>
              <w:fldChar w:fldCharType="end"/>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10.横向项目到款金额1500万元</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705</w:t>
            </w:r>
            <w:r>
              <w:rPr>
                <w:rFonts w:hint="default"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未完成</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"https://kdocs.cn/l/cpKg3sRPAykE"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https://kdocs.cn/l/cpKg3sRPAykE</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"https://kdocs.cn/l/cjNRwO4Wgxo2"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https://kdocs.cn/l/cjNRwO4Wgxo2</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"https://kdocs.cn/l/cc1AaqmTHEiD[金山文档] 院合（科）字[2022]3号-@张彬@智家工程师提升培训（2022.4.28）"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院合(科)字[2022]3号-@张彬@智家工程师提升培训</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"https://kdocs.cn/l/cvO953NaXNLP[金山文档] 院合（科）字[2022]4号-智能卫生间控制系统样机制作及控制程序编写（张彬-2022.5.15-2022.7.14）"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院合(科)字[2022]4号-智能卫生间控制系统样机制作及控制程序编写</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"https://kdocs.cn/l/crqaVXdsK9Dq[金山文档] 院合（科）字[2022]5号-智能直流道岔试验仪印制电路板设计与制作（2022.5.15）"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院合（科）字[2022]5号-智能直流道岔试验仪印制电路板设计与制作</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"https://kdocs.cn/l/cpEJDQU8q6M9[金山文档] 院合（科）字[2022]6号-智能头盔开发设计服务（2022.5.5）"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院合（科）字[2022]6号-智能头盔开发设计服务</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"https://kdocs.cn/l/ciHOWFiCzXfg[金山文档] 院合（科）字[2022]8号-2022年资源管理系统维护服务（2022.5.18）"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院合（科）字[2022]8号-2022年资源管理系统维护服务</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"https://kdocs.cn/l/cbs0pkzO4Ucd[金山文档] 院合（科）字[2022]9号-电工（中级）证提升培训-重庆金赑屃实业有限公司（2022.3.）"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院合（科）字[2022]9号-电工（中级）证提升培训-重庆金赑屃实业有限公司</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"https://kdocs.cn/l/csUocSjlQibS[金山文档] 院合（科）字[2022]10号- 教学资源库建设-重庆蝴颜文化传媒有限公司（2022.4.25）"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院合(科)字[2022]10号-教学资源库建设-重庆蝴颜文化传媒有限公司</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"https://kdocs.cn/l/cfp7wt8ObQMe[金山文档] 院合（科）字[2022]13号-@张彬@智能交流道岔试验仪印制电路板设计与制作（2022.7.20）"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院合（科）字[2022]13号-@张彬@智能交流道岔试验仪印制电路板设计与制作</w:t>
            </w:r>
            <w:r>
              <w:rPr>
                <w:rFonts w:hint="eastAsia" w:ascii="宋体" w:hAnsi="宋体" w:eastAsia="宋体" w:cs="宋体"/>
                <w:b/>
                <w:bCs/>
                <w:color w:val="FFFF00"/>
                <w:kern w:val="2"/>
                <w:sz w:val="21"/>
                <w:szCs w:val="21"/>
                <w:highlight w:val="red"/>
                <w:lang w:val="en-US" w:eastAsia="zh-CN"/>
              </w:rPr>
              <w:fldChar w:fldCharType="end"/>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按年度任务进行</w:t>
            </w: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11.教职工专利授权120项</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186</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"https://kdocs.cn/l/ceeHXDVFWR7U"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https://kdocs.cn/l/ceeHXDVFWR7U</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"https://kdocs.cn/l/cmHzu6ydY8jr"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https://kdocs.cn/l/cmHzu6ydY8jr</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"https://kdocs.cn/l/cfAz5Tk7nKCd"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https://kdocs.cn/l/cfAz5Tk7nKCd</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"https://kdocs.cn/l/cmZBdaqMuwiO[金山文档] 重庆航天职业技术学院教职工2022年度专利授权情况统计表"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4472C4"/>
                <w:sz w:val="20"/>
                <w:szCs w:val="20"/>
                <w:u w:val="single"/>
              </w:rPr>
              <w:t>2022年度教职工专利授权统计表（2022.9.1）</w:t>
            </w:r>
            <w:r>
              <w:rPr>
                <w:rFonts w:hint="eastAsia" w:ascii="宋体" w:hAnsi="宋体" w:eastAsia="宋体" w:cs="宋体"/>
                <w:b w:val="0"/>
                <w:bCs w:val="0"/>
                <w:kern w:val="2"/>
                <w:sz w:val="20"/>
                <w:szCs w:val="20"/>
                <w:lang w:val="en-US" w:eastAsia="zh-CN" w:bidi="ar"/>
              </w:rPr>
              <w:fldChar w:fldCharType="end"/>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12.成果转化5项</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4</w:t>
            </w:r>
            <w:r>
              <w:rPr>
                <w:rFonts w:hint="default"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未完成</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"https://kdocs.cn/l/clRsFCrab5za"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https://kdocs.cn/l/clRsFCrab5za</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"https://kdocs.cn/l/csDPME73mnYo"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https://kdocs.cn/l/csDPME73mnYo</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【金山文档】 放电紫外脉冲检测仪等3项专利权转让合同（2022.4.25）</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"https://kdocs.cn/l/crQOQoYzsRrl"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https://kdocs.cn/l/crQOQoYzsRrl</w:t>
            </w:r>
            <w:r>
              <w:rPr>
                <w:rFonts w:hint="eastAsia" w:ascii="宋体" w:hAnsi="宋体" w:eastAsia="宋体" w:cs="宋体"/>
                <w:b/>
                <w:bCs/>
                <w:color w:val="FFFF00"/>
                <w:kern w:val="2"/>
                <w:sz w:val="21"/>
                <w:szCs w:val="21"/>
                <w:highlight w:val="red"/>
                <w:lang w:val="en-US" w:eastAsia="zh-CN"/>
              </w:rPr>
              <w:fldChar w:fldCharType="end"/>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按年度任务进行</w:t>
            </w: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13.开展技术咨询服务20项</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0"/>
                <w:szCs w:val="20"/>
                <w:u w:val="none"/>
                <w:lang w:eastAsia="zh-CN" w:bidi="ar"/>
              </w:rPr>
            </w:pPr>
            <w:r>
              <w:rPr>
                <w:rFonts w:hint="eastAsia" w:ascii="宋体" w:hAnsi="宋体" w:eastAsia="宋体" w:cs="宋体"/>
                <w:b w:val="0"/>
                <w:bCs w:val="0"/>
                <w:i w:val="0"/>
                <w:iCs w:val="0"/>
                <w:caps w:val="0"/>
                <w:color w:val="000000"/>
                <w:spacing w:val="0"/>
                <w:kern w:val="0"/>
                <w:sz w:val="20"/>
                <w:szCs w:val="20"/>
                <w:lang w:val="en-US" w:eastAsia="zh-CN" w:bidi="ar"/>
              </w:rPr>
              <w:t>14</w:t>
            </w:r>
            <w:r>
              <w:rPr>
                <w:rFonts w:hint="default" w:ascii="宋体" w:hAnsi="宋体" w:cs="宋体"/>
                <w:i w:val="0"/>
                <w:iCs w:val="0"/>
                <w:color w:val="000000"/>
                <w:kern w:val="0"/>
                <w:sz w:val="20"/>
                <w:szCs w:val="20"/>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default" w:ascii="宋体" w:hAnsi="宋体" w:cs="宋体"/>
                <w:i w:val="0"/>
                <w:iCs w:val="0"/>
                <w:color w:val="FF0000"/>
                <w:kern w:val="0"/>
                <w:sz w:val="20"/>
                <w:szCs w:val="20"/>
                <w:u w:val="none"/>
                <w:lang w:eastAsia="zh-CN" w:bidi="ar"/>
              </w:rPr>
              <w:t>未完成</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"https://kdocs.cn/l/cnuPEBG0cMB6"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https://kdocs.cn/l/cnuPEBG0cMB6</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"https://kdocs.cn/l/csj9WciOxHXO"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https://kdocs.cn/l/csj9WciOxHXO</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"https://kdocs.cn/l/csaiEOrJGnZf[金山文档] 院合（科）字[2022]3号-@张彬@智家工程师提升培训（2022.4.28）"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4472C4"/>
                <w:sz w:val="20"/>
                <w:szCs w:val="20"/>
                <w:u w:val="single"/>
              </w:rPr>
              <w:t>院合（科）字[2022]3号-@张彬@智家工程师提升培训（2022.4.28）</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"https://kdocs.cn/l/cgQX7JOgHH8n[金山文档] 院合（科）字[2022]9号-电工（中级）证提升培训-重庆金赑屃实业有限公司（2022.3.）"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4472C4"/>
                <w:sz w:val="20"/>
                <w:szCs w:val="20"/>
                <w:u w:val="single"/>
              </w:rPr>
              <w:t>院合（科）字[2022]9号-电工（中级）证提升培训-重庆金赑屃实业有限公司（2022.3.）</w:t>
            </w:r>
            <w:r>
              <w:rPr>
                <w:rFonts w:hint="eastAsia" w:ascii="宋体" w:hAnsi="宋体" w:eastAsia="宋体" w:cs="宋体"/>
                <w:b w:val="0"/>
                <w:bCs w:val="0"/>
                <w:kern w:val="2"/>
                <w:sz w:val="20"/>
                <w:szCs w:val="20"/>
                <w:lang w:val="en-US" w:eastAsia="zh-CN" w:bidi="ar"/>
              </w:rPr>
              <w:fldChar w:fldCharType="end"/>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按年度任务进行</w:t>
            </w: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546" w:type="pct"/>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14.完成技术服务70项</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000000"/>
                <w:kern w:val="0"/>
                <w:sz w:val="20"/>
                <w:szCs w:val="20"/>
                <w:u w:val="none"/>
                <w:lang w:eastAsia="zh-CN" w:bidi="ar"/>
              </w:rPr>
            </w:pPr>
            <w:r>
              <w:rPr>
                <w:rFonts w:hint="eastAsia" w:ascii="宋体" w:hAnsi="宋体" w:eastAsia="宋体" w:cs="宋体"/>
                <w:b w:val="0"/>
                <w:bCs w:val="0"/>
                <w:i w:val="0"/>
                <w:iCs w:val="0"/>
                <w:caps w:val="0"/>
                <w:color w:val="000000"/>
                <w:spacing w:val="0"/>
                <w:kern w:val="0"/>
                <w:sz w:val="20"/>
                <w:szCs w:val="20"/>
                <w:lang w:val="en-US" w:eastAsia="zh-CN" w:bidi="ar"/>
              </w:rPr>
              <w:t>4</w:t>
            </w:r>
            <w:r>
              <w:rPr>
                <w:rFonts w:hint="default" w:ascii="宋体" w:hAnsi="宋体" w:cs="宋体"/>
                <w:b w:val="0"/>
                <w:bCs w:val="0"/>
                <w:i w:val="0"/>
                <w:iCs w:val="0"/>
                <w:caps w:val="0"/>
                <w:color w:val="000000"/>
                <w:spacing w:val="0"/>
                <w:kern w:val="0"/>
                <w:sz w:val="20"/>
                <w:szCs w:val="20"/>
                <w:lang w:eastAsia="zh-CN" w:bidi="ar"/>
              </w:rPr>
              <w:t>8</w:t>
            </w:r>
            <w:r>
              <w:rPr>
                <w:rFonts w:hint="default" w:ascii="宋体" w:hAnsi="宋体" w:cs="宋体"/>
                <w:i w:val="0"/>
                <w:iCs w:val="0"/>
                <w:color w:val="000000"/>
                <w:kern w:val="0"/>
                <w:sz w:val="20"/>
                <w:szCs w:val="20"/>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val="0"/>
                <w:bCs w:val="0"/>
                <w:i w:val="0"/>
                <w:iCs w:val="0"/>
                <w:caps w:val="0"/>
                <w:color w:val="000000"/>
                <w:spacing w:val="0"/>
                <w:kern w:val="0"/>
                <w:sz w:val="20"/>
                <w:szCs w:val="20"/>
              </w:rPr>
            </w:pPr>
            <w:r>
              <w:rPr>
                <w:rFonts w:hint="default" w:ascii="宋体" w:hAnsi="宋体" w:cs="宋体"/>
                <w:i w:val="0"/>
                <w:iCs w:val="0"/>
                <w:color w:val="FF0000"/>
                <w:kern w:val="0"/>
                <w:sz w:val="20"/>
                <w:szCs w:val="20"/>
                <w:u w:val="none"/>
                <w:lang w:eastAsia="zh-CN" w:bidi="ar"/>
              </w:rPr>
              <w:t>未完成</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rPr>
              <w:t>【金山文档】 2019-2022横向项目技术服务一览表</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rPr>
              <w:fldChar w:fldCharType="begin"/>
            </w:r>
            <w:r>
              <w:rPr>
                <w:rFonts w:hint="eastAsia" w:ascii="宋体" w:hAnsi="宋体" w:eastAsia="宋体" w:cs="宋体"/>
                <w:b w:val="0"/>
                <w:bCs w:val="0"/>
                <w:i w:val="0"/>
                <w:iCs w:val="0"/>
                <w:caps w:val="0"/>
                <w:color w:val="000000"/>
                <w:spacing w:val="0"/>
                <w:kern w:val="0"/>
                <w:sz w:val="20"/>
                <w:szCs w:val="20"/>
              </w:rPr>
              <w:instrText xml:space="preserve"> HYPERLINK "https://kdocs.cn/l/clFTHqIs3zLg" </w:instrText>
            </w:r>
            <w:r>
              <w:rPr>
                <w:rFonts w:hint="eastAsia" w:ascii="宋体" w:hAnsi="宋体" w:eastAsia="宋体" w:cs="宋体"/>
                <w:b w:val="0"/>
                <w:bCs w:val="0"/>
                <w:i w:val="0"/>
                <w:iCs w:val="0"/>
                <w:caps w:val="0"/>
                <w:color w:val="000000"/>
                <w:spacing w:val="0"/>
                <w:kern w:val="0"/>
                <w:sz w:val="20"/>
                <w:szCs w:val="20"/>
              </w:rPr>
              <w:fldChar w:fldCharType="separate"/>
            </w:r>
            <w:r>
              <w:rPr>
                <w:rStyle w:val="27"/>
                <w:rFonts w:hint="eastAsia" w:ascii="宋体" w:hAnsi="宋体" w:eastAsia="宋体" w:cs="宋体"/>
                <w:b w:val="0"/>
                <w:bCs w:val="0"/>
                <w:i w:val="0"/>
                <w:iCs w:val="0"/>
                <w:caps w:val="0"/>
                <w:color w:val="000000"/>
                <w:spacing w:val="0"/>
                <w:kern w:val="0"/>
                <w:sz w:val="20"/>
                <w:szCs w:val="20"/>
              </w:rPr>
              <w:t>https://kdocs.cn/l/clFTHqIs3zLg</w:t>
            </w:r>
            <w:r>
              <w:rPr>
                <w:rFonts w:hint="eastAsia" w:ascii="宋体" w:hAnsi="宋体" w:eastAsia="宋体" w:cs="宋体"/>
                <w:b w:val="0"/>
                <w:bCs w:val="0"/>
                <w:i w:val="0"/>
                <w:iCs w:val="0"/>
                <w:caps w:val="0"/>
                <w:color w:val="000000"/>
                <w:spacing w:val="0"/>
                <w:kern w:val="0"/>
                <w:sz w:val="20"/>
                <w:szCs w:val="20"/>
              </w:rPr>
              <w:fldChar w:fldCharType="end"/>
            </w: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按年度任务进行</w:t>
            </w: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5" w:hRule="atLeast"/>
        </w:trPr>
        <w:tc>
          <w:tcPr>
            <w:tcW w:w="5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等线" w:hAnsi="等线" w:eastAsia="等线" w:cs="等线"/>
                <w:b/>
                <w:bCs/>
                <w:kern w:val="2"/>
                <w:sz w:val="20"/>
                <w:szCs w:val="20"/>
              </w:rPr>
            </w:pPr>
            <w:r>
              <w:rPr>
                <w:rFonts w:hint="default" w:ascii="等线" w:hAnsi="等线" w:eastAsia="等线" w:cs="等线"/>
                <w:b/>
                <w:bCs/>
                <w:kern w:val="2"/>
                <w:sz w:val="20"/>
                <w:szCs w:val="20"/>
                <w:lang w:val="en-US" w:eastAsia="zh-CN" w:bidi="ar"/>
              </w:rPr>
              <w:t>合计</w:t>
            </w:r>
          </w:p>
        </w:tc>
        <w:tc>
          <w:tcPr>
            <w:tcW w:w="872"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rPr>
                <w:rFonts w:hint="eastAsia" w:ascii="宋体" w:hAnsi="宋体" w:eastAsia="宋体" w:cs="宋体"/>
                <w:b/>
                <w:bCs/>
                <w:kern w:val="0"/>
                <w:sz w:val="20"/>
                <w:szCs w:val="20"/>
              </w:rPr>
            </w:pPr>
            <w:r>
              <w:rPr>
                <w:rFonts w:hint="eastAsia" w:ascii="宋体" w:hAnsi="宋体" w:eastAsia="宋体" w:cs="宋体"/>
                <w:b/>
                <w:bCs/>
                <w:kern w:val="0"/>
                <w:sz w:val="20"/>
                <w:szCs w:val="20"/>
                <w:lang w:val="en-US" w:eastAsia="zh-CN" w:bidi="ar"/>
              </w:rPr>
              <w:t>14</w:t>
            </w:r>
          </w:p>
        </w:tc>
        <w:tc>
          <w:tcPr>
            <w:tcW w:w="367"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bCs/>
                <w:i w:val="0"/>
                <w:iCs w:val="0"/>
                <w:caps w:val="0"/>
                <w:color w:val="000000"/>
                <w:spacing w:val="0"/>
                <w:kern w:val="0"/>
                <w:sz w:val="20"/>
                <w:szCs w:val="20"/>
              </w:rPr>
            </w:pPr>
            <w:r>
              <w:rPr>
                <w:rFonts w:hint="default" w:ascii="宋体" w:hAnsi="宋体" w:cs="宋体"/>
                <w:b/>
                <w:bCs/>
                <w:i w:val="0"/>
                <w:iCs w:val="0"/>
                <w:caps w:val="0"/>
                <w:color w:val="000000"/>
                <w:spacing w:val="0"/>
                <w:kern w:val="0"/>
                <w:sz w:val="20"/>
                <w:szCs w:val="20"/>
              </w:rPr>
              <w:t>7</w:t>
            </w:r>
          </w:p>
        </w:tc>
        <w:tc>
          <w:tcPr>
            <w:tcW w:w="2054"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p>
        </w:tc>
        <w:tc>
          <w:tcPr>
            <w:tcW w:w="490"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bCs/>
                <w:i w:val="0"/>
                <w:iCs w:val="0"/>
                <w:caps w:val="0"/>
                <w:color w:val="000000"/>
                <w:spacing w:val="0"/>
                <w:kern w:val="0"/>
                <w:sz w:val="20"/>
                <w:szCs w:val="20"/>
              </w:rPr>
            </w:pPr>
            <w:r>
              <w:rPr>
                <w:rFonts w:hint="default" w:ascii="宋体" w:hAnsi="宋体" w:cs="宋体"/>
                <w:b/>
                <w:bCs/>
                <w:i w:val="0"/>
                <w:iCs w:val="0"/>
                <w:caps w:val="0"/>
                <w:color w:val="000000"/>
                <w:spacing w:val="0"/>
                <w:kern w:val="0"/>
                <w:sz w:val="20"/>
                <w:szCs w:val="20"/>
              </w:rPr>
              <w:t>7</w:t>
            </w:r>
          </w:p>
        </w:tc>
        <w:tc>
          <w:tcPr>
            <w:tcW w:w="358" w:type="pct"/>
            <w:tcBorders>
              <w:top w:val="single" w:color="auto" w:sz="4" w:space="0"/>
              <w:left w:val="nil"/>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p>
        </w:tc>
        <w:tc>
          <w:tcPr>
            <w:tcW w:w="31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b/>
                <w:bCs/>
                <w:i w:val="0"/>
                <w:iCs w:val="0"/>
                <w:caps w:val="0"/>
                <w:color w:val="000000"/>
                <w:spacing w:val="0"/>
                <w:kern w:val="0"/>
                <w:sz w:val="20"/>
                <w:szCs w:val="20"/>
                <w:lang w:val="en-US" w:eastAsia="zh-CN" w:bidi="ar"/>
              </w:rPr>
              <w:t>81.29%</w:t>
            </w:r>
          </w:p>
        </w:tc>
      </w:tr>
    </w:tbl>
    <w:p>
      <w:pPr>
        <w:rPr>
          <w:rFonts w:hint="eastAsia" w:ascii="方正小标宋_GBK" w:hAnsi="方正小标宋_GBK" w:eastAsia="方正小标宋_GBK" w:cs="方正小标宋_GBK"/>
          <w:b/>
          <w:bCs/>
          <w:sz w:val="44"/>
          <w:szCs w:val="44"/>
        </w:rPr>
      </w:pPr>
      <w:bookmarkStart w:id="21" w:name="_Toc93930063"/>
      <w:bookmarkStart w:id="22" w:name="_Toc93928782"/>
      <w:r>
        <w:rPr>
          <w:rFonts w:hint="eastAsia" w:ascii="方正小标宋_GBK" w:hAnsi="方正小标宋_GBK" w:eastAsia="方正小标宋_GBK" w:cs="方正小标宋_GBK"/>
          <w:b/>
          <w:bCs/>
          <w:sz w:val="44"/>
          <w:szCs w:val="44"/>
        </w:rPr>
        <w:br w:type="page"/>
      </w:r>
    </w:p>
    <w:p>
      <w:pPr>
        <w:jc w:val="center"/>
        <w:outlineLvl w:val="0"/>
        <w:rPr>
          <w:rFonts w:hint="eastAsia" w:ascii="方正小标宋_GBK" w:hAnsi="方正小标宋_GBK" w:eastAsia="方正小标宋_GBK" w:cs="方正小标宋_GBK"/>
          <w:b/>
          <w:bCs/>
          <w:sz w:val="44"/>
          <w:szCs w:val="44"/>
        </w:rPr>
      </w:pPr>
      <w:bookmarkStart w:id="23" w:name="_Toc3913"/>
      <w:r>
        <w:rPr>
          <w:rFonts w:hint="eastAsia" w:ascii="方正小标宋_GBK" w:hAnsi="方正小标宋_GBK" w:eastAsia="方正小标宋_GBK" w:cs="方正小标宋_GBK"/>
          <w:b/>
          <w:bCs/>
          <w:sz w:val="44"/>
          <w:szCs w:val="44"/>
        </w:rPr>
        <w:t>项目四</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打造高水平专业群—智能控制技术专业群</w:t>
      </w:r>
      <w:bookmarkEnd w:id="21"/>
      <w:bookmarkEnd w:id="22"/>
      <w:bookmarkEnd w:id="23"/>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rPr>
      </w:pPr>
      <w:bookmarkStart w:id="24" w:name="_Toc16696"/>
      <w:bookmarkStart w:id="25" w:name="_Toc16715"/>
      <w:r>
        <w:rPr>
          <w:rFonts w:hint="eastAsia" w:ascii="方正黑体_GBK" w:hAnsi="方正黑体_GBK" w:eastAsia="方正黑体_GBK" w:cs="方正黑体_GBK"/>
          <w:b/>
          <w:bCs/>
          <w:sz w:val="32"/>
          <w:szCs w:val="32"/>
          <w:lang w:val="en-US" w:eastAsia="zh-CN"/>
        </w:rPr>
        <w:t>第一部分 思路措施与模式设计</w:t>
      </w:r>
      <w:bookmarkEnd w:id="24"/>
      <w:bookmarkEnd w:id="25"/>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面向区域或行业重点产业，依托优势特色专业，</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健全对接产业、动态调整、自我完善的专业群建设发展机制</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，促进专业资源整合和结构优化，发挥专业群的集聚效应和服务功能，实现人才培养供给侧和产业需求侧结构要素</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全方位融合</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。校企共同研制科学规范、国际可借鉴的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人才培养方案和课程标准</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，将新技术、新工艺、新规范等产业先进元素纳入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教学标准和教学内容</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，建设开放共享的专业群</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课程教学资源和实践教学基地</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。组建高水平、结构化教师</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教学创新团队</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，探索教师分工协作的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模块化教学模式</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，深化</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教材与教法改革</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，推动</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课堂革命</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。建立健全多方协同的专业群</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可持续发展保障机制</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keepNext w:val="0"/>
        <w:keepLines w:val="0"/>
        <w:pageBreakBefore w:val="0"/>
        <w:widowControl w:val="0"/>
        <w:numPr>
          <w:ilvl w:val="0"/>
          <w:numId w:val="6"/>
        </w:numPr>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b w:val="0"/>
          <w:bCs w:val="0"/>
          <w:kern w:val="2"/>
          <w:sz w:val="28"/>
          <w:szCs w:val="28"/>
          <w:lang w:val="en-US" w:eastAsia="zh-CN" w:bidi="ar"/>
        </w:rPr>
        <w:t>建立三会一团体制，健全合作机制，畅通协作路径，校企军机制对接</w:t>
      </w:r>
      <w:r>
        <w:rPr>
          <w:rFonts w:hint="eastAsia" w:ascii="方正仿宋_GBK" w:hAnsi="方正仿宋_GBK" w:eastAsia="方正仿宋_GBK" w:cs="方正仿宋_GBK"/>
          <w:b w:val="0"/>
          <w:bCs w:val="0"/>
          <w:kern w:val="2"/>
          <w:sz w:val="28"/>
          <w:szCs w:val="28"/>
          <w:lang w:eastAsia="zh-CN" w:bidi="ar"/>
        </w:rPr>
        <w:t>；搭建价值共生环境；畅通校企军协作渠道，健全合作机制（</w:t>
      </w:r>
      <w:r>
        <w:rPr>
          <w:rFonts w:hint="eastAsia" w:ascii="方正仿宋_GBK" w:hAnsi="方正仿宋_GBK" w:eastAsia="方正仿宋_GBK" w:cs="方正仿宋_GBK"/>
          <w:b w:val="0"/>
          <w:bCs w:val="0"/>
          <w:kern w:val="2"/>
          <w:sz w:val="28"/>
          <w:szCs w:val="28"/>
          <w:lang w:val="en-US" w:eastAsia="zh-CN" w:bidi="ar"/>
        </w:rPr>
        <w:t>图</w:t>
      </w:r>
      <w:r>
        <w:rPr>
          <w:rFonts w:hint="default" w:ascii="Times New Roman" w:hAnsi="Times New Roman" w:eastAsia="方正仿宋_GBK" w:cs="Times New Roman"/>
          <w:b w:val="0"/>
          <w:bCs w:val="0"/>
          <w:kern w:val="2"/>
          <w:sz w:val="28"/>
          <w:szCs w:val="28"/>
          <w:lang w:val="en-US" w:eastAsia="zh-CN" w:bidi="ar"/>
        </w:rPr>
        <w:t>4-1</w:t>
      </w:r>
      <w:r>
        <w:rPr>
          <w:rFonts w:hint="eastAsia" w:ascii="方正仿宋_GBK" w:hAnsi="方正仿宋_GBK" w:eastAsia="方正仿宋_GBK" w:cs="方正仿宋_GBK"/>
          <w:b w:val="0"/>
          <w:bCs w:val="0"/>
          <w:kern w:val="2"/>
          <w:sz w:val="28"/>
          <w:szCs w:val="28"/>
          <w:lang w:eastAsia="zh-CN" w:bidi="ar"/>
        </w:rPr>
        <w:t>）。</w:t>
      </w:r>
    </w:p>
    <w:p>
      <w:pPr>
        <w:keepNext w:val="0"/>
        <w:keepLines w:val="0"/>
        <w:pageBreakBefore w:val="0"/>
        <w:widowControl w:val="0"/>
        <w:numPr>
          <w:ilvl w:val="0"/>
          <w:numId w:val="6"/>
        </w:numPr>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b w:val="0"/>
          <w:bCs w:val="0"/>
          <w:kern w:val="2"/>
          <w:sz w:val="28"/>
          <w:szCs w:val="28"/>
          <w:lang w:val="en-US" w:eastAsia="zh-CN" w:bidi="ar"/>
        </w:rPr>
        <w:t>搭平台、建团队、做项目，科教平台对接，产学研赋能融合</w:t>
      </w:r>
      <w:r>
        <w:rPr>
          <w:rFonts w:hint="eastAsia" w:ascii="方正仿宋_GBK" w:hAnsi="方正仿宋_GBK" w:eastAsia="方正仿宋_GBK" w:cs="方正仿宋_GBK"/>
          <w:b w:val="0"/>
          <w:bCs w:val="0"/>
          <w:kern w:val="2"/>
          <w:sz w:val="28"/>
          <w:szCs w:val="28"/>
          <w:lang w:eastAsia="zh-CN" w:bidi="ar"/>
        </w:rPr>
        <w:t>，通过科技引领专业建设和发展，提升专业服务产业和国防现代化建设的能力。</w:t>
      </w:r>
    </w:p>
    <w:p>
      <w:pPr>
        <w:keepNext w:val="0"/>
        <w:keepLines w:val="0"/>
        <w:pageBreakBefore w:val="0"/>
        <w:widowControl w:val="0"/>
        <w:numPr>
          <w:ilvl w:val="0"/>
          <w:numId w:val="6"/>
        </w:numPr>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b w:val="0"/>
          <w:bCs w:val="0"/>
          <w:kern w:val="2"/>
          <w:sz w:val="28"/>
          <w:szCs w:val="28"/>
          <w:lang w:eastAsia="zh-CN" w:bidi="ar"/>
        </w:rPr>
      </w:pPr>
      <w:r>
        <w:rPr>
          <w:rFonts w:hint="eastAsia" w:ascii="方正仿宋_GBK" w:hAnsi="方正仿宋_GBK" w:eastAsia="方正仿宋_GBK" w:cs="方正仿宋_GBK"/>
          <w:b w:val="0"/>
          <w:bCs w:val="0"/>
          <w:kern w:val="2"/>
          <w:sz w:val="28"/>
          <w:szCs w:val="28"/>
          <w:lang w:eastAsia="zh-CN" w:bidi="ar"/>
        </w:rPr>
        <w:t>构建通专结合模块化课程体系，培养规格对接，岗课证标准融合，形成价值共生要素一体化配置；满足了企业和国防部队定制化人才需求（</w:t>
      </w:r>
      <w:r>
        <w:rPr>
          <w:rFonts w:hint="eastAsia" w:ascii="方正仿宋_GBK" w:hAnsi="方正仿宋_GBK" w:eastAsia="方正仿宋_GBK" w:cs="方正仿宋_GBK"/>
          <w:b w:val="0"/>
          <w:bCs w:val="0"/>
          <w:kern w:val="2"/>
          <w:sz w:val="28"/>
          <w:szCs w:val="28"/>
          <w:lang w:val="en-US" w:eastAsia="zh-CN" w:bidi="ar"/>
        </w:rPr>
        <w:t>图</w:t>
      </w:r>
      <w:r>
        <w:rPr>
          <w:rFonts w:hint="default" w:ascii="Times New Roman" w:hAnsi="Times New Roman" w:eastAsia="方正仿宋_GBK" w:cs="Times New Roman"/>
          <w:b w:val="0"/>
          <w:bCs w:val="0"/>
          <w:kern w:val="2"/>
          <w:sz w:val="28"/>
          <w:szCs w:val="28"/>
          <w:lang w:val="en-US" w:eastAsia="zh-CN" w:bidi="ar"/>
        </w:rPr>
        <w:t>4-4</w:t>
      </w:r>
      <w:r>
        <w:rPr>
          <w:rFonts w:hint="eastAsia" w:ascii="方正仿宋_GBK" w:hAnsi="方正仿宋_GBK" w:eastAsia="方正仿宋_GBK" w:cs="方正仿宋_GBK"/>
          <w:b w:val="0"/>
          <w:bCs w:val="0"/>
          <w:kern w:val="2"/>
          <w:sz w:val="28"/>
          <w:szCs w:val="28"/>
          <w:lang w:eastAsia="zh-CN" w:bidi="ar"/>
        </w:rPr>
        <w:t>）。</w:t>
      </w:r>
    </w:p>
    <w:p>
      <w:pPr>
        <w:keepNext w:val="0"/>
        <w:keepLines w:val="0"/>
        <w:pageBreakBefore w:val="0"/>
        <w:widowControl w:val="0"/>
        <w:numPr>
          <w:ilvl w:val="0"/>
          <w:numId w:val="6"/>
        </w:numPr>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b w:val="0"/>
          <w:bCs w:val="0"/>
          <w:kern w:val="2"/>
          <w:sz w:val="28"/>
          <w:szCs w:val="28"/>
          <w:lang w:eastAsia="zh-CN" w:bidi="ar"/>
        </w:rPr>
      </w:pPr>
      <w:r>
        <w:rPr>
          <w:rFonts w:hint="eastAsia" w:ascii="方正仿宋_GBK" w:hAnsi="方正仿宋_GBK" w:eastAsia="方正仿宋_GBK" w:cs="方正仿宋_GBK"/>
          <w:b w:val="0"/>
          <w:bCs w:val="0"/>
          <w:kern w:val="2"/>
          <w:sz w:val="28"/>
          <w:szCs w:val="28"/>
          <w:lang w:eastAsia="zh-CN" w:bidi="ar"/>
        </w:rPr>
        <w:t>实施课堂革命，实训与生产对接，教学做过程融合，共促价值共生实践，达成人才培养目标。</w:t>
      </w:r>
    </w:p>
    <w:p>
      <w:pPr>
        <w:keepNext w:val="0"/>
        <w:keepLines w:val="0"/>
        <w:pageBreakBefore w:val="0"/>
        <w:widowControl w:val="0"/>
        <w:numPr>
          <w:ilvl w:val="0"/>
          <w:numId w:val="6"/>
        </w:numPr>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b w:val="0"/>
          <w:bCs w:val="0"/>
          <w:kern w:val="2"/>
          <w:sz w:val="28"/>
          <w:szCs w:val="28"/>
          <w:lang w:eastAsia="zh-CN" w:bidi="ar"/>
        </w:rPr>
      </w:pPr>
      <w:r>
        <w:rPr>
          <w:rFonts w:hint="eastAsia" w:ascii="方正仿宋_GBK" w:hAnsi="方正仿宋_GBK" w:eastAsia="方正仿宋_GBK" w:cs="方正仿宋_GBK"/>
          <w:b w:val="0"/>
          <w:bCs w:val="0"/>
          <w:kern w:val="2"/>
          <w:sz w:val="28"/>
          <w:szCs w:val="28"/>
          <w:lang w:val="en-US" w:eastAsia="zh-CN" w:bidi="ar"/>
        </w:rPr>
        <w:t>实施多元评价，全过程信息数据采集，形成多维雷达画像，提高智能性和真实性，有效促进教学改革。</w:t>
      </w: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方正仿宋_GBK" w:hAnsi="方正仿宋_GBK" w:eastAsia="方正仿宋_GBK" w:cs="方正仿宋_GBK"/>
          <w:b/>
          <w:bCs/>
          <w:sz w:val="24"/>
          <w:szCs w:val="24"/>
        </w:rPr>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auto"/>
        <w:ind w:right="0" w:rightChars="0"/>
        <w:jc w:val="center"/>
        <w:textAlignment w:val="auto"/>
        <w:outlineLvl w:val="9"/>
        <w:rPr>
          <w:rFonts w:hint="default"/>
          <w:b/>
          <w:bCs/>
          <w:sz w:val="24"/>
          <w:szCs w:val="24"/>
        </w:rPr>
      </w:pPr>
      <w:r>
        <w:rPr>
          <w:rFonts w:hint="default"/>
          <w:b/>
          <w:bCs/>
          <w:sz w:val="24"/>
          <w:szCs w:val="24"/>
        </w:rPr>
        <w:drawing>
          <wp:inline distT="0" distB="0" distL="114300" distR="114300">
            <wp:extent cx="8615045" cy="4566285"/>
            <wp:effectExtent l="0" t="0" r="2095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8615045" cy="4566285"/>
                    </a:xfrm>
                    <a:prstGeom prst="rect">
                      <a:avLst/>
                    </a:prstGeom>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center"/>
        <w:textAlignment w:val="auto"/>
        <w:outlineLvl w:val="9"/>
        <w:rPr>
          <w:rFonts w:hint="eastAsia" w:ascii="宋体" w:hAnsi="宋体" w:eastAsia="宋体" w:cs="宋体"/>
          <w:b/>
          <w:bCs/>
          <w:kern w:val="0"/>
          <w:sz w:val="24"/>
          <w:szCs w:val="24"/>
          <w:lang w:val="en-US" w:eastAsia="zh-CN" w:bidi="ar"/>
        </w:rPr>
      </w:pPr>
      <w:r>
        <w:rPr>
          <w:rFonts w:hint="eastAsia" w:ascii="宋体" w:hAnsi="宋体" w:eastAsia="宋体" w:cs="宋体"/>
          <w:b/>
          <w:bCs/>
          <w:sz w:val="24"/>
          <w:szCs w:val="24"/>
          <w:lang w:val="en-US" w:eastAsia="zh-CN"/>
        </w:rPr>
        <w:t xml:space="preserve">图4-1 </w:t>
      </w:r>
      <w:r>
        <w:rPr>
          <w:rFonts w:hint="eastAsia" w:ascii="宋体" w:hAnsi="宋体" w:cs="宋体"/>
          <w:b/>
          <w:bCs/>
          <w:sz w:val="24"/>
          <w:szCs w:val="24"/>
          <w:lang w:val="en-US" w:eastAsia="zh-CN"/>
        </w:rPr>
        <w:t>人才培养模式：</w:t>
      </w:r>
      <w:r>
        <w:rPr>
          <w:rFonts w:hint="eastAsia" w:ascii="宋体" w:hAnsi="宋体" w:eastAsia="宋体" w:cs="宋体"/>
          <w:b/>
          <w:bCs/>
          <w:sz w:val="24"/>
          <w:szCs w:val="24"/>
        </w:rPr>
        <w:t>校企军四合融通四化建设体系构架</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left"/>
        <w:textAlignment w:val="auto"/>
        <w:outlineLvl w:val="9"/>
        <w:rPr>
          <w:rFonts w:hint="default" w:ascii="方正仿宋_GBK" w:hAnsi="方正仿宋_GBK" w:eastAsia="宋体" w:cs="方正仿宋_GBK"/>
          <w:b/>
          <w:bCs/>
          <w:lang w:val="en-US" w:eastAsia="zh-CN"/>
        </w:rPr>
      </w:pPr>
      <w:r>
        <w:rPr>
          <w:rFonts w:hint="default" w:ascii="Times New Roman" w:hAnsi="Times New Roman" w:cs="Times New Roman"/>
        </w:rPr>
        <w:drawing>
          <wp:inline distT="0" distB="0" distL="114300" distR="114300">
            <wp:extent cx="3602990" cy="3659505"/>
            <wp:effectExtent l="0" t="0" r="381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3602990" cy="3659505"/>
                    </a:xfrm>
                    <a:prstGeom prst="rect">
                      <a:avLst/>
                    </a:prstGeom>
                  </pic:spPr>
                </pic:pic>
              </a:graphicData>
            </a:graphic>
          </wp:inline>
        </w:drawing>
      </w:r>
      <w:r>
        <w:rPr>
          <w:rFonts w:hint="eastAsia" w:ascii="Times New Roman" w:hAnsi="Times New Roman" w:cs="Times New Roman"/>
          <w:lang w:val="en-US" w:eastAsia="zh-CN"/>
        </w:rPr>
        <w:t xml:space="preserve">           </w:t>
      </w:r>
      <w:r>
        <w:rPr>
          <w:rFonts w:hint="default"/>
        </w:rPr>
        <w:drawing>
          <wp:inline distT="0" distB="0" distL="114300" distR="114300">
            <wp:extent cx="4541520" cy="3143885"/>
            <wp:effectExtent l="0" t="0" r="508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4541520" cy="3143885"/>
                    </a:xfrm>
                    <a:prstGeom prst="rect">
                      <a:avLst/>
                    </a:prstGeom>
                  </pic:spPr>
                </pic:pic>
              </a:graphicData>
            </a:graphic>
          </wp:inline>
        </w:drawing>
      </w:r>
    </w:p>
    <w:p>
      <w:pPr>
        <w:jc w:val="center"/>
        <w:outlineLvl w:val="9"/>
        <w:rPr>
          <w:rFonts w:hint="eastAsia"/>
          <w:lang w:val="en-US" w:eastAsia="zh-CN"/>
        </w:rPr>
      </w:pPr>
      <w:r>
        <w:rPr>
          <w:rFonts w:hint="eastAsia"/>
          <w:lang w:val="en-US" w:eastAsia="zh-CN"/>
        </w:rPr>
        <w:t xml:space="preserve">                                                                             </w:t>
      </w:r>
    </w:p>
    <w:p>
      <w:pPr>
        <w:jc w:val="left"/>
        <w:outlineLvl w:val="9"/>
        <w:rPr>
          <w:rFonts w:hint="eastAsia" w:ascii="宋体" w:hAnsi="宋体" w:eastAsia="宋体" w:cs="宋体"/>
          <w:b/>
          <w:bCs/>
          <w:kern w:val="0"/>
          <w:sz w:val="24"/>
          <w:szCs w:val="24"/>
          <w:lang w:val="en-US" w:eastAsia="zh-CN" w:bidi="ar"/>
        </w:rPr>
      </w:pPr>
    </w:p>
    <w:p>
      <w:pPr>
        <w:jc w:val="left"/>
        <w:outlineLvl w:val="9"/>
        <w:rPr>
          <w:rFonts w:hint="default"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图4-2</w:t>
      </w:r>
      <w:r>
        <w:rPr>
          <w:rFonts w:hint="eastAsia" w:ascii="宋体" w:hAnsi="宋体" w:cs="宋体"/>
          <w:b/>
          <w:bCs/>
          <w:kern w:val="0"/>
          <w:sz w:val="24"/>
          <w:szCs w:val="24"/>
          <w:lang w:val="en-US" w:eastAsia="zh-CN" w:bidi="ar"/>
        </w:rPr>
        <w:t xml:space="preserve"> </w:t>
      </w:r>
      <w:r>
        <w:rPr>
          <w:rFonts w:hint="eastAsia" w:ascii="宋体" w:hAnsi="宋体" w:eastAsia="宋体" w:cs="宋体"/>
          <w:b/>
          <w:bCs/>
          <w:kern w:val="0"/>
          <w:sz w:val="24"/>
          <w:szCs w:val="24"/>
          <w:lang w:val="en-US" w:eastAsia="zh-CN" w:bidi="ar"/>
        </w:rPr>
        <w:t>“校企军协同、德知技并重、岗证赛融合”</w:t>
      </w:r>
      <w:r>
        <w:rPr>
          <w:rFonts w:hint="eastAsia" w:ascii="宋体" w:hAnsi="宋体" w:cs="宋体"/>
          <w:b/>
          <w:bCs/>
          <w:kern w:val="0"/>
          <w:sz w:val="24"/>
          <w:szCs w:val="24"/>
          <w:lang w:val="en-US" w:eastAsia="zh-CN" w:bidi="ar"/>
        </w:rPr>
        <w:t xml:space="preserve">                      </w:t>
      </w:r>
      <w:r>
        <w:rPr>
          <w:rFonts w:hint="eastAsia" w:ascii="宋体" w:hAnsi="宋体" w:eastAsia="宋体" w:cs="宋体"/>
          <w:b/>
          <w:bCs/>
          <w:kern w:val="0"/>
          <w:sz w:val="24"/>
          <w:szCs w:val="24"/>
          <w:lang w:val="en-US" w:eastAsia="zh-CN" w:bidi="ar"/>
        </w:rPr>
        <w:t>图4-3</w:t>
      </w:r>
      <w:r>
        <w:rPr>
          <w:rFonts w:hint="eastAsia" w:ascii="宋体" w:hAnsi="宋体" w:cs="宋体"/>
          <w:b/>
          <w:bCs/>
          <w:kern w:val="0"/>
          <w:sz w:val="24"/>
          <w:szCs w:val="24"/>
          <w:lang w:val="en-US" w:eastAsia="zh-CN" w:bidi="ar"/>
        </w:rPr>
        <w:t xml:space="preserve"> </w:t>
      </w:r>
      <w:r>
        <w:rPr>
          <w:rFonts w:hint="default" w:ascii="宋体" w:hAnsi="宋体" w:eastAsia="宋体" w:cs="宋体"/>
          <w:b/>
          <w:bCs/>
          <w:kern w:val="0"/>
          <w:sz w:val="24"/>
          <w:szCs w:val="24"/>
          <w:lang w:val="en-US" w:eastAsia="zh-CN" w:bidi="ar"/>
        </w:rPr>
        <w:t>教学模式：开展四化建设，实施三教改革</w:t>
      </w:r>
    </w:p>
    <w:p>
      <w:pPr>
        <w:ind w:firstLine="1205" w:firstLineChars="500"/>
        <w:jc w:val="left"/>
        <w:outlineLvl w:val="9"/>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的“三三三”人才培养模式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firstLineChars="200"/>
        <w:jc w:val="both"/>
        <w:textAlignment w:val="auto"/>
        <w:outlineLvl w:val="9"/>
        <w:rPr>
          <w:rFonts w:hint="default" w:ascii="Times New Roman" w:hAnsi="Times New Roman" w:eastAsia="方正仿宋_GBK" w:cs="Times New Roman"/>
          <w:b/>
          <w:bCs/>
          <w:kern w:val="0"/>
          <w:sz w:val="28"/>
          <w:szCs w:val="28"/>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firstLineChars="200"/>
        <w:jc w:val="both"/>
        <w:textAlignment w:val="auto"/>
        <w:outlineLvl w:val="9"/>
        <w:rPr>
          <w:rFonts w:hint="default" w:ascii="Times New Roman" w:hAnsi="Times New Roman" w:eastAsia="方正仿宋_GBK" w:cs="Times New Roman"/>
          <w:b/>
          <w:bCs/>
          <w:kern w:val="0"/>
          <w:sz w:val="28"/>
          <w:szCs w:val="28"/>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firstLineChars="200"/>
        <w:jc w:val="both"/>
        <w:textAlignment w:val="auto"/>
        <w:outlineLvl w:val="9"/>
        <w:rPr>
          <w:rFonts w:hint="default" w:ascii="Times New Roman" w:hAnsi="Times New Roman" w:eastAsia="方正仿宋_GBK" w:cs="Times New Roman"/>
          <w:b/>
          <w:bCs/>
          <w:kern w:val="0"/>
          <w:sz w:val="28"/>
          <w:szCs w:val="28"/>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firstLineChars="200"/>
        <w:jc w:val="both"/>
        <w:textAlignment w:val="auto"/>
        <w:outlineLvl w:val="9"/>
        <w:rPr>
          <w:rFonts w:hint="default" w:ascii="Times New Roman" w:hAnsi="Times New Roman" w:eastAsia="方正仿宋_GBK" w:cs="Times New Roman"/>
          <w:b/>
          <w:bCs/>
          <w:kern w:val="0"/>
          <w:sz w:val="28"/>
          <w:szCs w:val="28"/>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62" w:firstLineChars="200"/>
        <w:jc w:val="both"/>
        <w:textAlignment w:val="auto"/>
        <w:outlineLvl w:val="9"/>
        <w:rPr>
          <w:rFonts w:hint="default" w:ascii="Times New Roman" w:hAnsi="Times New Roman" w:eastAsia="方正仿宋_GBK" w:cs="Times New Roman"/>
          <w:b/>
          <w:bCs/>
          <w:kern w:val="0"/>
          <w:sz w:val="28"/>
          <w:szCs w:val="28"/>
          <w:lang w:val="en-US" w:eastAsia="zh-CN" w:bidi="ar"/>
        </w:rPr>
      </w:pPr>
    </w:p>
    <w:p>
      <w:pPr>
        <w:jc w:val="center"/>
        <w:outlineLvl w:val="9"/>
        <w:rPr>
          <w:rFonts w:hint="default"/>
        </w:rPr>
      </w:pPr>
      <w:r>
        <w:rPr>
          <w:rFonts w:hint="default"/>
        </w:rPr>
        <w:drawing>
          <wp:inline distT="0" distB="0" distL="114300" distR="114300">
            <wp:extent cx="8790940" cy="4812665"/>
            <wp:effectExtent l="0" t="0" r="1016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8790940" cy="4812665"/>
                    </a:xfrm>
                    <a:prstGeom prst="rect">
                      <a:avLst/>
                    </a:prstGeom>
                  </pic:spPr>
                </pic:pic>
              </a:graphicData>
            </a:graphic>
          </wp:inline>
        </w:drawing>
      </w:r>
    </w:p>
    <w:p>
      <w:pPr>
        <w:jc w:val="center"/>
        <w:outlineLvl w:val="9"/>
        <w:rPr>
          <w:rFonts w:hint="default"/>
        </w:rPr>
      </w:pPr>
    </w:p>
    <w:p>
      <w:pPr>
        <w:jc w:val="center"/>
        <w:outlineLvl w:val="9"/>
        <w:rPr>
          <w:rFonts w:hint="default" w:ascii="宋体" w:hAnsi="宋体" w:eastAsia="宋体" w:cs="宋体"/>
          <w:b/>
          <w:bCs/>
          <w:kern w:val="0"/>
          <w:sz w:val="24"/>
          <w:szCs w:val="24"/>
          <w:lang w:val="en-US" w:eastAsia="zh-CN" w:bidi="ar"/>
        </w:rPr>
      </w:pPr>
      <w:r>
        <w:rPr>
          <w:rFonts w:hint="eastAsia" w:ascii="宋体" w:hAnsi="宋体" w:cs="宋体"/>
          <w:b/>
          <w:bCs/>
          <w:kern w:val="0"/>
          <w:sz w:val="24"/>
          <w:szCs w:val="24"/>
          <w:lang w:val="en-US" w:eastAsia="zh-CN" w:bidi="ar"/>
        </w:rPr>
        <w:t xml:space="preserve">图4-4 </w:t>
      </w:r>
      <w:r>
        <w:rPr>
          <w:rFonts w:hint="default" w:ascii="宋体" w:hAnsi="宋体" w:eastAsia="宋体" w:cs="宋体"/>
          <w:b/>
          <w:bCs/>
          <w:kern w:val="0"/>
          <w:sz w:val="24"/>
          <w:szCs w:val="24"/>
          <w:lang w:val="en-US" w:eastAsia="zh-CN" w:bidi="ar"/>
        </w:rPr>
        <w:t>模块化课程体系：构建课证融通模块化课程体系</w:t>
      </w:r>
    </w:p>
    <w:p>
      <w:pPr>
        <w:jc w:val="center"/>
        <w:outlineLvl w:val="9"/>
        <w:rPr>
          <w:rFonts w:hint="default"/>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outlineLvl w:val="9"/>
        <w:rPr>
          <w:rFonts w:hint="default" w:ascii="宋体" w:hAnsi="宋体" w:eastAsia="宋体" w:cs="宋体"/>
          <w:b w:val="0"/>
          <w:bCs w:val="0"/>
          <w:kern w:val="2"/>
          <w:sz w:val="21"/>
          <w:szCs w:val="21"/>
          <w:lang w:eastAsia="zh-CN" w:bidi="ar"/>
        </w:rPr>
      </w:pPr>
      <w:r>
        <w:rPr>
          <w:rFonts w:hint="default" w:ascii="宋体" w:hAnsi="宋体" w:eastAsia="宋体" w:cs="宋体"/>
          <w:b w:val="0"/>
          <w:bCs w:val="0"/>
          <w:kern w:val="2"/>
          <w:sz w:val="21"/>
          <w:szCs w:val="21"/>
          <w:lang w:eastAsia="zh-CN" w:bidi="ar"/>
        </w:rPr>
        <w:drawing>
          <wp:inline distT="0" distB="0" distL="114300" distR="114300">
            <wp:extent cx="6985000" cy="43237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6985000" cy="4323715"/>
                    </a:xfrm>
                    <a:prstGeom prst="rect">
                      <a:avLst/>
                    </a:prstGeom>
                  </pic:spPr>
                </pic:pic>
              </a:graphicData>
            </a:graphic>
          </wp:inline>
        </w:drawing>
      </w:r>
    </w:p>
    <w:p>
      <w:pPr>
        <w:jc w:val="left"/>
        <w:outlineLvl w:val="9"/>
        <w:rPr>
          <w:rFonts w:hint="default" w:ascii="宋体" w:hAnsi="宋体" w:eastAsia="宋体" w:cs="宋体"/>
          <w:b w:val="0"/>
          <w:bCs w:val="0"/>
          <w:kern w:val="2"/>
          <w:sz w:val="21"/>
          <w:szCs w:val="21"/>
          <w:lang w:eastAsia="zh-CN" w:bidi="ar"/>
        </w:rPr>
      </w:pPr>
    </w:p>
    <w:p>
      <w:pPr>
        <w:jc w:val="center"/>
        <w:outlineLvl w:val="9"/>
        <w:rPr>
          <w:rFonts w:hint="default"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图4-5</w:t>
      </w:r>
      <w:r>
        <w:rPr>
          <w:rFonts w:hint="eastAsia" w:ascii="宋体" w:hAnsi="宋体" w:cs="宋体"/>
          <w:b/>
          <w:bCs/>
          <w:kern w:val="0"/>
          <w:sz w:val="24"/>
          <w:szCs w:val="24"/>
          <w:lang w:val="en-US" w:eastAsia="zh-CN" w:bidi="ar"/>
        </w:rPr>
        <w:t xml:space="preserve"> </w:t>
      </w:r>
      <w:r>
        <w:rPr>
          <w:rFonts w:hint="default" w:ascii="宋体" w:hAnsi="宋体" w:eastAsia="宋体" w:cs="宋体"/>
          <w:b/>
          <w:bCs/>
          <w:kern w:val="0"/>
          <w:sz w:val="24"/>
          <w:szCs w:val="24"/>
          <w:lang w:val="en-US" w:eastAsia="zh-CN" w:bidi="ar"/>
        </w:rPr>
        <w:t>实训基地管理模式：</w:t>
      </w:r>
      <w:r>
        <w:rPr>
          <w:rFonts w:hint="eastAsia" w:ascii="宋体" w:hAnsi="宋体" w:eastAsia="宋体" w:cs="宋体"/>
          <w:b/>
          <w:bCs/>
          <w:kern w:val="0"/>
          <w:sz w:val="24"/>
          <w:szCs w:val="24"/>
          <w:lang w:val="en-US" w:eastAsia="zh-CN" w:bidi="ar"/>
        </w:rPr>
        <w:t>三共一体两对接管理运行模式</w:t>
      </w:r>
    </w:p>
    <w:p>
      <w:pPr>
        <w:jc w:val="left"/>
        <w:outlineLvl w:val="9"/>
        <w:rPr>
          <w:rFonts w:hint="default" w:ascii="宋体" w:hAnsi="宋体" w:eastAsia="宋体" w:cs="宋体"/>
          <w:b w:val="0"/>
          <w:bCs w:val="0"/>
          <w:kern w:val="2"/>
          <w:sz w:val="21"/>
          <w:szCs w:val="21"/>
          <w:lang w:eastAsia="zh-CN" w:bidi="ar"/>
        </w:rPr>
      </w:pPr>
    </w:p>
    <w:p>
      <w:pPr>
        <w:jc w:val="left"/>
        <w:outlineLvl w:val="9"/>
        <w:rPr>
          <w:rFonts w:hint="default" w:ascii="宋体" w:hAnsi="宋体" w:eastAsia="宋体" w:cs="宋体"/>
          <w:b w:val="0"/>
          <w:bCs w:val="0"/>
          <w:kern w:val="2"/>
          <w:sz w:val="21"/>
          <w:szCs w:val="21"/>
          <w:lang w:val="en-US" w:eastAsia="zh-CN" w:bidi="ar"/>
        </w:rPr>
      </w:pPr>
    </w:p>
    <w:p>
      <w:pPr>
        <w:rPr>
          <w:rFonts w:hint="eastAsia" w:ascii="方正黑体_GBK" w:hAnsi="方正黑体_GBK" w:eastAsia="方正黑体_GBK" w:cs="方正黑体_GBK"/>
          <w:b/>
          <w:bCs/>
          <w:sz w:val="32"/>
          <w:szCs w:val="32"/>
          <w:lang w:val="en-US" w:eastAsia="zh-CN"/>
        </w:rPr>
      </w:pPr>
      <w:bookmarkStart w:id="26" w:name="_Toc4753"/>
      <w:bookmarkStart w:id="27" w:name="_Toc93928783"/>
      <w:bookmarkStart w:id="28" w:name="_Toc93930064"/>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29" w:name="_Toc10214"/>
      <w:r>
        <w:rPr>
          <w:rFonts w:hint="eastAsia" w:ascii="方正黑体_GBK" w:hAnsi="方正黑体_GBK" w:eastAsia="方正黑体_GBK" w:cs="方正黑体_GBK"/>
          <w:b/>
          <w:bCs/>
          <w:sz w:val="32"/>
          <w:szCs w:val="32"/>
          <w:lang w:val="en-US" w:eastAsia="zh-CN"/>
        </w:rPr>
        <w:t>第二部分 终态任务与建设进度</w:t>
      </w:r>
      <w:bookmarkEnd w:id="26"/>
      <w:bookmarkEnd w:id="29"/>
    </w:p>
    <w:bookmarkEnd w:id="27"/>
    <w:bookmarkEnd w:id="28"/>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593"/>
        <w:gridCol w:w="778"/>
        <w:gridCol w:w="612"/>
        <w:gridCol w:w="9851"/>
        <w:gridCol w:w="612"/>
        <w:gridCol w:w="1010"/>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73" w:type="pct"/>
            <w:gridSpan w:val="2"/>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b/>
                <w:bCs/>
                <w:sz w:val="20"/>
                <w:szCs w:val="20"/>
                <w:vertAlign w:val="baseline"/>
                <w:lang w:val="en-US" w:eastAsia="zh-CN"/>
              </w:rPr>
            </w:pPr>
            <w:bookmarkStart w:id="30" w:name="_Toc93930073"/>
            <w:bookmarkStart w:id="31" w:name="_Toc93928903"/>
            <w:r>
              <w:rPr>
                <w:rFonts w:hint="eastAsia"/>
                <w:b/>
                <w:bCs/>
                <w:sz w:val="20"/>
                <w:szCs w:val="20"/>
                <w:vertAlign w:val="baseline"/>
                <w:lang w:val="en-US" w:eastAsia="zh-CN"/>
              </w:rPr>
              <w:t>建设内容</w:t>
            </w:r>
          </w:p>
        </w:tc>
        <w:tc>
          <w:tcPr>
            <w:tcW w:w="934"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0"/>
                <w:szCs w:val="20"/>
                <w:vertAlign w:val="baseline"/>
                <w:lang w:val="en-US" w:eastAsia="zh-CN"/>
              </w:rPr>
            </w:pPr>
            <w:r>
              <w:rPr>
                <w:rFonts w:hint="eastAsia"/>
                <w:b/>
                <w:bCs/>
                <w:sz w:val="20"/>
                <w:szCs w:val="20"/>
                <w:vertAlign w:val="baseline"/>
                <w:lang w:val="en-US" w:eastAsia="zh-CN"/>
              </w:rPr>
              <w:t>终态任务</w:t>
            </w:r>
          </w:p>
        </w:tc>
        <w:tc>
          <w:tcPr>
            <w:tcW w:w="436"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0"/>
                <w:szCs w:val="20"/>
                <w:vertAlign w:val="baseline"/>
                <w:lang w:val="en-US" w:eastAsia="zh-CN"/>
              </w:rPr>
            </w:pPr>
            <w:r>
              <w:rPr>
                <w:rFonts w:hint="eastAsia" w:ascii="宋体" w:hAnsi="宋体" w:cs="宋体"/>
                <w:b/>
                <w:bCs/>
                <w:i w:val="0"/>
                <w:iCs w:val="0"/>
                <w:caps w:val="0"/>
                <w:color w:val="000000"/>
                <w:spacing w:val="0"/>
                <w:kern w:val="0"/>
                <w:sz w:val="20"/>
                <w:szCs w:val="20"/>
                <w:u w:val="none"/>
                <w:lang w:val="en-US" w:eastAsia="zh-CN" w:bidi="ar"/>
              </w:rPr>
              <w:t>完成情况</w:t>
            </w:r>
          </w:p>
        </w:tc>
        <w:tc>
          <w:tcPr>
            <w:tcW w:w="2095"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Calibri" w:hAnsi="Calibri" w:eastAsia="宋体" w:cs="Calibri"/>
                <w:b/>
                <w:bCs/>
                <w:kern w:val="2"/>
                <w:sz w:val="20"/>
                <w:szCs w:val="20"/>
                <w:vertAlign w:val="baseline"/>
                <w:lang w:val="en-US" w:eastAsia="zh-CN" w:bidi="ar-SA"/>
              </w:rPr>
            </w:pPr>
            <w:r>
              <w:rPr>
                <w:rFonts w:hint="eastAsia"/>
                <w:b/>
                <w:bCs/>
                <w:sz w:val="20"/>
                <w:szCs w:val="20"/>
                <w:vertAlign w:val="baseline"/>
                <w:lang w:val="en-US" w:eastAsia="zh-CN"/>
              </w:rPr>
              <w:t>佐证链接</w:t>
            </w:r>
          </w:p>
        </w:tc>
        <w:tc>
          <w:tcPr>
            <w:tcW w:w="310"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Calibri" w:hAnsi="Calibri" w:eastAsia="宋体" w:cs="Calibri"/>
                <w:b/>
                <w:bCs/>
                <w:kern w:val="2"/>
                <w:sz w:val="20"/>
                <w:szCs w:val="20"/>
                <w:vertAlign w:val="baseline"/>
                <w:lang w:val="en-US" w:eastAsia="zh-CN" w:bidi="ar-SA"/>
              </w:rPr>
            </w:pPr>
            <w:r>
              <w:rPr>
                <w:rFonts w:hint="eastAsia" w:cs="Calibri"/>
                <w:b/>
                <w:bCs/>
                <w:kern w:val="2"/>
                <w:sz w:val="20"/>
                <w:szCs w:val="20"/>
                <w:vertAlign w:val="baseline"/>
                <w:lang w:val="en-US" w:eastAsia="zh-CN" w:bidi="ar-SA"/>
              </w:rPr>
              <w:t>未完成原因</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0"/>
                <w:szCs w:val="20"/>
                <w:vertAlign w:val="baseline"/>
                <w:lang w:val="en-US" w:eastAsia="zh-CN"/>
              </w:rPr>
            </w:pPr>
            <w:r>
              <w:rPr>
                <w:rFonts w:hint="eastAsia"/>
                <w:b/>
                <w:bCs/>
                <w:sz w:val="20"/>
                <w:szCs w:val="20"/>
                <w:vertAlign w:val="baseline"/>
                <w:lang w:val="en-US" w:eastAsia="zh-CN"/>
              </w:rPr>
              <w:t>预计完成时间</w:t>
            </w:r>
          </w:p>
        </w:tc>
        <w:tc>
          <w:tcPr>
            <w:tcW w:w="298" w:type="pct"/>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0"/>
                <w:szCs w:val="20"/>
                <w:vertAlign w:val="baseline"/>
                <w:lang w:eastAsia="zh-CN"/>
              </w:rPr>
            </w:pPr>
            <w:r>
              <w:rPr>
                <w:rFonts w:hint="eastAsia"/>
                <w:b/>
                <w:bCs/>
                <w:sz w:val="20"/>
                <w:szCs w:val="20"/>
                <w:vertAlign w:val="baseline"/>
                <w:lang w:val="en-US" w:eastAsia="zh-CN"/>
              </w:rPr>
              <w:t>完成率</w:t>
            </w:r>
            <w:r>
              <w:rPr>
                <w:rFonts w:hint="default"/>
                <w:b/>
                <w:bCs/>
                <w:sz w:val="20"/>
                <w:szCs w:val="20"/>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sz w:val="20"/>
                <w:szCs w:val="20"/>
                <w:vertAlign w:val="baseline"/>
                <w:lang w:val="en-US" w:eastAsia="zh-CN"/>
              </w:rPr>
              <w:t>（一）</w:t>
            </w:r>
            <w:r>
              <w:rPr>
                <w:rFonts w:hint="eastAsia" w:ascii="宋体" w:hAnsi="宋体" w:eastAsia="宋体" w:cs="宋体"/>
                <w:b/>
                <w:bCs/>
                <w:color w:val="000000"/>
                <w:kern w:val="0"/>
                <w:sz w:val="20"/>
                <w:szCs w:val="20"/>
                <w:lang w:val="en-US" w:eastAsia="zh-CN" w:bidi="ar"/>
              </w:rPr>
              <w:t>人才培养</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模式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color w:val="000000"/>
                <w:kern w:val="0"/>
                <w:sz w:val="20"/>
                <w:szCs w:val="20"/>
                <w:lang w:val="en-US" w:eastAsia="zh-CN" w:bidi="ar"/>
              </w:rPr>
            </w:pPr>
          </w:p>
        </w:tc>
        <w:tc>
          <w:tcPr>
            <w:tcW w:w="29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成立校企军联合专业群建设委员会，制定专业群人才培养相关制度</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bidi="ar-SA"/>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成立专业群建设委员会</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eastAsiaTheme="minorEastAsia"/>
                <w:b w:val="0"/>
                <w:bCs w:val="0"/>
                <w:sz w:val="20"/>
                <w:szCs w:val="20"/>
                <w:vertAlign w:val="baseline"/>
                <w:lang w:eastAsia="zh-CN"/>
              </w:rPr>
            </w:pPr>
            <w:r>
              <w:rPr>
                <w:rFonts w:hint="default" w:ascii="宋体" w:hAnsi="宋体" w:cs="宋体" w:eastAsiaTheme="minorEastAsia"/>
                <w:b w:val="0"/>
                <w:bCs w:val="0"/>
                <w:sz w:val="20"/>
                <w:szCs w:val="20"/>
                <w:vertAlign w:val="baseline"/>
                <w:lang w:eastAsia="zh-CN"/>
              </w:rPr>
              <w:t>已完成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"http://jidian.cqepc.cn/article_41484.html"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http://jidian.cqepc.cn/article_41484.html</w:t>
            </w:r>
            <w:r>
              <w:rPr>
                <w:rFonts w:hint="default" w:ascii="宋体" w:hAnsi="宋体" w:cs="宋体"/>
                <w:b w:val="0"/>
                <w:bCs w:val="0"/>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20210130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bidi="ar-SA"/>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制定专业群建设委员会章程等相关制度</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关于成立“双高计划”智能控制技术专业群建设委员会的决定</w:t>
            </w:r>
            <w:r>
              <w:rPr>
                <w:rFonts w:hint="eastAsia" w:ascii="宋体" w:hAnsi="宋体" w:cs="宋体"/>
                <w:b w:val="0"/>
                <w:bCs w:val="0"/>
                <w:sz w:val="20"/>
                <w:szCs w:val="20"/>
                <w:vertAlign w:val="baseline"/>
                <w:lang w:val="en-US" w:eastAsia="zh-CN"/>
              </w:rPr>
              <w:t xml:space="preserve">   </w:t>
            </w: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"https://kdocs.cn/l/cjmA4i9nntR1"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https://kdocs.cn/l/cjmA4i9nntR1</w:t>
            </w:r>
            <w:r>
              <w:rPr>
                <w:rFonts w:hint="default" w:ascii="宋体" w:hAnsi="宋体" w:cs="宋体"/>
                <w:b w:val="0"/>
                <w:bCs w:val="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院教【2022】55号关于调整重庆航天职业技术学院”中国特色高水平高职学校和专业建设计划“项目建设领导小组的通知</w:t>
            </w:r>
            <w:r>
              <w:rPr>
                <w:rFonts w:hint="eastAsia" w:ascii="宋体" w:hAnsi="宋体" w:cs="宋体"/>
                <w:b w:val="0"/>
                <w:bCs w:val="0"/>
                <w:sz w:val="20"/>
                <w:szCs w:val="20"/>
                <w:vertAlign w:val="baseline"/>
                <w:lang w:val="en-US" w:eastAsia="zh-CN"/>
              </w:rPr>
              <w:t xml:space="preserve">  </w:t>
            </w: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"https://kdocs.cn/l/cc4TW8FlmH70"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https://kdocs.cn/l/cc4TW8FlmH70</w:t>
            </w:r>
            <w:r>
              <w:rPr>
                <w:rFonts w:hint="default" w:ascii="宋体" w:hAnsi="宋体" w:cs="宋体"/>
                <w:b w:val="0"/>
                <w:bCs w:val="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highlight w:val="yellow"/>
                <w:vertAlign w:val="baseline"/>
              </w:rPr>
              <w:t>还需要补充相关的制度</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缺少章程</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20230530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开展专业群各专业人才需求调研</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次</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sz w:val="20"/>
                <w:szCs w:val="20"/>
                <w:vertAlign w:val="baseline"/>
                <w:lang w:val="en-US" w:eastAsia="zh-CN"/>
              </w:rPr>
              <w:t>已</w:t>
            </w:r>
            <w:r>
              <w:rPr>
                <w:rFonts w:hint="default" w:ascii="宋体" w:hAnsi="宋体" w:cs="宋体"/>
                <w:b w:val="0"/>
                <w:bCs w:val="0"/>
                <w:sz w:val="20"/>
                <w:szCs w:val="20"/>
                <w:vertAlign w:val="baseline"/>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飞行器专业调研报告</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无人机专业调研报告</w:t>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Times New Roman"/>
                <w:color w:val="4472C4"/>
                <w:kern w:val="0"/>
                <w:sz w:val="20"/>
                <w:szCs w:val="20"/>
              </w:rPr>
            </w:pPr>
            <w:r>
              <w:rPr>
                <w:rFonts w:hint="eastAsia" w:ascii="宋体" w:hAnsi="宋体" w:eastAsia="宋体" w:cs="Times New Roman"/>
                <w:color w:val="4472C4"/>
                <w:kern w:val="0"/>
                <w:sz w:val="20"/>
                <w:szCs w:val="20"/>
                <w:lang w:val="en-US" w:eastAsia="zh-CN" w:bidi="ar"/>
              </w:rPr>
              <w:t>1.</w:t>
            </w: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"http://dianzi.cqepc.cn/article_46539.html"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电信学院召开产业学院建设工作探讨会</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default" w:ascii="宋体" w:hAnsi="宋体" w:eastAsia="宋体" w:cs="Times New Roman"/>
                <w:color w:val="4472C4"/>
                <w:kern w:val="0"/>
                <w:sz w:val="20"/>
                <w:szCs w:val="20"/>
                <w:u w:val="single"/>
              </w:rPr>
            </w:pPr>
            <w:r>
              <w:rPr>
                <w:rFonts w:hint="eastAsia" w:ascii="宋体" w:hAnsi="宋体" w:eastAsia="宋体" w:cs="Times New Roman"/>
                <w:color w:val="4472C4"/>
                <w:kern w:val="0"/>
                <w:sz w:val="20"/>
                <w:szCs w:val="20"/>
                <w:lang w:val="en-US" w:eastAsia="zh-CN" w:bidi="ar"/>
              </w:rPr>
              <w:t>2.</w:t>
            </w: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"http://jidian.cqepc.cn/article_111112032.html"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航空学院</w:t>
            </w:r>
            <w:r>
              <w:rPr>
                <w:rStyle w:val="27"/>
                <w:rFonts w:hint="eastAsia" w:ascii="宋体" w:hAnsi="宋体" w:eastAsia="宋体" w:cs="Times New Roman"/>
                <w:color w:val="4472C4"/>
                <w:sz w:val="20"/>
                <w:szCs w:val="20"/>
                <w:u w:val="single"/>
              </w:rPr>
              <w:t>7-8月持续开展专业人才需求调研，撰写调研研究院等调研新闻14篇</w:t>
            </w:r>
            <w:r>
              <w:rPr>
                <w:rFonts w:hint="eastAsia" w:ascii="宋体" w:hAnsi="宋体" w:eastAsia="宋体" w:cs="Times New Roman"/>
                <w:kern w:val="0"/>
                <w:sz w:val="20"/>
                <w:szCs w:val="20"/>
                <w:lang w:val="en-US" w:eastAsia="zh-CN" w:bidi="ar"/>
              </w:rPr>
              <w:fldChar w:fldCharType="end"/>
            </w:r>
            <w:r>
              <w:rPr>
                <w:rFonts w:hint="eastAsia" w:ascii="宋体" w:hAnsi="宋体" w:eastAsia="宋体" w:cs="宋体"/>
                <w:color w:val="4472C4"/>
                <w:kern w:val="0"/>
                <w:sz w:val="20"/>
                <w:szCs w:val="20"/>
                <w:lang w:val="en-US" w:eastAsia="zh-CN" w:bidi="ar"/>
              </w:rPr>
              <w:t>；</w:t>
            </w:r>
            <w:r>
              <w:rPr>
                <w:rFonts w:hint="eastAsia" w:ascii="宋体" w:hAnsi="宋体" w:eastAsia="宋体" w:cs="宋体"/>
                <w:color w:val="4472C4"/>
                <w:kern w:val="0"/>
                <w:sz w:val="20"/>
                <w:szCs w:val="20"/>
                <w:lang w:val="en-US" w:eastAsia="zh-CN" w:bidi="ar"/>
              </w:rPr>
              <w:fldChar w:fldCharType="begin"/>
            </w:r>
            <w:r>
              <w:rPr>
                <w:rFonts w:hint="eastAsia" w:ascii="宋体" w:hAnsi="宋体" w:eastAsia="宋体" w:cs="宋体"/>
                <w:color w:val="4472C4"/>
                <w:kern w:val="0"/>
                <w:sz w:val="20"/>
                <w:szCs w:val="20"/>
                <w:lang w:val="en-US" w:eastAsia="zh-CN" w:bidi="ar"/>
              </w:rPr>
              <w:instrText xml:space="preserve"> HYPERLINK "https://kdocs.cn/l/caTMLssdPR4H" </w:instrText>
            </w:r>
            <w:r>
              <w:rPr>
                <w:rFonts w:hint="eastAsia" w:ascii="宋体" w:hAnsi="宋体" w:eastAsia="宋体" w:cs="宋体"/>
                <w:color w:val="4472C4"/>
                <w:kern w:val="0"/>
                <w:sz w:val="20"/>
                <w:szCs w:val="20"/>
                <w:lang w:val="en-US" w:eastAsia="zh-CN" w:bidi="ar"/>
              </w:rPr>
              <w:fldChar w:fldCharType="separate"/>
            </w:r>
            <w:r>
              <w:rPr>
                <w:rStyle w:val="27"/>
                <w:rFonts w:hint="eastAsia" w:ascii="宋体" w:hAnsi="宋体" w:eastAsia="宋体" w:cs="宋体"/>
                <w:color w:val="4472C4"/>
                <w:kern w:val="0"/>
                <w:sz w:val="20"/>
                <w:szCs w:val="20"/>
                <w:lang w:val="en-US" w:eastAsia="zh-CN" w:bidi="ar"/>
              </w:rPr>
              <w:t>无人机应用技术专业撰写调研报告</w:t>
            </w:r>
            <w:r>
              <w:rPr>
                <w:rFonts w:hint="eastAsia" w:ascii="宋体" w:hAnsi="宋体" w:eastAsia="宋体" w:cs="宋体"/>
                <w:color w:val="4472C4"/>
                <w:kern w:val="0"/>
                <w:sz w:val="20"/>
                <w:szCs w:val="20"/>
                <w:lang w:val="en-US" w:eastAsia="zh-CN" w:bidi="ar"/>
              </w:rPr>
              <w:fldChar w:fldCharType="end"/>
            </w:r>
            <w:r>
              <w:rPr>
                <w:rFonts w:hint="eastAsia" w:ascii="宋体" w:hAnsi="宋体" w:eastAsia="宋体" w:cs="宋体"/>
                <w:color w:val="4472C4"/>
                <w:kern w:val="0"/>
                <w:sz w:val="20"/>
                <w:szCs w:val="20"/>
                <w:lang w:val="en-US" w:eastAsia="zh-CN" w:bidi="ar"/>
              </w:rPr>
              <w:t>；</w:t>
            </w:r>
            <w:r>
              <w:rPr>
                <w:rFonts w:hint="eastAsia" w:ascii="宋体" w:hAnsi="宋体" w:eastAsia="宋体" w:cs="宋体"/>
                <w:color w:val="4472C4"/>
                <w:kern w:val="0"/>
                <w:sz w:val="20"/>
                <w:szCs w:val="20"/>
                <w:highlight w:val="yellow"/>
                <w:u w:val="single"/>
                <w:lang w:val="en-US" w:eastAsia="zh-CN" w:bidi="ar"/>
              </w:rPr>
              <w:t>飞行器制造技术专业</w:t>
            </w:r>
            <w:bookmarkStart w:id="32" w:name="sharePos:1669949541412"/>
            <w:bookmarkEnd w:id="32"/>
            <w:r>
              <w:rPr>
                <w:rFonts w:hint="eastAsia" w:ascii="宋体" w:hAnsi="宋体" w:eastAsia="宋体" w:cs="宋体"/>
                <w:color w:val="4472C4"/>
                <w:kern w:val="0"/>
                <w:sz w:val="20"/>
                <w:szCs w:val="20"/>
                <w:highlight w:val="yellow"/>
                <w:u w:val="single"/>
                <w:lang w:val="en-US" w:eastAsia="zh-CN" w:bidi="ar"/>
              </w:rPr>
              <w:t>撰写调研报告。</w:t>
            </w:r>
            <w:r>
              <w:rPr>
                <w:rFonts w:hint="default" w:ascii="宋体" w:hAnsi="宋体" w:cs="宋体"/>
                <w:color w:val="4472C4"/>
                <w:kern w:val="0"/>
                <w:sz w:val="20"/>
                <w:szCs w:val="20"/>
                <w:highlight w:val="yellow"/>
                <w:u w:val="single"/>
                <w:lang w:eastAsia="zh-CN" w:bidi="ar"/>
              </w:rPr>
              <w:t>（连接失效）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highlight w:val="yellow"/>
                <w:vertAlign w:val="baseline"/>
              </w:rPr>
              <w:t>及时更新相关调研</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90"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召开专业群建设研讨会4次</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highlight w:val="yellow"/>
                <w:vertAlign w:val="baseline"/>
              </w:rPr>
            </w:pPr>
            <w:r>
              <w:rPr>
                <w:rFonts w:hint="default" w:ascii="宋体" w:hAnsi="宋体" w:cs="宋体"/>
                <w:b w:val="0"/>
                <w:bCs w:val="0"/>
                <w:color w:val="FF0000"/>
                <w:sz w:val="20"/>
                <w:szCs w:val="20"/>
                <w:vertAlign w:val="baseline"/>
              </w:rPr>
              <w:t>部分完成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分专业召开研讨会：飞行器专业建设研讨会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无人机应用技术专业研讨会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highlight w:val="yellow"/>
                <w:vertAlign w:val="baseline"/>
              </w:rPr>
              <w:t>缺链接</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lang w:val="en-US" w:eastAsia="zh-CN"/>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90"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召开专业群教学标准论证会4次</w:t>
            </w:r>
          </w:p>
        </w:tc>
        <w:tc>
          <w:tcPr>
            <w:tcW w:w="436" w:type="pct"/>
            <w:vAlign w:val="center"/>
          </w:tcPr>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center"/>
              <w:textAlignment w:val="auto"/>
              <w:outlineLvl w:val="9"/>
              <w:rPr>
                <w:rFonts w:hint="eastAsia" w:asciiTheme="minorEastAsia" w:hAnsiTheme="minorEastAsia" w:eastAsiaTheme="minorEastAsia"/>
                <w:b w:val="0"/>
                <w:bCs w:val="0"/>
                <w:color w:val="00B050"/>
                <w:sz w:val="20"/>
                <w:szCs w:val="20"/>
                <w:highlight w:val="yellow"/>
              </w:rPr>
            </w:pPr>
            <w:r>
              <w:rPr>
                <w:rFonts w:hint="default" w:ascii="宋体" w:hAnsi="宋体" w:cs="宋体"/>
                <w:b w:val="0"/>
                <w:bCs w:val="0"/>
                <w:color w:val="FF0000"/>
                <w:sz w:val="20"/>
                <w:szCs w:val="20"/>
                <w:vertAlign w:val="baseline"/>
              </w:rPr>
              <w:t>部分完成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分专业召开教学标准论证会，有飞行器和无人机专业教学标准论证会议2次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highlight w:val="yellow"/>
                <w:vertAlign w:val="baseline"/>
              </w:rPr>
              <w:t>缺链接</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90" w:type="pct"/>
            <w:vMerge w:val="continue"/>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6.</w:t>
            </w:r>
            <w:r>
              <w:rPr>
                <w:rFonts w:hint="eastAsia" w:ascii="宋体" w:hAnsi="宋体" w:eastAsia="宋体" w:cs="宋体"/>
                <w:color w:val="000000"/>
                <w:kern w:val="0"/>
                <w:sz w:val="20"/>
                <w:szCs w:val="20"/>
                <w:lang w:val="en-US" w:eastAsia="zh-CN" w:bidi="ar"/>
              </w:rPr>
              <w:t>召开专业群各专业人才培养方案讨论会4次</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color w:val="FF0000"/>
                <w:sz w:val="20"/>
                <w:szCs w:val="20"/>
                <w:vertAlign w:val="baseline"/>
              </w:rPr>
              <w:t>部分完成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分专业召开专业人才培养方案研讨会，飞行器和无人机各2次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highlight w:val="yellow"/>
                <w:vertAlign w:val="baseline"/>
              </w:rPr>
              <w:t>缺链接</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90"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7.</w:t>
            </w:r>
            <w:r>
              <w:rPr>
                <w:rFonts w:hint="eastAsia" w:ascii="宋体" w:hAnsi="宋体" w:eastAsia="宋体" w:cs="宋体"/>
                <w:color w:val="000000"/>
                <w:kern w:val="0"/>
                <w:sz w:val="20"/>
                <w:szCs w:val="20"/>
                <w:lang w:val="en-US" w:eastAsia="zh-CN" w:bidi="ar"/>
              </w:rPr>
              <w:t>专业群2019、2020、2021、2022、2023级各专业人才培养方案</w:t>
            </w:r>
          </w:p>
        </w:tc>
        <w:tc>
          <w:tcPr>
            <w:tcW w:w="436" w:type="pct"/>
            <w:vAlign w:val="center"/>
          </w:tcPr>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center"/>
              <w:textAlignment w:val="auto"/>
              <w:outlineLvl w:val="9"/>
              <w:rPr>
                <w:rFonts w:hint="default" w:ascii="宋体" w:hAnsi="宋体" w:eastAsia="宋体" w:cs="宋体"/>
                <w:b w:val="0"/>
                <w:bCs w:val="0"/>
                <w:sz w:val="20"/>
                <w:szCs w:val="20"/>
                <w:vertAlign w:val="baseline"/>
              </w:rPr>
            </w:pPr>
            <w:r>
              <w:rPr>
                <w:rFonts w:hint="eastAsia" w:cs="宋体"/>
                <w:b w:val="0"/>
                <w:bCs w:val="0"/>
                <w:sz w:val="20"/>
                <w:szCs w:val="20"/>
                <w:vertAlign w:val="baseline"/>
                <w:lang w:val="en-US" w:eastAsia="zh-CN"/>
              </w:rPr>
              <w:t>已</w:t>
            </w:r>
            <w:r>
              <w:rPr>
                <w:rFonts w:hint="default" w:cs="宋体"/>
                <w:b w:val="0"/>
                <w:bCs w:val="0"/>
                <w:sz w:val="20"/>
                <w:szCs w:val="20"/>
                <w:vertAlign w:val="baseline"/>
              </w:rPr>
              <w:t>完成</w:t>
            </w:r>
          </w:p>
        </w:tc>
        <w:tc>
          <w:tcPr>
            <w:tcW w:w="2095" w:type="pct"/>
            <w:vAlign w:val="center"/>
          </w:tcPr>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both"/>
              <w:textAlignment w:val="auto"/>
              <w:outlineLvl w:val="9"/>
              <w:rPr>
                <w:rFonts w:hint="default" w:cs="宋体"/>
                <w:b w:val="0"/>
                <w:bCs w:val="0"/>
                <w:sz w:val="20"/>
                <w:szCs w:val="20"/>
                <w:vertAlign w:val="baseline"/>
              </w:rPr>
            </w:pPr>
            <w:r>
              <w:rPr>
                <w:rFonts w:hint="default" w:cs="宋体"/>
                <w:b w:val="0"/>
                <w:bCs w:val="0"/>
                <w:sz w:val="20"/>
                <w:szCs w:val="20"/>
                <w:vertAlign w:val="baseline"/>
              </w:rPr>
              <w:t>有2019-2022级专业人才培养方案</w:t>
            </w:r>
          </w:p>
          <w:p>
            <w:pPr>
              <w:pStyle w:val="38"/>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leftChars="0" w:right="-15" w:rightChars="0"/>
              <w:jc w:val="both"/>
              <w:textAlignment w:val="auto"/>
              <w:outlineLvl w:val="9"/>
              <w:rPr>
                <w:rFonts w:hint="default" w:cs="宋体"/>
                <w:b w:val="0"/>
                <w:bCs w:val="0"/>
                <w:sz w:val="20"/>
                <w:szCs w:val="20"/>
                <w:vertAlign w:val="baseline"/>
              </w:rPr>
            </w:pPr>
            <w:r>
              <w:rPr>
                <w:rFonts w:hint="default" w:ascii="宋体" w:hAnsi="宋体" w:cs="宋体"/>
                <w:b w:val="0"/>
                <w:bCs w:val="0"/>
                <w:sz w:val="20"/>
                <w:szCs w:val="20"/>
                <w:highlight w:val="yellow"/>
                <w:vertAlign w:val="baseline"/>
              </w:rPr>
              <w:t>缺链接</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20230630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vertAlign w:val="baseline"/>
                <w:lang w:val="en-US" w:eastAsia="zh-CN" w:bidi="ar-SA"/>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8.</w:t>
            </w:r>
            <w:r>
              <w:rPr>
                <w:rFonts w:hint="eastAsia" w:ascii="宋体" w:hAnsi="宋体" w:eastAsia="宋体" w:cs="宋体"/>
                <w:color w:val="000000"/>
                <w:kern w:val="0"/>
                <w:sz w:val="20"/>
                <w:szCs w:val="20"/>
                <w:lang w:val="en-US" w:eastAsia="zh-CN" w:bidi="ar"/>
              </w:rPr>
              <w:t>专业群教学标准</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sz w:val="20"/>
                <w:szCs w:val="20"/>
                <w:vertAlign w:val="baseline"/>
                <w:lang w:val="en-US" w:eastAsia="zh-CN"/>
              </w:rPr>
              <w:t>已</w:t>
            </w:r>
            <w:r>
              <w:rPr>
                <w:rFonts w:hint="default" w:ascii="宋体" w:hAnsi="宋体" w:cs="宋体"/>
                <w:b w:val="0"/>
                <w:bCs w:val="0"/>
                <w:sz w:val="20"/>
                <w:szCs w:val="20"/>
                <w:vertAlign w:val="baseline"/>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有各专业人才培养方案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eastAsia="宋体" w:cs="宋体"/>
                <w:b w:val="0"/>
                <w:bCs w:val="0"/>
                <w:kern w:val="0"/>
                <w:sz w:val="20"/>
                <w:szCs w:val="20"/>
                <w:highlight w:val="yellow"/>
                <w:vertAlign w:val="baseline"/>
                <w:lang w:eastAsia="zh-CN" w:bidi="ar-SA"/>
              </w:rPr>
              <w:t>标准体系平台</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深化校企军协同育人，探索“校企军联动、德知技并重、岗课证融合”的专业群人才培养模式</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9.</w:t>
            </w:r>
            <w:r>
              <w:rPr>
                <w:rFonts w:hint="eastAsia" w:ascii="宋体" w:hAnsi="宋体" w:eastAsia="宋体" w:cs="宋体"/>
                <w:color w:val="000000"/>
                <w:kern w:val="0"/>
                <w:sz w:val="20"/>
                <w:szCs w:val="20"/>
                <w:lang w:val="en-US" w:eastAsia="zh-CN" w:bidi="ar"/>
              </w:rPr>
              <w:t>建成国家级现代学徒制试点专业</w:t>
            </w:r>
            <w:r>
              <w:rPr>
                <w:rFonts w:hint="default" w:ascii="宋体" w:hAnsi="宋体" w:cs="宋体"/>
                <w:color w:val="FF0000"/>
                <w:kern w:val="0"/>
                <w:sz w:val="20"/>
                <w:szCs w:val="20"/>
                <w:lang w:eastAsia="zh-CN" w:bidi="ar"/>
              </w:rPr>
              <w:t>1</w:t>
            </w:r>
            <w:r>
              <w:rPr>
                <w:rFonts w:hint="eastAsia" w:ascii="宋体" w:hAnsi="宋体" w:eastAsia="宋体" w:cs="宋体"/>
                <w:color w:val="000000"/>
                <w:kern w:val="0"/>
                <w:sz w:val="20"/>
                <w:szCs w:val="20"/>
                <w:lang w:val="en-US" w:eastAsia="zh-CN" w:bidi="ar"/>
              </w:rPr>
              <w:t>个</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sz w:val="20"/>
                <w:szCs w:val="20"/>
                <w:vertAlign w:val="baseline"/>
                <w:lang w:val="en-US" w:eastAsia="zh-CN"/>
              </w:rPr>
              <w:t>已</w:t>
            </w:r>
            <w:r>
              <w:rPr>
                <w:rFonts w:hint="default" w:ascii="宋体" w:hAnsi="宋体" w:cs="宋体"/>
                <w:b w:val="0"/>
                <w:bCs w:val="0"/>
                <w:sz w:val="20"/>
                <w:szCs w:val="20"/>
                <w:vertAlign w:val="baseline"/>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关于公布现代学徒制第一批试点验收结果和第二批试点检查情况的通知</w:t>
            </w:r>
            <w:r>
              <w:rPr>
                <w:rFonts w:hint="eastAsia" w:ascii="宋体" w:hAnsi="宋体" w:cs="宋体"/>
                <w:b w:val="0"/>
                <w:bCs w:val="0"/>
                <w:sz w:val="20"/>
                <w:szCs w:val="20"/>
                <w:vertAlign w:val="baseline"/>
                <w:lang w:val="en-US" w:eastAsia="zh-CN"/>
              </w:rPr>
              <w:t xml:space="preserve">  </w:t>
            </w: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"https://kdocs.cn/l/cuMPZCb0Zn38"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https://kdocs.cn/l/cuMPZCb0Zn38</w:t>
            </w:r>
            <w:r>
              <w:rPr>
                <w:rFonts w:hint="default" w:ascii="宋体" w:hAnsi="宋体" w:cs="宋体"/>
                <w:b w:val="0"/>
                <w:bCs w:val="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vertAlign w:val="baseline"/>
              </w:rPr>
            </w:pPr>
            <w:bookmarkStart w:id="33" w:name="_Toc16288"/>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"https://kdocs.cn/l/cf4ezTdw8g1k"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https://kdocs.cn/l/cf4ezTdw8g1k</w:t>
            </w:r>
            <w:r>
              <w:rPr>
                <w:rFonts w:hint="default" w:ascii="宋体" w:hAnsi="宋体" w:cs="宋体"/>
                <w:b w:val="0"/>
                <w:bCs w:val="0"/>
                <w:sz w:val="20"/>
                <w:szCs w:val="20"/>
                <w:vertAlign w:val="baseline"/>
              </w:rPr>
              <w:fldChar w:fldCharType="end"/>
            </w:r>
            <w:bookmarkEnd w:id="33"/>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vertAlign w:val="baseline"/>
              </w:rPr>
            </w:pPr>
            <w:bookmarkStart w:id="34" w:name="_Toc4481"/>
            <w:r>
              <w:rPr>
                <w:rFonts w:hint="default" w:ascii="宋体" w:hAnsi="宋体" w:eastAsia="宋体" w:cs="宋体"/>
                <w:b/>
                <w:bCs w:val="0"/>
                <w:kern w:val="2"/>
                <w:sz w:val="20"/>
                <w:szCs w:val="20"/>
              </w:rPr>
              <w:t>（2）</w:t>
            </w:r>
            <w:r>
              <w:rPr>
                <w:rFonts w:hint="eastAsia" w:ascii="宋体" w:hAnsi="宋体" w:eastAsia="宋体" w:cs="宋体"/>
                <w:b/>
                <w:bCs w:val="0"/>
                <w:kern w:val="2"/>
                <w:sz w:val="20"/>
                <w:szCs w:val="20"/>
              </w:rPr>
              <w:t>继续建设国家级现代学徒制专业</w:t>
            </w:r>
            <w:r>
              <w:rPr>
                <w:rFonts w:hint="default" w:ascii="Arial" w:hAnsi="Arial" w:eastAsia="宋体" w:cs="Arial"/>
                <w:b/>
                <w:bCs w:val="0"/>
                <w:kern w:val="2"/>
                <w:sz w:val="20"/>
                <w:szCs w:val="20"/>
              </w:rPr>
              <w:t>1</w:t>
            </w:r>
            <w:r>
              <w:rPr>
                <w:rFonts w:hint="eastAsia" w:ascii="宋体" w:hAnsi="宋体" w:eastAsia="宋体" w:cs="宋体"/>
                <w:b/>
                <w:bCs w:val="0"/>
                <w:kern w:val="2"/>
                <w:sz w:val="20"/>
                <w:szCs w:val="20"/>
              </w:rPr>
              <w:t>个</w:t>
            </w:r>
            <w:bookmarkEnd w:id="34"/>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10.</w:t>
            </w:r>
            <w:r>
              <w:rPr>
                <w:rFonts w:hint="eastAsia" w:ascii="宋体" w:hAnsi="宋体" w:eastAsia="宋体" w:cs="宋体"/>
                <w:color w:val="000000"/>
                <w:kern w:val="0"/>
                <w:sz w:val="20"/>
                <w:szCs w:val="20"/>
                <w:lang w:val="en-US" w:eastAsia="zh-CN" w:bidi="ar"/>
              </w:rPr>
              <w:t>建设现代学徒制试点专业</w:t>
            </w:r>
            <w:r>
              <w:rPr>
                <w:rFonts w:hint="default" w:ascii="宋体" w:hAnsi="宋体" w:cs="宋体"/>
                <w:color w:val="000000"/>
                <w:kern w:val="0"/>
                <w:sz w:val="20"/>
                <w:szCs w:val="20"/>
                <w:lang w:eastAsia="zh-CN" w:bidi="ar"/>
              </w:rPr>
              <w:t>3</w:t>
            </w:r>
            <w:r>
              <w:rPr>
                <w:rFonts w:hint="eastAsia" w:ascii="宋体" w:hAnsi="宋体" w:eastAsia="宋体" w:cs="宋体"/>
                <w:color w:val="000000"/>
                <w:kern w:val="0"/>
                <w:sz w:val="20"/>
                <w:szCs w:val="20"/>
                <w:lang w:val="en-US" w:eastAsia="zh-CN" w:bidi="ar"/>
              </w:rPr>
              <w:t>个</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000000"/>
                <w:kern w:val="0"/>
                <w:sz w:val="20"/>
                <w:szCs w:val="20"/>
                <w:lang w:eastAsia="zh-CN" w:bidi="ar"/>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中国人民解放军第五七一九工厂学徒班（飞机机电设备维修）、成都纵横无人机科技有限公司（无人机应用技术专业）</w:t>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right="-15" w:rightChars="0"/>
              <w:jc w:val="both"/>
              <w:textAlignment w:val="auto"/>
              <w:rPr>
                <w:rFonts w:hint="eastAsia" w:ascii="宋体" w:hAnsi="宋体" w:eastAsia="宋体" w:cs="Times New Roman"/>
                <w:color w:val="4472C4"/>
                <w:kern w:val="0"/>
                <w:sz w:val="20"/>
                <w:szCs w:val="20"/>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"http://dianzi.cqepc.cn/article_46589.html"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别样的课堂，同样的精彩</w:t>
            </w:r>
            <w:r>
              <w:rPr>
                <w:rStyle w:val="27"/>
                <w:rFonts w:hint="eastAsia" w:ascii="宋体" w:hAnsi="宋体" w:eastAsia="宋体" w:cs="Times New Roman"/>
                <w:color w:val="4472C4"/>
                <w:sz w:val="20"/>
                <w:szCs w:val="20"/>
                <w:u w:val="single"/>
              </w:rPr>
              <w:t xml:space="preserve"> </w:t>
            </w:r>
            <w:r>
              <w:rPr>
                <w:rStyle w:val="27"/>
                <w:rFonts w:hint="eastAsia" w:ascii="宋体" w:hAnsi="宋体" w:eastAsia="宋体" w:cs="宋体"/>
                <w:color w:val="4472C4"/>
                <w:sz w:val="20"/>
                <w:szCs w:val="20"/>
                <w:u w:val="single"/>
              </w:rPr>
              <w:t>—海尔代学徒制验检现订单班线上培训正式开展</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Times New Roman"/>
                <w:color w:val="4472C4"/>
                <w:kern w:val="0"/>
                <w:sz w:val="20"/>
                <w:szCs w:val="20"/>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"http://dianzi.cqepc.cn/article_45924.html"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两江电信现代学徒制订单班宣讲组班及党建翼联签约仪式成功举行</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right="-15" w:rightChars="0"/>
              <w:jc w:val="both"/>
              <w:textAlignment w:val="auto"/>
              <w:rPr>
                <w:rFonts w:hint="eastAsia" w:ascii="宋体" w:hAnsi="宋体" w:eastAsia="宋体" w:cs="Times New Roman"/>
                <w:color w:val="4472C4"/>
                <w:sz w:val="20"/>
                <w:szCs w:val="20"/>
                <w:u w:val="single"/>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"http://dianzi.cqepc.cn/article_45900.html"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学校海尔现代学徒制检验订单班破冰班会</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right="-15" w:rightChars="0"/>
              <w:jc w:val="both"/>
              <w:textAlignment w:val="auto"/>
              <w:rPr>
                <w:rFonts w:hint="default" w:ascii="宋体" w:hAnsi="宋体" w:cs="宋体"/>
                <w:b w:val="0"/>
                <w:bCs w:val="0"/>
                <w:sz w:val="20"/>
                <w:szCs w:val="20"/>
                <w:vertAlign w:val="baseline"/>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"http://jidian.cqepc.cn/article_111111931.html" </w:instrText>
            </w:r>
            <w:r>
              <w:rPr>
                <w:rFonts w:hint="eastAsia" w:ascii="宋体" w:hAnsi="宋体" w:eastAsia="宋体" w:cs="Times New Roman"/>
                <w:kern w:val="0"/>
                <w:sz w:val="20"/>
                <w:szCs w:val="20"/>
                <w:lang w:val="en-US" w:eastAsia="zh-CN" w:bidi="ar"/>
              </w:rPr>
              <w:fldChar w:fldCharType="separate"/>
            </w:r>
            <w:r>
              <w:rPr>
                <w:rStyle w:val="27"/>
                <w:rFonts w:hint="eastAsia" w:ascii="宋体" w:hAnsi="宋体" w:eastAsia="宋体" w:cs="宋体"/>
                <w:color w:val="4472C4"/>
                <w:sz w:val="20"/>
                <w:szCs w:val="20"/>
                <w:u w:val="single"/>
              </w:rPr>
              <w:t>中国人民解放军第五七一九机务维修学徒班开班仪式在</w:t>
            </w:r>
            <w:r>
              <w:rPr>
                <w:rStyle w:val="27"/>
                <w:rFonts w:hint="eastAsia" w:ascii="宋体" w:hAnsi="宋体" w:eastAsia="宋体" w:cs="Times New Roman"/>
                <w:color w:val="4472C4"/>
                <w:sz w:val="20"/>
                <w:szCs w:val="20"/>
                <w:u w:val="single"/>
              </w:rPr>
              <w:t>5719工厂举行</w:t>
            </w:r>
            <w:r>
              <w:rPr>
                <w:rFonts w:hint="eastAsia" w:ascii="宋体" w:hAnsi="宋体" w:eastAsia="宋体" w:cs="Times New Roman"/>
                <w:kern w:val="0"/>
                <w:sz w:val="20"/>
                <w:szCs w:val="20"/>
                <w:lang w:val="en-US" w:eastAsia="zh-CN" w:bidi="ar"/>
              </w:rPr>
              <w:fldChar w:fldCharType="end"/>
            </w:r>
            <w:r>
              <w:rPr>
                <w:rFonts w:hint="eastAsia" w:ascii="宋体" w:hAnsi="宋体" w:cs="Times New Roman"/>
                <w:kern w:val="0"/>
                <w:sz w:val="20"/>
                <w:szCs w:val="20"/>
                <w:lang w:val="en-US" w:eastAsia="zh-CN" w:bidi="ar"/>
              </w:rPr>
              <w:t xml:space="preserve">   </w:t>
            </w:r>
            <w:r>
              <w:rPr>
                <w:rFonts w:hint="eastAsia" w:ascii="宋体" w:hAnsi="宋体" w:eastAsia="宋体" w:cs="Times New Roman"/>
                <w:color w:val="4472C4"/>
                <w:kern w:val="0"/>
                <w:sz w:val="20"/>
                <w:szCs w:val="20"/>
                <w:u w:val="single"/>
                <w:lang w:val="en-US" w:eastAsia="zh-CN" w:bidi="ar"/>
              </w:rPr>
              <w:t>http://jidian.cqepc.cn/article_111111286.html</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11.</w:t>
            </w:r>
            <w:r>
              <w:rPr>
                <w:rFonts w:hint="eastAsia" w:ascii="宋体" w:hAnsi="宋体" w:eastAsia="宋体" w:cs="宋体"/>
                <w:color w:val="000000"/>
                <w:kern w:val="0"/>
                <w:sz w:val="20"/>
                <w:szCs w:val="20"/>
                <w:lang w:val="en-US" w:eastAsia="zh-CN" w:bidi="ar"/>
              </w:rPr>
              <w:t>建成国家级骨干专业2 个</w:t>
            </w:r>
            <w:r>
              <w:rPr>
                <w:rFonts w:hint="eastAsia" w:ascii="宋体" w:hAnsi="宋体" w:cs="宋体"/>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市级2个</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000000"/>
                <w:kern w:val="0"/>
                <w:sz w:val="20"/>
                <w:szCs w:val="20"/>
                <w:lang w:eastAsia="zh-CN" w:bidi="ar"/>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vertAlign w:val="baseline"/>
              </w:rPr>
            </w:pPr>
            <w:bookmarkStart w:id="35" w:name="_Toc7585"/>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"https://kdocs.cn/l/cf4ezTdw8g1k"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https://kdocs.cn/l/cf4ezTdw8g1k</w:t>
            </w:r>
            <w:r>
              <w:rPr>
                <w:rFonts w:hint="default" w:ascii="宋体" w:hAnsi="宋体" w:cs="宋体"/>
                <w:b w:val="0"/>
                <w:bCs w:val="0"/>
                <w:sz w:val="20"/>
                <w:szCs w:val="20"/>
                <w:vertAlign w:val="baseline"/>
              </w:rPr>
              <w:fldChar w:fldCharType="end"/>
            </w:r>
            <w:bookmarkEnd w:id="35"/>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val="0"/>
                <w:bCs w:val="0"/>
                <w:sz w:val="20"/>
                <w:szCs w:val="20"/>
                <w:vertAlign w:val="baseline"/>
              </w:rPr>
            </w:pPr>
            <w:bookmarkStart w:id="36" w:name="_Toc19749"/>
            <w:r>
              <w:rPr>
                <w:rFonts w:hint="default" w:ascii="宋体" w:hAnsi="宋体" w:cs="宋体"/>
                <w:b w:val="0"/>
                <w:bCs w:val="0"/>
                <w:sz w:val="20"/>
                <w:szCs w:val="20"/>
                <w:vertAlign w:val="baseline"/>
              </w:rPr>
              <w:t>（3）</w:t>
            </w:r>
            <w:r>
              <w:rPr>
                <w:rFonts w:hint="eastAsia" w:ascii="宋体" w:hAnsi="宋体" w:eastAsia="宋体" w:cs="宋体"/>
                <w:b/>
                <w:bCs w:val="0"/>
                <w:kern w:val="2"/>
                <w:sz w:val="20"/>
                <w:szCs w:val="20"/>
              </w:rPr>
              <w:t>国家级骨干专业</w:t>
            </w:r>
            <w:r>
              <w:rPr>
                <w:rFonts w:hint="default" w:ascii="Arial" w:hAnsi="Arial" w:eastAsia="宋体" w:cs="Arial"/>
                <w:b/>
                <w:bCs w:val="0"/>
                <w:kern w:val="2"/>
                <w:sz w:val="20"/>
                <w:szCs w:val="20"/>
              </w:rPr>
              <w:t>2</w:t>
            </w:r>
            <w:r>
              <w:rPr>
                <w:rFonts w:hint="eastAsia" w:ascii="宋体" w:hAnsi="宋体" w:eastAsia="宋体" w:cs="宋体"/>
                <w:b/>
                <w:bCs w:val="0"/>
                <w:kern w:val="2"/>
                <w:sz w:val="20"/>
                <w:szCs w:val="20"/>
              </w:rPr>
              <w:t>个</w:t>
            </w:r>
            <w:r>
              <w:rPr>
                <w:rFonts w:hint="default" w:ascii="Arial" w:hAnsi="Arial" w:eastAsia="宋体" w:cs="Arial"/>
                <w:b/>
                <w:bCs w:val="0"/>
                <w:kern w:val="2"/>
                <w:sz w:val="20"/>
                <w:szCs w:val="20"/>
              </w:rPr>
              <w:t>-</w:t>
            </w:r>
            <w:r>
              <w:rPr>
                <w:rFonts w:hint="eastAsia" w:ascii="宋体" w:hAnsi="宋体" w:eastAsia="宋体" w:cs="宋体"/>
                <w:b/>
                <w:bCs w:val="0"/>
                <w:kern w:val="2"/>
                <w:sz w:val="20"/>
                <w:szCs w:val="20"/>
              </w:rPr>
              <w:t>应用电子技术和飞行器制造技术</w:t>
            </w:r>
            <w:bookmarkEnd w:id="36"/>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color w:val="000000"/>
                <w:kern w:val="0"/>
                <w:sz w:val="20"/>
                <w:szCs w:val="20"/>
                <w:lang w:val="en-US" w:eastAsia="zh-CN" w:bidi="ar"/>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color w:val="000000"/>
                <w:kern w:val="0"/>
                <w:sz w:val="20"/>
                <w:szCs w:val="20"/>
                <w:lang w:val="en-US" w:eastAsia="zh-CN" w:bidi="ar"/>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12.申报1+X证书试点专业4个</w:t>
            </w:r>
          </w:p>
        </w:tc>
        <w:tc>
          <w:tcPr>
            <w:tcW w:w="436"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default" w:ascii="宋体" w:hAnsi="宋体" w:cs="宋体"/>
                <w:b w:val="0"/>
                <w:bCs w:val="0"/>
                <w:color w:val="000000"/>
                <w:kern w:val="0"/>
                <w:sz w:val="20"/>
                <w:szCs w:val="20"/>
                <w:lang w:eastAsia="zh-CN" w:bidi="ar"/>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val="0"/>
                <w:kern w:val="2"/>
                <w:sz w:val="20"/>
                <w:szCs w:val="20"/>
              </w:rPr>
            </w:pPr>
            <w:bookmarkStart w:id="37" w:name="_Toc30562"/>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"https://kdocs.cn/l/cf4ezTdw8g1k（4）1+X证书试点专业4个-应用电子技术、电子信息工程技术、无人机应用技术、飞行器数字化制造技术"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https://kdocs.cn/l/cf4ezTdw8g1k（4）</w:t>
            </w:r>
            <w:r>
              <w:rPr>
                <w:rStyle w:val="27"/>
                <w:rFonts w:hint="default" w:ascii="Arial" w:hAnsi="Arial" w:eastAsia="宋体" w:cs="Arial"/>
                <w:b/>
                <w:bCs w:val="0"/>
                <w:kern w:val="2"/>
                <w:sz w:val="20"/>
                <w:szCs w:val="20"/>
              </w:rPr>
              <w:t>1+X</w:t>
            </w:r>
            <w:r>
              <w:rPr>
                <w:rStyle w:val="27"/>
                <w:rFonts w:hint="eastAsia" w:ascii="宋体" w:hAnsi="宋体" w:eastAsia="宋体" w:cs="宋体"/>
                <w:b/>
                <w:bCs w:val="0"/>
                <w:kern w:val="2"/>
                <w:sz w:val="20"/>
                <w:szCs w:val="20"/>
              </w:rPr>
              <w:t>证书试点专业</w:t>
            </w:r>
            <w:r>
              <w:rPr>
                <w:rStyle w:val="27"/>
                <w:rFonts w:hint="default" w:ascii="Arial" w:hAnsi="Arial" w:eastAsia="宋体" w:cs="Arial"/>
                <w:b/>
                <w:bCs w:val="0"/>
                <w:kern w:val="2"/>
                <w:sz w:val="20"/>
                <w:szCs w:val="20"/>
              </w:rPr>
              <w:t>4</w:t>
            </w:r>
            <w:r>
              <w:rPr>
                <w:rStyle w:val="27"/>
                <w:rFonts w:hint="eastAsia" w:ascii="宋体" w:hAnsi="宋体" w:eastAsia="宋体" w:cs="宋体"/>
                <w:b/>
                <w:bCs w:val="0"/>
                <w:kern w:val="2"/>
                <w:sz w:val="20"/>
                <w:szCs w:val="20"/>
              </w:rPr>
              <w:t>个</w:t>
            </w:r>
            <w:r>
              <w:rPr>
                <w:rStyle w:val="27"/>
                <w:rFonts w:hint="default" w:ascii="Arial" w:hAnsi="Arial" w:eastAsia="宋体" w:cs="Arial"/>
                <w:b/>
                <w:bCs w:val="0"/>
                <w:kern w:val="2"/>
                <w:sz w:val="20"/>
                <w:szCs w:val="20"/>
              </w:rPr>
              <w:t>-</w:t>
            </w:r>
            <w:r>
              <w:rPr>
                <w:rStyle w:val="27"/>
                <w:rFonts w:hint="eastAsia" w:ascii="宋体" w:hAnsi="宋体" w:eastAsia="宋体" w:cs="宋体"/>
                <w:b/>
                <w:bCs w:val="0"/>
                <w:kern w:val="2"/>
                <w:sz w:val="20"/>
                <w:szCs w:val="20"/>
              </w:rPr>
              <w:t>应用</w:t>
            </w:r>
            <w:r>
              <w:rPr>
                <w:rStyle w:val="27"/>
                <w:rFonts w:hint="eastAsia" w:ascii="宋体" w:hAnsi="宋体" w:eastAsia="宋体" w:cs="宋体"/>
                <w:b/>
                <w:bCs w:val="0"/>
                <w:spacing w:val="-6"/>
                <w:kern w:val="2"/>
                <w:sz w:val="20"/>
                <w:szCs w:val="20"/>
              </w:rPr>
              <w:t>电子技术、电子信息工程技术、无人机应用技术、飞行器数字化制造技术</w:t>
            </w:r>
            <w:r>
              <w:rPr>
                <w:rFonts w:hint="default" w:ascii="宋体" w:hAnsi="宋体" w:cs="宋体"/>
                <w:b w:val="0"/>
                <w:bCs w:val="0"/>
                <w:sz w:val="20"/>
                <w:szCs w:val="20"/>
                <w:vertAlign w:val="baseline"/>
              </w:rPr>
              <w:fldChar w:fldCharType="end"/>
            </w:r>
            <w:bookmarkEnd w:id="37"/>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default" w:ascii="Arial" w:hAnsi="Arial" w:cs="Arial"/>
                <w:i w:val="0"/>
                <w:iCs w:val="0"/>
                <w:caps w:val="0"/>
                <w:color w:val="333333"/>
                <w:spacing w:val="0"/>
                <w:kern w:val="0"/>
                <w:sz w:val="20"/>
                <w:szCs w:val="20"/>
                <w:shd w:val="clear" w:fill="FFFFFF"/>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"http://jidian.cqepc.cn/article_111111287.html" </w:instrText>
            </w:r>
            <w:r>
              <w:rPr>
                <w:rFonts w:hint="eastAsia" w:ascii="宋体" w:hAnsi="宋体" w:eastAsia="宋体" w:cs="Times New Roman"/>
                <w:kern w:val="0"/>
                <w:sz w:val="20"/>
                <w:szCs w:val="20"/>
                <w:lang w:val="en-US" w:eastAsia="zh-CN" w:bidi="ar"/>
              </w:rPr>
              <w:fldChar w:fldCharType="separate"/>
            </w:r>
            <w:r>
              <w:rPr>
                <w:rStyle w:val="27"/>
                <w:rFonts w:hint="default" w:ascii="Arial" w:hAnsi="Arial" w:cs="Arial"/>
                <w:i w:val="0"/>
                <w:iCs w:val="0"/>
                <w:caps w:val="0"/>
                <w:color w:val="0000FF"/>
                <w:spacing w:val="0"/>
                <w:sz w:val="20"/>
                <w:szCs w:val="20"/>
                <w:u w:val="single"/>
                <w:shd w:val="clear" w:fill="FFFFFF"/>
              </w:rPr>
              <w:t>2022年首次“1+X”无人机驾驶职业技能等级证书认证考核</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default" w:ascii="Arial" w:hAnsi="Arial" w:cs="Arial"/>
                <w:i w:val="0"/>
                <w:iCs w:val="0"/>
                <w:caps w:val="0"/>
                <w:color w:val="333333"/>
                <w:spacing w:val="0"/>
                <w:kern w:val="0"/>
                <w:sz w:val="20"/>
                <w:szCs w:val="20"/>
                <w:shd w:val="clear" w:fill="FFFFFF"/>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"http://jidian.cqepc.cn/article_45986.html" </w:instrText>
            </w:r>
            <w:r>
              <w:rPr>
                <w:rFonts w:hint="eastAsia" w:ascii="宋体" w:hAnsi="宋体" w:eastAsia="宋体" w:cs="Times New Roman"/>
                <w:kern w:val="0"/>
                <w:sz w:val="20"/>
                <w:szCs w:val="20"/>
                <w:lang w:val="en-US" w:eastAsia="zh-CN" w:bidi="ar"/>
              </w:rPr>
              <w:fldChar w:fldCharType="separate"/>
            </w:r>
            <w:r>
              <w:rPr>
                <w:rStyle w:val="27"/>
                <w:rFonts w:hint="default" w:ascii="Arial" w:hAnsi="Arial" w:cs="Arial"/>
                <w:i w:val="0"/>
                <w:iCs w:val="0"/>
                <w:caps w:val="0"/>
                <w:color w:val="333333"/>
                <w:spacing w:val="0"/>
                <w:sz w:val="20"/>
                <w:szCs w:val="20"/>
                <w:u w:val="single"/>
                <w:shd w:val="clear" w:fill="FFFFFF"/>
              </w:rPr>
              <w:t>2021年“1+X”无人机驾驶职业技能等级证书认证考核</w:t>
            </w:r>
            <w:r>
              <w:rPr>
                <w:rFonts w:hint="eastAsia" w:ascii="宋体" w:hAnsi="宋体" w:eastAsia="宋体" w:cs="Times New Roman"/>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default"/>
                <w:sz w:val="20"/>
                <w:szCs w:val="20"/>
                <w:lang w:eastAsia="zh-CN"/>
              </w:rPr>
            </w:pPr>
            <w:r>
              <w:rPr>
                <w:rFonts w:hint="eastAsia" w:ascii="宋体" w:hAnsi="宋体" w:eastAsia="宋体" w:cs="Times New Roman"/>
                <w:kern w:val="0"/>
                <w:sz w:val="20"/>
                <w:szCs w:val="20"/>
                <w:lang w:val="en-US" w:eastAsia="zh-CN" w:bidi="ar"/>
              </w:rPr>
              <w:fldChar w:fldCharType="begin"/>
            </w:r>
            <w:r>
              <w:rPr>
                <w:rFonts w:hint="eastAsia" w:ascii="宋体" w:hAnsi="宋体" w:eastAsia="宋体" w:cs="Times New Roman"/>
                <w:kern w:val="0"/>
                <w:sz w:val="20"/>
                <w:szCs w:val="20"/>
                <w:lang w:val="en-US" w:eastAsia="zh-CN" w:bidi="ar"/>
              </w:rPr>
              <w:instrText xml:space="preserve"> HYPERLINK "http://jidian.cqepc.cn/article_45777.html" </w:instrText>
            </w:r>
            <w:r>
              <w:rPr>
                <w:rFonts w:hint="eastAsia" w:ascii="宋体" w:hAnsi="宋体" w:eastAsia="宋体" w:cs="Times New Roman"/>
                <w:kern w:val="0"/>
                <w:sz w:val="20"/>
                <w:szCs w:val="20"/>
                <w:lang w:val="en-US" w:eastAsia="zh-CN" w:bidi="ar"/>
              </w:rPr>
              <w:fldChar w:fldCharType="separate"/>
            </w:r>
            <w:r>
              <w:rPr>
                <w:rStyle w:val="27"/>
                <w:rFonts w:hint="default" w:ascii="Arial" w:hAnsi="Arial" w:cs="Arial"/>
                <w:i w:val="0"/>
                <w:iCs w:val="0"/>
                <w:caps w:val="0"/>
                <w:color w:val="0000FF"/>
                <w:spacing w:val="0"/>
                <w:sz w:val="20"/>
                <w:szCs w:val="20"/>
                <w:u w:val="single"/>
                <w:shd w:val="clear" w:fill="FFFFFF"/>
              </w:rPr>
              <w:t>《机械工程制图》1+X证书试点顺利开展</w:t>
            </w:r>
            <w:r>
              <w:rPr>
                <w:rFonts w:hint="eastAsia" w:ascii="宋体" w:hAnsi="宋体" w:eastAsia="宋体" w:cs="Times New Roman"/>
                <w:kern w:val="0"/>
                <w:sz w:val="20"/>
                <w:szCs w:val="20"/>
                <w:lang w:val="en-US" w:eastAsia="zh-CN" w:bidi="ar"/>
              </w:rPr>
              <w:fldChar w:fldCharType="end"/>
            </w:r>
          </w:p>
        </w:tc>
        <w:tc>
          <w:tcPr>
            <w:tcW w:w="310"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cs="宋体"/>
                <w:b w:val="0"/>
                <w:bCs w:val="0"/>
                <w:color w:val="000000"/>
                <w:kern w:val="0"/>
                <w:sz w:val="20"/>
                <w:szCs w:val="20"/>
                <w:lang w:val="en-US" w:eastAsia="zh-CN" w:bidi="ar"/>
              </w:rPr>
            </w:pPr>
          </w:p>
        </w:tc>
        <w:tc>
          <w:tcPr>
            <w:tcW w:w="351" w:type="pct"/>
            <w:shd w:val="clear" w:color="auto" w:fill="FFFF00"/>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cs="宋体"/>
                <w:b w:val="0"/>
                <w:bCs w:val="0"/>
                <w:color w:val="000000"/>
                <w:kern w:val="0"/>
                <w:sz w:val="20"/>
                <w:szCs w:val="20"/>
                <w:lang w:val="en-US" w:eastAsia="zh-CN" w:bidi="ar"/>
              </w:rPr>
            </w:pPr>
          </w:p>
        </w:tc>
        <w:tc>
          <w:tcPr>
            <w:tcW w:w="298"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center"/>
              <w:textAlignment w:val="auto"/>
              <w:outlineLvl w:val="9"/>
              <w:rPr>
                <w:rFonts w:hint="default" w:ascii="宋体" w:hAnsi="宋体" w:cs="宋体"/>
                <w:b w:val="0"/>
                <w:bCs w:val="0"/>
                <w:color w:val="000000"/>
                <w:kern w:val="0"/>
                <w:sz w:val="20"/>
                <w:szCs w:val="20"/>
                <w:lang w:eastAsia="zh-CN" w:bidi="ar"/>
              </w:rPr>
            </w:pPr>
            <w:r>
              <w:rPr>
                <w:rFonts w:hint="default" w:ascii="宋体" w:hAnsi="宋体" w:cs="宋体"/>
                <w:b w:val="0"/>
                <w:bCs w:val="0"/>
                <w:color w:val="000000"/>
                <w:kern w:val="0"/>
                <w:sz w:val="20"/>
                <w:szCs w:val="20"/>
                <w:lang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13.获国家级教学成果奖1项、市级教学成果奖2项、院级教学成果奖10项</w:t>
            </w:r>
          </w:p>
        </w:tc>
        <w:tc>
          <w:tcPr>
            <w:tcW w:w="43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市级教学成果奖2个，院级6个</w:t>
            </w:r>
          </w:p>
        </w:tc>
        <w:tc>
          <w:tcPr>
            <w:tcW w:w="2095"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国家级未出结果</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市级教学成果奖一等奖和二等奖，校级教学成果奖6项</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【金山文档】 1.人才培养模式创新-数量指标佐证1120</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bookmarkStart w:id="38" w:name="_Toc28928"/>
            <w:r>
              <w:rPr>
                <w:rFonts w:hint="default" w:ascii="宋体" w:hAnsi="宋体" w:eastAsia="宋体" w:cs="宋体"/>
                <w:b/>
                <w:bCs/>
                <w:color w:val="FFFF00"/>
                <w:kern w:val="2"/>
                <w:sz w:val="21"/>
                <w:szCs w:val="21"/>
                <w:highlight w:val="red"/>
                <w:lang w:val="en-US" w:eastAsia="zh-CN"/>
              </w:rPr>
              <w:t>https://kdocs.cn/l/cf4ezTdw8g1k（8）市级教学成果奖、（20）院级教学成果奖6项</w:t>
            </w:r>
            <w:bookmarkEnd w:id="38"/>
          </w:p>
        </w:tc>
        <w:tc>
          <w:tcPr>
            <w:tcW w:w="31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国家级还在评审，</w:t>
            </w:r>
          </w:p>
        </w:tc>
        <w:tc>
          <w:tcPr>
            <w:tcW w:w="351"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2023</w:t>
            </w:r>
            <w:r>
              <w:rPr>
                <w:rFonts w:hint="default" w:ascii="宋体" w:hAnsi="宋体" w:cs="宋体"/>
                <w:b/>
                <w:bCs/>
                <w:color w:val="FFFF00"/>
                <w:kern w:val="2"/>
                <w:sz w:val="21"/>
                <w:szCs w:val="21"/>
                <w:highlight w:val="red"/>
                <w:lang w:eastAsia="zh-CN"/>
              </w:rPr>
              <w:t>0530</w:t>
            </w:r>
          </w:p>
        </w:tc>
        <w:tc>
          <w:tcPr>
            <w:tcW w:w="298"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14.</w:t>
            </w:r>
            <w:r>
              <w:rPr>
                <w:rFonts w:hint="eastAsia" w:ascii="宋体" w:hAnsi="宋体" w:eastAsia="宋体" w:cs="宋体"/>
                <w:color w:val="000000"/>
                <w:kern w:val="0"/>
                <w:sz w:val="20"/>
                <w:szCs w:val="20"/>
                <w:lang w:val="en-US" w:eastAsia="zh-CN" w:bidi="ar"/>
              </w:rPr>
              <w:t>专业群人才培养模式研究项目立项和结题</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已立项，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未结题</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"https://kdocs.cn/l/crGpvggSmFPb-市级教改教研项目20项" </w:instrText>
            </w:r>
            <w:r>
              <w:rPr>
                <w:rFonts w:hint="default" w:ascii="宋体" w:hAnsi="宋体" w:cs="宋体"/>
                <w:b w:val="0"/>
                <w:bCs w:val="0"/>
                <w:sz w:val="20"/>
                <w:szCs w:val="20"/>
                <w:vertAlign w:val="baseline"/>
              </w:rPr>
              <w:fldChar w:fldCharType="separate"/>
            </w: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val="0"/>
                <w:bCs w:val="0"/>
                <w:sz w:val="20"/>
                <w:szCs w:val="20"/>
                <w:vertAlign w:val="baseline"/>
              </w:rPr>
            </w:pPr>
            <w:bookmarkStart w:id="39" w:name="_Toc29463"/>
            <w:r>
              <w:rPr>
                <w:rFonts w:hint="default" w:ascii="宋体" w:hAnsi="宋体" w:cs="宋体"/>
                <w:b w:val="0"/>
                <w:bCs w:val="0"/>
                <w:sz w:val="20"/>
                <w:szCs w:val="20"/>
                <w:vertAlign w:val="baseline"/>
              </w:rPr>
              <w:t>https://kdocs.cn/l/cf4ezTdw8g1k（7）</w:t>
            </w:r>
            <w:r>
              <w:rPr>
                <w:rStyle w:val="27"/>
                <w:rFonts w:hint="eastAsia" w:ascii="宋体" w:hAnsi="宋体" w:eastAsia="宋体" w:cs="宋体"/>
                <w:b/>
                <w:bCs w:val="0"/>
                <w:kern w:val="2"/>
                <w:sz w:val="20"/>
                <w:szCs w:val="20"/>
              </w:rPr>
              <w:t>市级教改教研项目</w:t>
            </w:r>
            <w:r>
              <w:rPr>
                <w:rStyle w:val="27"/>
                <w:rFonts w:hint="default" w:ascii="宋体" w:hAnsi="宋体" w:eastAsia="宋体" w:cs="宋体"/>
                <w:b/>
                <w:bCs w:val="0"/>
                <w:kern w:val="2"/>
                <w:sz w:val="20"/>
                <w:szCs w:val="20"/>
              </w:rPr>
              <w:t>1</w:t>
            </w:r>
            <w:r>
              <w:rPr>
                <w:rStyle w:val="27"/>
                <w:rFonts w:hint="eastAsia" w:ascii="宋体" w:hAnsi="宋体" w:eastAsia="宋体" w:cs="宋体"/>
                <w:b/>
                <w:bCs w:val="0"/>
                <w:kern w:val="2"/>
                <w:sz w:val="20"/>
                <w:szCs w:val="20"/>
              </w:rPr>
              <w:t>项</w:t>
            </w:r>
            <w:r>
              <w:rPr>
                <w:rFonts w:hint="default" w:ascii="宋体" w:hAnsi="宋体" w:cs="宋体"/>
                <w:b w:val="0"/>
                <w:bCs w:val="0"/>
                <w:sz w:val="20"/>
                <w:szCs w:val="20"/>
                <w:vertAlign w:val="baseline"/>
              </w:rPr>
              <w:fldChar w:fldCharType="end"/>
            </w:r>
            <w:bookmarkEnd w:id="39"/>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等待结题</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20230630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15.</w:t>
            </w:r>
            <w:r>
              <w:rPr>
                <w:rFonts w:hint="eastAsia" w:ascii="宋体" w:hAnsi="宋体" w:eastAsia="宋体" w:cs="宋体"/>
                <w:color w:val="000000"/>
                <w:kern w:val="0"/>
                <w:sz w:val="20"/>
                <w:szCs w:val="20"/>
                <w:lang w:val="en-US" w:eastAsia="zh-CN" w:bidi="ar"/>
              </w:rPr>
              <w:t>教改教研项目立项市级18 项</w:t>
            </w:r>
            <w:r>
              <w:rPr>
                <w:rFonts w:hint="eastAsia" w:ascii="宋体" w:hAnsi="宋体" w:cs="宋体"/>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院级 20 项</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"https://kdocs.cn/l/crGpvggSmFPb-市级教改教研项目20项" </w:instrText>
            </w:r>
            <w:r>
              <w:rPr>
                <w:rFonts w:hint="default" w:ascii="宋体" w:hAnsi="宋体" w:cs="宋体"/>
                <w:b w:val="0"/>
                <w:bCs w:val="0"/>
                <w:sz w:val="20"/>
                <w:szCs w:val="20"/>
                <w:vertAlign w:val="baseline"/>
              </w:rPr>
              <w:fldChar w:fldCharType="separate"/>
            </w: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sz w:val="20"/>
                <w:szCs w:val="20"/>
                <w:vertAlign w:val="baseline"/>
              </w:rPr>
            </w:pPr>
            <w:bookmarkStart w:id="40" w:name="_Toc22575"/>
            <w:r>
              <w:rPr>
                <w:rFonts w:hint="default" w:ascii="宋体" w:hAnsi="宋体" w:cs="宋体"/>
                <w:b w:val="0"/>
                <w:bCs w:val="0"/>
                <w:sz w:val="20"/>
                <w:szCs w:val="20"/>
                <w:vertAlign w:val="baseline"/>
              </w:rPr>
              <w:t>https://kdocs.cn/l/cf4ezTdw8g1k（7）</w:t>
            </w:r>
            <w:r>
              <w:rPr>
                <w:rStyle w:val="27"/>
                <w:rFonts w:hint="eastAsia" w:ascii="宋体" w:hAnsi="宋体" w:eastAsia="宋体" w:cs="宋体"/>
                <w:b/>
                <w:bCs w:val="0"/>
                <w:kern w:val="2"/>
                <w:sz w:val="20"/>
                <w:szCs w:val="20"/>
              </w:rPr>
              <w:t>市级教改教研项目</w:t>
            </w:r>
            <w:r>
              <w:rPr>
                <w:rStyle w:val="27"/>
                <w:rFonts w:hint="default" w:ascii="Arial" w:hAnsi="Arial" w:eastAsia="宋体" w:cs="Arial"/>
                <w:b/>
                <w:bCs w:val="0"/>
                <w:kern w:val="2"/>
                <w:sz w:val="20"/>
                <w:szCs w:val="20"/>
              </w:rPr>
              <w:t>25</w:t>
            </w:r>
            <w:r>
              <w:rPr>
                <w:rStyle w:val="27"/>
                <w:rFonts w:hint="eastAsia" w:ascii="宋体" w:hAnsi="宋体" w:eastAsia="宋体" w:cs="宋体"/>
                <w:b/>
                <w:bCs w:val="0"/>
                <w:kern w:val="2"/>
                <w:sz w:val="20"/>
                <w:szCs w:val="20"/>
              </w:rPr>
              <w:t>项</w:t>
            </w:r>
            <w:r>
              <w:rPr>
                <w:rFonts w:hint="default" w:ascii="宋体" w:hAnsi="宋体" w:cs="宋体"/>
                <w:b w:val="0"/>
                <w:bCs w:val="0"/>
                <w:sz w:val="20"/>
                <w:szCs w:val="20"/>
                <w:vertAlign w:val="baseline"/>
              </w:rPr>
              <w:fldChar w:fldCharType="end"/>
            </w:r>
            <w:bookmarkEnd w:id="40"/>
          </w:p>
          <w:p>
            <w:pPr>
              <w:pStyle w:val="5"/>
              <w:keepNext w:val="0"/>
              <w:keepLines w:val="0"/>
              <w:pageBreakBefore w:val="0"/>
              <w:widowControl/>
              <w:numPr>
                <w:ilvl w:val="0"/>
                <w:numId w:val="7"/>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val="0"/>
                <w:kern w:val="2"/>
                <w:sz w:val="20"/>
                <w:szCs w:val="20"/>
              </w:rPr>
            </w:pPr>
            <w:bookmarkStart w:id="41" w:name="_Toc32314"/>
            <w:r>
              <w:rPr>
                <w:rFonts w:hint="eastAsia" w:ascii="宋体" w:hAnsi="宋体" w:eastAsia="宋体" w:cs="宋体"/>
                <w:b/>
                <w:bCs w:val="0"/>
                <w:kern w:val="2"/>
                <w:sz w:val="20"/>
                <w:szCs w:val="20"/>
              </w:rPr>
              <w:t>校级教改教研项目</w:t>
            </w:r>
            <w:r>
              <w:rPr>
                <w:rFonts w:hint="default" w:ascii="Arial" w:hAnsi="Arial" w:eastAsia="宋体" w:cs="Arial"/>
                <w:b/>
                <w:bCs w:val="0"/>
                <w:kern w:val="2"/>
                <w:sz w:val="20"/>
                <w:szCs w:val="20"/>
              </w:rPr>
              <w:t>42</w:t>
            </w:r>
            <w:r>
              <w:rPr>
                <w:rFonts w:hint="eastAsia" w:ascii="宋体" w:hAnsi="宋体" w:eastAsia="宋体" w:cs="宋体"/>
                <w:b/>
                <w:bCs w:val="0"/>
                <w:kern w:val="2"/>
                <w:sz w:val="20"/>
                <w:szCs w:val="20"/>
              </w:rPr>
              <w:t>项</w:t>
            </w:r>
            <w:bookmarkEnd w:id="41"/>
          </w:p>
          <w:p>
            <w:pPr>
              <w:keepNext w:val="0"/>
              <w:keepLines w:val="0"/>
              <w:pageBreakBefore w:val="0"/>
              <w:numPr>
                <w:ilvl w:val="0"/>
                <w:numId w:val="0"/>
              </w:numPr>
              <w:suppressLineNumbers w:val="0"/>
              <w:kinsoku/>
              <w:wordWrap/>
              <w:overflowPunct/>
              <w:topLinePunct w:val="0"/>
              <w:bidi w:val="0"/>
              <w:snapToGrid w:val="0"/>
              <w:spacing w:before="0" w:beforeAutospacing="0" w:after="0" w:afterAutospacing="0" w:line="240" w:lineRule="auto"/>
              <w:ind w:left="0" w:right="0"/>
              <w:textAlignment w:val="auto"/>
              <w:rPr>
                <w:rFonts w:hint="default"/>
                <w:sz w:val="20"/>
                <w:szCs w:val="20"/>
              </w:rPr>
            </w:pPr>
            <w:r>
              <w:rPr>
                <w:rFonts w:hint="default"/>
                <w:sz w:val="20"/>
                <w:szCs w:val="20"/>
                <w:highlight w:val="yellow"/>
              </w:rPr>
              <w:t>市级立项14项</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16.</w:t>
            </w:r>
            <w:r>
              <w:rPr>
                <w:rFonts w:hint="eastAsia" w:ascii="宋体" w:hAnsi="宋体" w:eastAsia="宋体" w:cs="宋体"/>
                <w:color w:val="000000"/>
                <w:kern w:val="0"/>
                <w:sz w:val="20"/>
                <w:szCs w:val="20"/>
                <w:lang w:val="en-US" w:eastAsia="zh-CN" w:bidi="ar"/>
              </w:rPr>
              <w:t>教改教研项目结项市级18项，院级16项</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"https://kdocs.cn/l/crGpvggSmFPb-市级教改教研项目20项" </w:instrText>
            </w:r>
            <w:r>
              <w:rPr>
                <w:rFonts w:hint="default" w:ascii="宋体" w:hAnsi="宋体" w:cs="宋体"/>
                <w:b w:val="0"/>
                <w:bCs w:val="0"/>
                <w:sz w:val="20"/>
                <w:szCs w:val="20"/>
                <w:vertAlign w:val="baseline"/>
              </w:rPr>
              <w:fldChar w:fldCharType="separate"/>
            </w: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sz w:val="20"/>
                <w:szCs w:val="20"/>
                <w:vertAlign w:val="baseline"/>
              </w:rPr>
            </w:pPr>
            <w:bookmarkStart w:id="42" w:name="_Toc1490"/>
            <w:r>
              <w:rPr>
                <w:rFonts w:hint="default" w:ascii="宋体" w:hAnsi="宋体" w:cs="宋体"/>
                <w:b w:val="0"/>
                <w:bCs w:val="0"/>
                <w:sz w:val="20"/>
                <w:szCs w:val="20"/>
                <w:vertAlign w:val="baseline"/>
              </w:rPr>
              <w:t>https://kdocs.cn/l/cf4ezTdw8g1k（7）</w:t>
            </w:r>
            <w:r>
              <w:rPr>
                <w:rStyle w:val="27"/>
                <w:rFonts w:hint="eastAsia" w:ascii="宋体" w:hAnsi="宋体" w:eastAsia="宋体" w:cs="宋体"/>
                <w:b/>
                <w:bCs w:val="0"/>
                <w:kern w:val="2"/>
                <w:sz w:val="20"/>
                <w:szCs w:val="20"/>
              </w:rPr>
              <w:t>市级教改教研项目</w:t>
            </w:r>
            <w:r>
              <w:rPr>
                <w:rStyle w:val="27"/>
                <w:rFonts w:hint="default" w:ascii="Arial" w:hAnsi="Arial" w:eastAsia="宋体" w:cs="Arial"/>
                <w:b/>
                <w:bCs w:val="0"/>
                <w:kern w:val="2"/>
                <w:sz w:val="20"/>
                <w:szCs w:val="20"/>
              </w:rPr>
              <w:t>25</w:t>
            </w:r>
            <w:r>
              <w:rPr>
                <w:rStyle w:val="27"/>
                <w:rFonts w:hint="eastAsia" w:ascii="宋体" w:hAnsi="宋体" w:eastAsia="宋体" w:cs="宋体"/>
                <w:b/>
                <w:bCs w:val="0"/>
                <w:kern w:val="2"/>
                <w:sz w:val="20"/>
                <w:szCs w:val="20"/>
              </w:rPr>
              <w:t>项</w:t>
            </w:r>
            <w:r>
              <w:rPr>
                <w:rFonts w:hint="default" w:ascii="宋体" w:hAnsi="宋体" w:cs="宋体"/>
                <w:b w:val="0"/>
                <w:bCs w:val="0"/>
                <w:sz w:val="20"/>
                <w:szCs w:val="20"/>
                <w:vertAlign w:val="baseline"/>
              </w:rPr>
              <w:fldChar w:fldCharType="end"/>
            </w:r>
            <w:bookmarkEnd w:id="42"/>
          </w:p>
          <w:p>
            <w:pPr>
              <w:keepNext w:val="0"/>
              <w:keepLines w:val="0"/>
              <w:pageBreakBefore w:val="0"/>
              <w:numPr>
                <w:ilvl w:val="0"/>
                <w:numId w:val="7"/>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outlineLvl w:val="9"/>
              <w:rPr>
                <w:rFonts w:hint="eastAsia" w:ascii="宋体" w:hAnsi="宋体" w:eastAsia="宋体" w:cs="宋体"/>
                <w:b/>
                <w:bCs w:val="0"/>
                <w:kern w:val="2"/>
                <w:sz w:val="20"/>
                <w:szCs w:val="20"/>
              </w:rPr>
            </w:pPr>
            <w:r>
              <w:rPr>
                <w:rFonts w:hint="eastAsia" w:ascii="宋体" w:hAnsi="宋体" w:eastAsia="宋体" w:cs="宋体"/>
                <w:b/>
                <w:bCs w:val="0"/>
                <w:kern w:val="2"/>
                <w:sz w:val="20"/>
                <w:szCs w:val="20"/>
              </w:rPr>
              <w:t>校级教改教研项目</w:t>
            </w:r>
            <w:r>
              <w:rPr>
                <w:rFonts w:hint="default" w:ascii="Arial" w:hAnsi="Arial" w:eastAsia="宋体" w:cs="Arial"/>
                <w:b/>
                <w:bCs w:val="0"/>
                <w:kern w:val="2"/>
                <w:sz w:val="20"/>
                <w:szCs w:val="20"/>
              </w:rPr>
              <w:t>42</w:t>
            </w:r>
            <w:r>
              <w:rPr>
                <w:rFonts w:hint="eastAsia" w:ascii="宋体" w:hAnsi="宋体" w:eastAsia="宋体" w:cs="宋体"/>
                <w:b/>
                <w:bCs w:val="0"/>
                <w:kern w:val="2"/>
                <w:sz w:val="20"/>
                <w:szCs w:val="20"/>
              </w:rPr>
              <w:t>项</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bCs w:val="0"/>
                <w:kern w:val="2"/>
                <w:sz w:val="20"/>
                <w:szCs w:val="20"/>
              </w:rPr>
            </w:pPr>
            <w:r>
              <w:rPr>
                <w:rFonts w:hint="default" w:ascii="宋体" w:hAnsi="宋体" w:cs="宋体"/>
                <w:b/>
                <w:bCs w:val="0"/>
                <w:kern w:val="2"/>
                <w:sz w:val="20"/>
                <w:szCs w:val="20"/>
                <w:highlight w:val="yellow"/>
              </w:rPr>
              <w:t>市级结项11项</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17.公开出版人才培养模式创新教改专著1部</w:t>
            </w:r>
          </w:p>
        </w:tc>
        <w:tc>
          <w:tcPr>
            <w:tcW w:w="43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未完成</w:t>
            </w:r>
          </w:p>
        </w:tc>
        <w:tc>
          <w:tcPr>
            <w:tcW w:w="2095"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专业群建设方案</w:t>
            </w:r>
            <w:r>
              <w:rPr>
                <w:rFonts w:hint="default" w:ascii="宋体" w:hAnsi="宋体" w:cs="宋体"/>
                <w:b/>
                <w:bCs/>
                <w:color w:val="FFFF00"/>
                <w:kern w:val="2"/>
                <w:sz w:val="21"/>
                <w:szCs w:val="21"/>
                <w:highlight w:val="red"/>
                <w:lang w:eastAsia="zh-CN"/>
              </w:rPr>
              <w:t>（典型案例，专著）</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专业群人才培养方案</w:t>
            </w:r>
            <w:r>
              <w:rPr>
                <w:rFonts w:hint="default" w:ascii="宋体" w:hAnsi="宋体" w:cs="宋体"/>
                <w:b/>
                <w:bCs/>
                <w:color w:val="FFFF00"/>
                <w:kern w:val="2"/>
                <w:sz w:val="21"/>
                <w:szCs w:val="21"/>
                <w:highlight w:val="red"/>
                <w:lang w:eastAsia="zh-CN"/>
              </w:rPr>
              <w:t>（人才培养模式）</w:t>
            </w:r>
          </w:p>
        </w:tc>
        <w:tc>
          <w:tcPr>
            <w:tcW w:w="31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351"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2023</w:t>
            </w:r>
            <w:r>
              <w:rPr>
                <w:rFonts w:hint="default" w:ascii="宋体" w:hAnsi="宋体" w:cs="宋体"/>
                <w:b/>
                <w:bCs/>
                <w:color w:val="FFFF00"/>
                <w:kern w:val="2"/>
                <w:sz w:val="21"/>
                <w:szCs w:val="21"/>
                <w:highlight w:val="red"/>
                <w:lang w:eastAsia="zh-CN"/>
              </w:rPr>
              <w:t>1130</w:t>
            </w:r>
          </w:p>
        </w:tc>
        <w:tc>
          <w:tcPr>
            <w:tcW w:w="298"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18.</w:t>
            </w:r>
            <w:r>
              <w:rPr>
                <w:rFonts w:hint="eastAsia" w:ascii="宋体" w:hAnsi="宋体" w:eastAsia="宋体" w:cs="宋体"/>
                <w:color w:val="000000"/>
                <w:kern w:val="0"/>
                <w:sz w:val="20"/>
                <w:szCs w:val="20"/>
                <w:lang w:val="en-US" w:eastAsia="zh-CN" w:bidi="ar"/>
              </w:rPr>
              <w:t>新组建订单班8个</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"https://kdocs.cn/l/cf4ezTdw8g1k"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https://kdocs.cn/l/cf4ezTdw8g1k</w:t>
            </w:r>
            <w:r>
              <w:rPr>
                <w:rFonts w:hint="default" w:ascii="宋体" w:hAnsi="宋体" w:cs="宋体"/>
                <w:b w:val="0"/>
                <w:bCs w:val="0"/>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19.</w:t>
            </w:r>
            <w:r>
              <w:rPr>
                <w:rFonts w:hint="eastAsia" w:ascii="宋体" w:hAnsi="宋体" w:eastAsia="宋体" w:cs="宋体"/>
                <w:color w:val="000000"/>
                <w:kern w:val="0"/>
                <w:sz w:val="20"/>
                <w:szCs w:val="20"/>
                <w:lang w:val="en-US" w:eastAsia="zh-CN" w:bidi="ar"/>
              </w:rPr>
              <w:t>市级校企合作示范项目结项</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pacing w:val="-6"/>
                <w:sz w:val="20"/>
                <w:szCs w:val="20"/>
                <w:vertAlign w:val="baseline"/>
              </w:rPr>
              <w:t>https</w:t>
            </w:r>
            <w:r>
              <w:rPr>
                <w:rFonts w:hint="eastAsia" w:ascii="宋体" w:hAnsi="宋体" w:cs="宋体"/>
                <w:b w:val="0"/>
                <w:bCs w:val="0"/>
                <w:spacing w:val="-6"/>
                <w:sz w:val="20"/>
                <w:szCs w:val="20"/>
                <w:vertAlign w:val="baseline"/>
                <w:lang w:val="en-US" w:eastAsia="zh-CN"/>
              </w:rPr>
              <w:t>://</w:t>
            </w:r>
            <w:r>
              <w:rPr>
                <w:rFonts w:hint="default" w:ascii="宋体" w:hAnsi="宋体" w:cs="宋体"/>
                <w:b w:val="0"/>
                <w:bCs w:val="0"/>
                <w:spacing w:val="-6"/>
                <w:sz w:val="20"/>
                <w:szCs w:val="20"/>
                <w:vertAlign w:val="baseline"/>
              </w:rPr>
              <w:t>kdocs.cn/l/cf4ezTdw8g1k-</w:t>
            </w:r>
            <w:r>
              <w:rPr>
                <w:rFonts w:hint="eastAsia" w:ascii="宋体" w:hAnsi="宋体" w:cs="宋体"/>
                <w:b w:val="0"/>
                <w:bCs w:val="0"/>
                <w:spacing w:val="-6"/>
                <w:sz w:val="20"/>
                <w:szCs w:val="20"/>
                <w:vertAlign w:val="baseline"/>
                <w:lang w:val="en-US" w:eastAsia="zh-CN"/>
              </w:rPr>
              <w:t>(</w:t>
            </w:r>
            <w:r>
              <w:rPr>
                <w:rFonts w:hint="default" w:ascii="宋体" w:hAnsi="宋体" w:cs="宋体"/>
                <w:b w:val="0"/>
                <w:bCs w:val="0"/>
                <w:spacing w:val="-6"/>
                <w:sz w:val="20"/>
                <w:szCs w:val="20"/>
                <w:vertAlign w:val="baseline"/>
              </w:rPr>
              <w:t>5</w:t>
            </w:r>
            <w:r>
              <w:rPr>
                <w:rFonts w:hint="eastAsia" w:ascii="宋体" w:hAnsi="宋体" w:cs="宋体"/>
                <w:b w:val="0"/>
                <w:bCs w:val="0"/>
                <w:spacing w:val="-6"/>
                <w:sz w:val="20"/>
                <w:szCs w:val="20"/>
                <w:vertAlign w:val="baseline"/>
                <w:lang w:val="en-US" w:eastAsia="zh-CN"/>
              </w:rPr>
              <w:t>)</w:t>
            </w:r>
            <w:r>
              <w:rPr>
                <w:rFonts w:hint="eastAsia" w:ascii="宋体" w:hAnsi="宋体" w:eastAsia="宋体" w:cs="宋体"/>
                <w:spacing w:val="-6"/>
                <w:kern w:val="2"/>
                <w:sz w:val="20"/>
                <w:szCs w:val="20"/>
                <w:lang w:val="en-US" w:eastAsia="zh-CN" w:bidi="ar"/>
              </w:rPr>
              <w:t>省级校企合作示范项目</w:t>
            </w:r>
            <w:r>
              <w:rPr>
                <w:rFonts w:hint="default" w:ascii="Calibri" w:hAnsi="Calibri" w:eastAsia="宋体" w:cs="Calibri"/>
                <w:spacing w:val="-6"/>
                <w:kern w:val="2"/>
                <w:sz w:val="20"/>
                <w:szCs w:val="20"/>
                <w:lang w:val="en-US" w:eastAsia="zh-CN" w:bidi="ar"/>
              </w:rPr>
              <w:t>1</w:t>
            </w:r>
            <w:r>
              <w:rPr>
                <w:rFonts w:hint="eastAsia" w:ascii="宋体" w:hAnsi="宋体" w:eastAsia="宋体" w:cs="宋体"/>
                <w:spacing w:val="-6"/>
                <w:kern w:val="2"/>
                <w:sz w:val="20"/>
                <w:szCs w:val="20"/>
                <w:lang w:val="en-US" w:eastAsia="zh-CN" w:bidi="ar"/>
              </w:rPr>
              <w:t>项</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20.</w:t>
            </w:r>
            <w:r>
              <w:rPr>
                <w:rFonts w:hint="eastAsia" w:ascii="宋体" w:hAnsi="宋体" w:eastAsia="宋体" w:cs="宋体"/>
                <w:color w:val="000000"/>
                <w:kern w:val="0"/>
                <w:sz w:val="20"/>
                <w:szCs w:val="20"/>
                <w:lang w:val="en-US" w:eastAsia="zh-CN" w:bidi="ar"/>
              </w:rPr>
              <w:t>技能等级证书通过率 90%</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https://kdocs.cn/l/cf4ezTdw8g1k</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“双创”融合发展，培养创新型技术技能人才</w:t>
            </w:r>
          </w:p>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Calibri" w:hAnsi="Calibri" w:eastAsia="宋体" w:cs="Calibri"/>
                <w:b/>
                <w:bCs/>
                <w:kern w:val="2"/>
                <w:sz w:val="20"/>
                <w:szCs w:val="20"/>
                <w:lang w:val="en-US" w:eastAsia="zh-CN" w:bidi="ar-SA"/>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21.</w:t>
            </w:r>
            <w:r>
              <w:rPr>
                <w:rFonts w:hint="eastAsia" w:ascii="宋体" w:hAnsi="宋体" w:eastAsia="宋体" w:cs="宋体"/>
                <w:color w:val="000000"/>
                <w:kern w:val="0"/>
                <w:sz w:val="20"/>
                <w:szCs w:val="20"/>
                <w:lang w:val="en-US" w:eastAsia="zh-CN" w:bidi="ar"/>
              </w:rPr>
              <w:t>立项双创训练项目市级18项</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bookmarkStart w:id="43" w:name="_Toc21714"/>
            <w:r>
              <w:rPr>
                <w:rFonts w:hint="default" w:ascii="宋体" w:hAnsi="宋体" w:cs="宋体"/>
                <w:b w:val="0"/>
                <w:bCs w:val="0"/>
                <w:sz w:val="20"/>
                <w:szCs w:val="20"/>
                <w:vertAlign w:val="baseline"/>
              </w:rPr>
              <w:t>https://kdocs.cn/l/cf4ezTdw8g1k</w:t>
            </w:r>
            <w:r>
              <w:rPr>
                <w:rFonts w:hint="eastAsia" w:ascii="宋体" w:hAnsi="宋体" w:eastAsia="宋体" w:cs="宋体"/>
                <w:b/>
                <w:bCs w:val="0"/>
                <w:kern w:val="2"/>
                <w:sz w:val="20"/>
                <w:szCs w:val="20"/>
              </w:rPr>
              <w:t>（</w:t>
            </w:r>
            <w:r>
              <w:rPr>
                <w:rFonts w:hint="default" w:ascii="Arial" w:hAnsi="Arial" w:eastAsia="宋体" w:cs="Arial"/>
                <w:b/>
                <w:bCs w:val="0"/>
                <w:kern w:val="2"/>
                <w:sz w:val="20"/>
                <w:szCs w:val="20"/>
              </w:rPr>
              <w:t>26</w:t>
            </w:r>
            <w:r>
              <w:rPr>
                <w:rFonts w:hint="eastAsia" w:ascii="宋体" w:hAnsi="宋体" w:eastAsia="宋体" w:cs="宋体"/>
                <w:b/>
                <w:bCs w:val="0"/>
                <w:kern w:val="2"/>
                <w:sz w:val="20"/>
                <w:szCs w:val="20"/>
              </w:rPr>
              <w:t>）双创训练项目立项</w:t>
            </w:r>
            <w:r>
              <w:rPr>
                <w:rFonts w:hint="default" w:ascii="Arial" w:hAnsi="Arial" w:eastAsia="宋体" w:cs="Arial"/>
                <w:b/>
                <w:bCs w:val="0"/>
                <w:kern w:val="2"/>
                <w:sz w:val="20"/>
                <w:szCs w:val="20"/>
              </w:rPr>
              <w:t>51</w:t>
            </w:r>
            <w:bookmarkEnd w:id="43"/>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22.</w:t>
            </w:r>
            <w:r>
              <w:rPr>
                <w:rFonts w:hint="eastAsia" w:ascii="宋体" w:hAnsi="宋体" w:eastAsia="宋体" w:cs="宋体"/>
                <w:color w:val="000000"/>
                <w:kern w:val="0"/>
                <w:sz w:val="20"/>
                <w:szCs w:val="20"/>
                <w:lang w:val="en-US" w:eastAsia="zh-CN" w:bidi="ar"/>
              </w:rPr>
              <w:t>结项双创训练项目市级18项</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FF0000"/>
                <w:sz w:val="20"/>
                <w:szCs w:val="20"/>
                <w:vertAlign w:val="baseline"/>
                <w:lang w:val="en-US" w:eastAsia="zh-CN"/>
              </w:rPr>
              <w:t>部分</w:t>
            </w:r>
            <w:r>
              <w:rPr>
                <w:rFonts w:hint="default" w:ascii="宋体" w:hAnsi="宋体" w:cs="宋体"/>
                <w:b w:val="0"/>
                <w:bCs w:val="0"/>
                <w:color w:val="FF0000"/>
                <w:sz w:val="20"/>
                <w:szCs w:val="20"/>
                <w:vertAlign w:val="baseline"/>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1.人才培养模式创新-数量指标佐证1120</w:t>
            </w:r>
          </w:p>
          <w:p>
            <w:pPr>
              <w:pStyle w:val="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bookmarkStart w:id="44" w:name="_Toc32169"/>
            <w:r>
              <w:rPr>
                <w:rFonts w:hint="default" w:ascii="宋体" w:hAnsi="宋体" w:cs="宋体"/>
                <w:b w:val="0"/>
                <w:bCs w:val="0"/>
                <w:sz w:val="20"/>
                <w:szCs w:val="20"/>
                <w:vertAlign w:val="baseline"/>
              </w:rPr>
              <w:t>https://kdocs.cn/l/cf4ezTdw8g1k</w:t>
            </w:r>
            <w:r>
              <w:rPr>
                <w:rFonts w:hint="eastAsia" w:ascii="宋体" w:hAnsi="宋体" w:eastAsia="宋体" w:cs="宋体"/>
                <w:b/>
                <w:bCs w:val="0"/>
                <w:kern w:val="2"/>
                <w:sz w:val="20"/>
                <w:szCs w:val="20"/>
              </w:rPr>
              <w:t>（</w:t>
            </w:r>
            <w:r>
              <w:rPr>
                <w:rFonts w:hint="default" w:ascii="Arial" w:hAnsi="Arial" w:eastAsia="宋体" w:cs="Arial"/>
                <w:b/>
                <w:bCs w:val="0"/>
                <w:kern w:val="2"/>
                <w:sz w:val="20"/>
                <w:szCs w:val="20"/>
              </w:rPr>
              <w:t>27</w:t>
            </w:r>
            <w:r>
              <w:rPr>
                <w:rFonts w:hint="eastAsia" w:ascii="宋体" w:hAnsi="宋体" w:eastAsia="宋体" w:cs="宋体"/>
                <w:b/>
                <w:bCs w:val="0"/>
                <w:kern w:val="2"/>
                <w:sz w:val="20"/>
                <w:szCs w:val="20"/>
              </w:rPr>
              <w:t>）双创训练项目</w:t>
            </w:r>
            <w:r>
              <w:rPr>
                <w:rFonts w:hint="default" w:ascii="宋体" w:hAnsi="宋体" w:eastAsia="宋体" w:cs="宋体"/>
                <w:b/>
                <w:bCs w:val="0"/>
                <w:kern w:val="2"/>
                <w:sz w:val="20"/>
                <w:szCs w:val="20"/>
              </w:rPr>
              <w:t>结题16</w:t>
            </w:r>
            <w:bookmarkEnd w:id="44"/>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20230530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23.</w:t>
            </w:r>
            <w:r>
              <w:rPr>
                <w:rFonts w:hint="eastAsia" w:ascii="宋体" w:hAnsi="宋体" w:eastAsia="宋体" w:cs="宋体"/>
                <w:color w:val="000000"/>
                <w:kern w:val="0"/>
                <w:sz w:val="20"/>
                <w:szCs w:val="20"/>
                <w:lang w:val="en-US" w:eastAsia="zh-CN" w:bidi="ar"/>
              </w:rPr>
              <w:t>参加双创竞赛获国家级获奖 2项，市级 12 项</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部分完成</w:t>
            </w:r>
          </w:p>
        </w:tc>
        <w:tc>
          <w:tcPr>
            <w:tcW w:w="2095" w:type="pct"/>
            <w:vAlign w:val="center"/>
          </w:tcPr>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highlight w:val="yellow"/>
                <w:vertAlign w:val="baseline"/>
              </w:rPr>
            </w:pPr>
            <w:bookmarkStart w:id="45" w:name="_Toc11278"/>
            <w:r>
              <w:rPr>
                <w:rFonts w:hint="default" w:ascii="宋体" w:hAnsi="宋体" w:cs="宋体"/>
                <w:b w:val="0"/>
                <w:bCs w:val="0"/>
                <w:sz w:val="20"/>
                <w:szCs w:val="20"/>
                <w:highlight w:val="yellow"/>
                <w:vertAlign w:val="baseline"/>
              </w:rPr>
              <w:t>国家级未完成</w:t>
            </w:r>
            <w:bookmarkEnd w:id="45"/>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vertAlign w:val="baseline"/>
              </w:rPr>
            </w:pPr>
            <w:bookmarkStart w:id="46" w:name="_Toc9941"/>
            <w:r>
              <w:rPr>
                <w:rFonts w:hint="default" w:ascii="宋体" w:hAnsi="宋体" w:cs="宋体"/>
                <w:b w:val="0"/>
                <w:bCs w:val="0"/>
                <w:sz w:val="20"/>
                <w:szCs w:val="20"/>
                <w:vertAlign w:val="baseline"/>
              </w:rPr>
              <w:t>【金山文档】 1.人才培养模式创新-数量指标佐证1120</w:t>
            </w:r>
            <w:bookmarkEnd w:id="46"/>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val="0"/>
                <w:bCs w:val="0"/>
                <w:sz w:val="20"/>
                <w:szCs w:val="20"/>
                <w:vertAlign w:val="baseline"/>
              </w:rPr>
            </w:pPr>
            <w:bookmarkStart w:id="47" w:name="_Toc25228"/>
            <w:r>
              <w:rPr>
                <w:rFonts w:hint="default" w:ascii="宋体" w:hAnsi="宋体" w:cs="宋体"/>
                <w:b w:val="0"/>
                <w:bCs w:val="0"/>
                <w:spacing w:val="-6"/>
                <w:sz w:val="20"/>
                <w:szCs w:val="20"/>
                <w:vertAlign w:val="baseline"/>
              </w:rPr>
              <w:t>https://kdocs.cn/l/cf4ezTdw8g1k</w:t>
            </w:r>
            <w:r>
              <w:rPr>
                <w:rFonts w:hint="eastAsia" w:ascii="宋体" w:hAnsi="宋体" w:cs="宋体"/>
                <w:b w:val="0"/>
                <w:bCs w:val="0"/>
                <w:spacing w:val="-6"/>
                <w:sz w:val="20"/>
                <w:szCs w:val="20"/>
                <w:vertAlign w:val="baseline"/>
                <w:lang w:val="en-US" w:eastAsia="zh-CN"/>
              </w:rPr>
              <w:t>(</w:t>
            </w:r>
            <w:r>
              <w:rPr>
                <w:rFonts w:hint="default" w:ascii="宋体" w:hAnsi="宋体" w:cs="宋体"/>
                <w:b w:val="0"/>
                <w:bCs w:val="0"/>
                <w:spacing w:val="-6"/>
                <w:sz w:val="20"/>
                <w:szCs w:val="20"/>
                <w:vertAlign w:val="baseline"/>
              </w:rPr>
              <w:t>18</w:t>
            </w:r>
            <w:r>
              <w:rPr>
                <w:rFonts w:hint="eastAsia" w:ascii="宋体" w:hAnsi="宋体" w:cs="宋体"/>
                <w:b w:val="0"/>
                <w:bCs w:val="0"/>
                <w:spacing w:val="-6"/>
                <w:sz w:val="20"/>
                <w:szCs w:val="20"/>
                <w:vertAlign w:val="baseline"/>
                <w:lang w:val="en-US" w:eastAsia="zh-CN"/>
              </w:rPr>
              <w:t>)</w:t>
            </w:r>
            <w:r>
              <w:rPr>
                <w:rFonts w:hint="eastAsia" w:ascii="宋体" w:hAnsi="宋体" w:eastAsia="宋体" w:cs="宋体"/>
                <w:b/>
                <w:bCs w:val="0"/>
                <w:spacing w:val="-6"/>
                <w:kern w:val="2"/>
                <w:sz w:val="20"/>
                <w:szCs w:val="20"/>
              </w:rPr>
              <w:t>学生参加市级双创竞赛获奖</w:t>
            </w:r>
            <w:r>
              <w:rPr>
                <w:rFonts w:hint="default" w:ascii="宋体" w:hAnsi="宋体" w:eastAsia="宋体" w:cs="宋体"/>
                <w:b/>
                <w:bCs w:val="0"/>
                <w:spacing w:val="-6"/>
                <w:kern w:val="2"/>
                <w:sz w:val="20"/>
                <w:szCs w:val="20"/>
              </w:rPr>
              <w:t>13项</w:t>
            </w:r>
            <w:bookmarkEnd w:id="47"/>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24.承办国际级技能大赛1项、国家级技能大赛2项，市级8项</w:t>
            </w:r>
          </w:p>
        </w:tc>
        <w:tc>
          <w:tcPr>
            <w:tcW w:w="43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部分完成</w:t>
            </w:r>
          </w:p>
        </w:tc>
        <w:tc>
          <w:tcPr>
            <w:tcW w:w="2095"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承办国际和国家级技能大赛未完成</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已完成承办市级技能大赛9项</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【金山文档】 1.人才培养模式创新-数量指标佐证1120</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https://kdocs.cn/l/cf4ezTdw8g1k（14）</w:t>
            </w:r>
            <w:r>
              <w:rPr>
                <w:rFonts w:hint="eastAsia" w:ascii="宋体" w:hAnsi="宋体" w:eastAsia="宋体" w:cs="宋体"/>
                <w:b/>
                <w:bCs/>
                <w:color w:val="FFFF00"/>
                <w:kern w:val="2"/>
                <w:sz w:val="21"/>
                <w:szCs w:val="21"/>
                <w:highlight w:val="red"/>
                <w:lang w:val="en-US" w:eastAsia="zh-CN"/>
              </w:rPr>
              <w:t>承办市级技能大赛</w:t>
            </w:r>
            <w:r>
              <w:rPr>
                <w:rFonts w:hint="default" w:ascii="宋体" w:hAnsi="宋体" w:eastAsia="宋体" w:cs="宋体"/>
                <w:b/>
                <w:bCs/>
                <w:color w:val="FFFF00"/>
                <w:kern w:val="2"/>
                <w:sz w:val="21"/>
                <w:szCs w:val="21"/>
                <w:highlight w:val="red"/>
                <w:lang w:val="en-US" w:eastAsia="zh-CN"/>
              </w:rPr>
              <w:t>9</w:t>
            </w:r>
            <w:r>
              <w:rPr>
                <w:rFonts w:hint="eastAsia" w:ascii="宋体" w:hAnsi="宋体" w:eastAsia="宋体" w:cs="宋体"/>
                <w:b/>
                <w:bCs/>
                <w:color w:val="FFFF00"/>
                <w:kern w:val="2"/>
                <w:sz w:val="21"/>
                <w:szCs w:val="21"/>
                <w:highlight w:val="red"/>
                <w:lang w:val="en-US" w:eastAsia="zh-CN"/>
              </w:rPr>
              <w:t>项</w:t>
            </w:r>
          </w:p>
        </w:tc>
        <w:tc>
          <w:tcPr>
            <w:tcW w:w="31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351"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2023</w:t>
            </w:r>
            <w:r>
              <w:rPr>
                <w:rFonts w:hint="default" w:ascii="宋体" w:hAnsi="宋体" w:cs="宋体"/>
                <w:b/>
                <w:bCs/>
                <w:color w:val="FFFF00"/>
                <w:kern w:val="2"/>
                <w:sz w:val="21"/>
                <w:szCs w:val="21"/>
                <w:highlight w:val="red"/>
                <w:lang w:eastAsia="zh-CN"/>
              </w:rPr>
              <w:t>1230</w:t>
            </w:r>
          </w:p>
        </w:tc>
        <w:tc>
          <w:tcPr>
            <w:tcW w:w="298"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bCs/>
                <w:kern w:val="0"/>
                <w:sz w:val="20"/>
                <w:szCs w:val="20"/>
                <w:vertAlign w:val="baseline"/>
                <w:lang w:val="en-US" w:eastAsia="zh-CN" w:bidi="ar-SA"/>
              </w:rPr>
            </w:pPr>
            <w:r>
              <w:rPr>
                <w:rFonts w:hint="eastAsia" w:ascii="宋体" w:hAnsi="宋体" w:cs="宋体"/>
                <w:sz w:val="20"/>
                <w:szCs w:val="20"/>
                <w:lang w:val="en-US" w:eastAsia="zh-CN"/>
              </w:rPr>
              <w:t>25.</w:t>
            </w:r>
            <w:r>
              <w:rPr>
                <w:rFonts w:hint="eastAsia" w:ascii="宋体" w:hAnsi="宋体" w:eastAsia="宋体" w:cs="宋体"/>
                <w:sz w:val="20"/>
                <w:szCs w:val="20"/>
              </w:rPr>
              <w:t>学生获国家级技能大赛奖20项，市级40项</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学生国家级技能大赛获奖23项</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0"/>
                <w:szCs w:val="20"/>
                <w:vertAlign w:val="baseline"/>
              </w:rPr>
            </w:pPr>
            <w:bookmarkStart w:id="48" w:name="_Toc12661"/>
            <w:r>
              <w:rPr>
                <w:rFonts w:hint="default" w:ascii="宋体" w:hAnsi="宋体" w:cs="宋体"/>
                <w:b w:val="0"/>
                <w:bCs w:val="0"/>
                <w:sz w:val="20"/>
                <w:szCs w:val="20"/>
                <w:vertAlign w:val="baseline"/>
              </w:rPr>
              <w:t>【金山文档】 1.人才培养模式创新-数量指标佐证1120</w:t>
            </w:r>
            <w:bookmarkEnd w:id="48"/>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val="0"/>
                <w:kern w:val="2"/>
                <w:sz w:val="20"/>
                <w:szCs w:val="20"/>
              </w:rPr>
            </w:pPr>
            <w:bookmarkStart w:id="49" w:name="_Toc27652"/>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"https://kdocs.cn/l/cf4ezTdw8g1k（2）国家级技能大赛23项"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https://kdocs.cn/l/cf4ezTdw8g1k（2）</w:t>
            </w:r>
            <w:r>
              <w:rPr>
                <w:rStyle w:val="27"/>
                <w:rFonts w:hint="eastAsia" w:ascii="宋体" w:hAnsi="宋体" w:eastAsia="宋体" w:cs="宋体"/>
                <w:b/>
                <w:bCs w:val="0"/>
                <w:kern w:val="2"/>
                <w:sz w:val="20"/>
                <w:szCs w:val="20"/>
              </w:rPr>
              <w:t>国家级技能大赛</w:t>
            </w:r>
            <w:r>
              <w:rPr>
                <w:rStyle w:val="27"/>
                <w:rFonts w:hint="default" w:ascii="Arial" w:hAnsi="Arial" w:eastAsia="宋体" w:cs="Arial"/>
                <w:b/>
                <w:bCs w:val="0"/>
                <w:kern w:val="2"/>
                <w:sz w:val="20"/>
                <w:szCs w:val="20"/>
              </w:rPr>
              <w:t>23</w:t>
            </w:r>
            <w:r>
              <w:rPr>
                <w:rStyle w:val="27"/>
                <w:rFonts w:hint="eastAsia" w:ascii="宋体" w:hAnsi="宋体" w:eastAsia="宋体" w:cs="宋体"/>
                <w:b/>
                <w:bCs w:val="0"/>
                <w:kern w:val="2"/>
                <w:sz w:val="20"/>
                <w:szCs w:val="20"/>
              </w:rPr>
              <w:t>项</w:t>
            </w:r>
            <w:r>
              <w:rPr>
                <w:rFonts w:hint="default" w:ascii="宋体" w:hAnsi="宋体" w:cs="宋体"/>
                <w:b w:val="0"/>
                <w:bCs w:val="0"/>
                <w:sz w:val="20"/>
                <w:szCs w:val="20"/>
                <w:vertAlign w:val="baseline"/>
              </w:rPr>
              <w:fldChar w:fldCharType="end"/>
            </w:r>
            <w:bookmarkEnd w:id="49"/>
          </w:p>
          <w:p>
            <w:pPr>
              <w:pStyle w:val="5"/>
              <w:keepNext/>
              <w:keepLines/>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default"/>
                <w:sz w:val="20"/>
                <w:szCs w:val="20"/>
              </w:rPr>
            </w:pPr>
            <w:bookmarkStart w:id="50" w:name="_Toc32296"/>
            <w:r>
              <w:rPr>
                <w:rFonts w:hint="default" w:ascii="宋体" w:hAnsi="宋体" w:eastAsia="宋体" w:cs="宋体"/>
                <w:b/>
                <w:bCs w:val="0"/>
                <w:kern w:val="2"/>
                <w:sz w:val="20"/>
                <w:szCs w:val="20"/>
              </w:rPr>
              <w:t>（13）</w:t>
            </w:r>
            <w:r>
              <w:rPr>
                <w:rFonts w:hint="eastAsia" w:ascii="宋体" w:hAnsi="宋体" w:eastAsia="宋体" w:cs="宋体"/>
                <w:b/>
                <w:bCs w:val="0"/>
                <w:kern w:val="2"/>
                <w:sz w:val="20"/>
                <w:szCs w:val="20"/>
              </w:rPr>
              <w:t>省级技能大赛</w:t>
            </w:r>
            <w:r>
              <w:rPr>
                <w:rFonts w:hint="default" w:ascii="Arial" w:hAnsi="Arial" w:eastAsia="宋体" w:cs="Arial"/>
                <w:b/>
                <w:bCs w:val="0"/>
                <w:kern w:val="2"/>
                <w:sz w:val="20"/>
                <w:szCs w:val="20"/>
              </w:rPr>
              <w:t>46</w:t>
            </w:r>
            <w:r>
              <w:rPr>
                <w:rFonts w:hint="eastAsia" w:ascii="宋体" w:hAnsi="宋体" w:eastAsia="宋体" w:cs="宋体"/>
                <w:b/>
                <w:bCs w:val="0"/>
                <w:kern w:val="2"/>
                <w:sz w:val="20"/>
                <w:szCs w:val="20"/>
              </w:rPr>
              <w:t>项</w:t>
            </w:r>
            <w:bookmarkEnd w:id="50"/>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default"/>
                <w:b/>
                <w:bCs/>
                <w:sz w:val="20"/>
                <w:szCs w:val="20"/>
                <w:lang w:val="en-US"/>
              </w:rPr>
            </w:pPr>
            <w:r>
              <w:rPr>
                <w:rFonts w:hint="eastAsia"/>
                <w:b/>
                <w:bCs/>
                <w:sz w:val="20"/>
                <w:szCs w:val="20"/>
                <w:vertAlign w:val="baseline"/>
                <w:lang w:val="en-US" w:eastAsia="zh-CN"/>
              </w:rPr>
              <w:t>（二）</w:t>
            </w:r>
            <w:r>
              <w:rPr>
                <w:rFonts w:hint="eastAsia" w:ascii="宋体" w:hAnsi="宋体" w:eastAsia="宋体" w:cs="宋体"/>
                <w:b/>
                <w:bCs/>
                <w:color w:val="000000"/>
                <w:kern w:val="0"/>
                <w:sz w:val="20"/>
                <w:szCs w:val="20"/>
                <w:lang w:val="en-US" w:eastAsia="zh-CN" w:bidi="ar"/>
              </w:rPr>
              <w:t>课程教学资源</w:t>
            </w:r>
            <w:r>
              <w:rPr>
                <w:rFonts w:hint="eastAsia" w:ascii="宋体" w:hAnsi="宋体" w:cs="宋体"/>
                <w:b/>
                <w:bCs/>
                <w:color w:val="000000"/>
                <w:kern w:val="0"/>
                <w:sz w:val="20"/>
                <w:szCs w:val="20"/>
                <w:lang w:val="en-US" w:eastAsia="zh-CN" w:bidi="ar"/>
              </w:rPr>
              <w:t>建设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构建基于“3 平台+X模块”的能力递进专业群课程体系</w:t>
            </w: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26.</w:t>
            </w:r>
            <w:r>
              <w:rPr>
                <w:rFonts w:hint="eastAsia" w:ascii="宋体" w:hAnsi="宋体" w:eastAsia="宋体" w:cs="宋体"/>
                <w:color w:val="000000"/>
                <w:kern w:val="0"/>
                <w:sz w:val="20"/>
                <w:szCs w:val="20"/>
                <w:lang w:val="en-US" w:eastAsia="zh-CN" w:bidi="ar"/>
              </w:rPr>
              <w:t>“3平台+X模块”的能力递进专业群课程体系获得第三方认证</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r>
              <w:rPr>
                <w:rFonts w:hint="eastAsia" w:ascii="宋体" w:hAnsi="宋体" w:cs="宋体"/>
                <w:b w:val="0"/>
                <w:bCs w:val="0"/>
                <w:color w:val="FF0000"/>
                <w:sz w:val="20"/>
                <w:szCs w:val="20"/>
                <w:vertAlign w:val="baseline"/>
                <w:lang w:val="en-US" w:eastAsia="zh-CN"/>
              </w:rPr>
              <w:t>未完成，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未获得第三方认证</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未开展第三方认证</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20230530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b/>
                <w:bCs/>
                <w:sz w:val="20"/>
                <w:szCs w:val="20"/>
              </w:rPr>
            </w:pPr>
            <w:r>
              <w:rPr>
                <w:rFonts w:hint="eastAsia" w:ascii="宋体" w:hAnsi="宋体" w:eastAsia="宋体" w:cs="宋体"/>
                <w:b/>
                <w:bCs/>
                <w:color w:val="000000"/>
                <w:kern w:val="0"/>
                <w:sz w:val="20"/>
                <w:szCs w:val="20"/>
                <w:lang w:val="en-US" w:eastAsia="zh-CN" w:bidi="ar"/>
              </w:rPr>
              <w:t>课程建设</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27.</w:t>
            </w:r>
            <w:r>
              <w:rPr>
                <w:rFonts w:hint="eastAsia" w:ascii="宋体" w:hAnsi="宋体" w:eastAsia="宋体" w:cs="宋体"/>
                <w:color w:val="000000"/>
                <w:kern w:val="0"/>
                <w:sz w:val="20"/>
                <w:szCs w:val="20"/>
                <w:lang w:val="en-US" w:eastAsia="zh-CN" w:bidi="ar"/>
              </w:rPr>
              <w:t>专业群课程标准</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应用电子专业教学标准鉴定报告</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fldChar w:fldCharType="begin"/>
            </w:r>
            <w:r>
              <w:rPr>
                <w:rFonts w:hint="default" w:ascii="宋体" w:hAnsi="宋体" w:cs="宋体"/>
                <w:b w:val="0"/>
                <w:bCs w:val="0"/>
                <w:sz w:val="20"/>
                <w:szCs w:val="20"/>
                <w:vertAlign w:val="baseline"/>
              </w:rPr>
              <w:instrText xml:space="preserve"> HYPERLINK "https://kdocs.cn/l/cn8fck8exqnI" </w:instrText>
            </w:r>
            <w:r>
              <w:rPr>
                <w:rFonts w:hint="default" w:ascii="宋体" w:hAnsi="宋体" w:cs="宋体"/>
                <w:b w:val="0"/>
                <w:bCs w:val="0"/>
                <w:sz w:val="20"/>
                <w:szCs w:val="20"/>
                <w:vertAlign w:val="baseline"/>
              </w:rPr>
              <w:fldChar w:fldCharType="separate"/>
            </w:r>
            <w:r>
              <w:rPr>
                <w:rStyle w:val="27"/>
                <w:rFonts w:hint="default" w:ascii="宋体" w:hAnsi="宋体" w:cs="宋体"/>
                <w:b w:val="0"/>
                <w:bCs w:val="0"/>
                <w:sz w:val="20"/>
                <w:szCs w:val="20"/>
                <w:vertAlign w:val="baseline"/>
              </w:rPr>
              <w:t>https://kdocs.cn/l/cn8fck8exqnI</w:t>
            </w:r>
            <w:r>
              <w:rPr>
                <w:rFonts w:hint="default" w:ascii="宋体" w:hAnsi="宋体" w:cs="宋体"/>
                <w:b w:val="0"/>
                <w:bCs w:val="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【金山文档】 无人机和飞行器专业教学标准认定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https://kdocs.cn/l/ctXoaNDVYjMz</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28.</w:t>
            </w:r>
            <w:r>
              <w:rPr>
                <w:rFonts w:hint="eastAsia" w:ascii="宋体" w:hAnsi="宋体" w:eastAsia="宋体" w:cs="宋体"/>
                <w:color w:val="000000"/>
                <w:kern w:val="0"/>
                <w:sz w:val="20"/>
                <w:szCs w:val="20"/>
                <w:lang w:val="en-US" w:eastAsia="zh-CN" w:bidi="ar"/>
              </w:rPr>
              <w:t>工作过程系统化课程改革1</w:t>
            </w:r>
            <w:r>
              <w:rPr>
                <w:rFonts w:hint="eastAsia" w:ascii="宋体" w:hAnsi="宋体" w:cs="宋体"/>
                <w:color w:val="000000"/>
                <w:kern w:val="0"/>
                <w:sz w:val="20"/>
                <w:szCs w:val="20"/>
                <w:lang w:val="en-US" w:eastAsia="zh-CN" w:bidi="ar"/>
              </w:rPr>
              <w:t>0</w:t>
            </w:r>
            <w:r>
              <w:rPr>
                <w:rFonts w:hint="eastAsia" w:ascii="宋体" w:hAnsi="宋体" w:eastAsia="宋体" w:cs="宋体"/>
                <w:color w:val="000000"/>
                <w:kern w:val="0"/>
                <w:sz w:val="20"/>
                <w:szCs w:val="20"/>
                <w:lang w:val="en-US" w:eastAsia="zh-CN" w:bidi="ar"/>
              </w:rPr>
              <w:t xml:space="preserve"> 门</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10门</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工作过程系统化课程佐证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"https://kdocs.cn/l/ce0v6o3olfkU"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https://kdocs.cn/l/ce0v6o3olfkU</w:t>
            </w:r>
            <w:r>
              <w:rPr>
                <w:rFonts w:hint="default" w:ascii="宋体" w:hAnsi="宋体" w:cs="宋体"/>
                <w:b/>
                <w:bCs/>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29.</w:t>
            </w:r>
            <w:r>
              <w:rPr>
                <w:rFonts w:hint="eastAsia" w:ascii="宋体" w:hAnsi="宋体" w:eastAsia="宋体" w:cs="宋体"/>
                <w:color w:val="000000"/>
                <w:kern w:val="0"/>
                <w:sz w:val="20"/>
                <w:szCs w:val="20"/>
                <w:lang w:val="en-US" w:eastAsia="zh-CN" w:bidi="ar"/>
              </w:rPr>
              <w:t xml:space="preserve">建设课程思政改革示范课程 </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2门</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28门</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29.建设课程思政改革示范课程 12门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https://kdocs.cn/l/cihq5uDzVGWA</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b/>
                <w:bCs/>
                <w:sz w:val="20"/>
                <w:szCs w:val="20"/>
              </w:rPr>
            </w:pPr>
            <w:r>
              <w:rPr>
                <w:rFonts w:hint="eastAsia" w:ascii="宋体" w:hAnsi="宋体" w:eastAsia="宋体" w:cs="宋体"/>
                <w:b/>
                <w:bCs/>
                <w:color w:val="000000"/>
                <w:kern w:val="0"/>
                <w:sz w:val="20"/>
                <w:szCs w:val="20"/>
                <w:lang w:val="en-US" w:eastAsia="zh-CN" w:bidi="ar"/>
              </w:rPr>
              <w:t>教学资源库建设</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30.</w:t>
            </w:r>
            <w:r>
              <w:rPr>
                <w:rFonts w:hint="eastAsia" w:ascii="宋体" w:hAnsi="宋体" w:eastAsia="宋体" w:cs="宋体"/>
                <w:color w:val="000000"/>
                <w:kern w:val="0"/>
                <w:sz w:val="20"/>
                <w:szCs w:val="20"/>
                <w:lang w:val="en-US" w:eastAsia="zh-CN" w:bidi="ar"/>
              </w:rPr>
              <w:t>完成专业群教学资源库建设方案的编制和平台搭建</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sans-serif" w:hAnsi="sans-serif" w:eastAsia="sans-serif" w:cs="sans-serif"/>
                <w:i w:val="0"/>
                <w:iCs w:val="0"/>
                <w:caps w:val="0"/>
                <w:color w:val="333333"/>
                <w:spacing w:val="0"/>
                <w:sz w:val="20"/>
                <w:szCs w:val="20"/>
                <w:shd w:val="clear" w:fill="FFFFFF"/>
              </w:rPr>
            </w:pPr>
            <w:r>
              <w:rPr>
                <w:rFonts w:hint="eastAsia" w:ascii="sans-serif" w:hAnsi="sans-serif" w:eastAsia="sans-serif" w:cs="sans-serif"/>
                <w:i w:val="0"/>
                <w:iCs w:val="0"/>
                <w:caps w:val="0"/>
                <w:color w:val="333333"/>
                <w:spacing w:val="0"/>
                <w:sz w:val="20"/>
                <w:szCs w:val="20"/>
                <w:shd w:val="clear" w:fill="FFFFFF"/>
              </w:rPr>
              <w:fldChar w:fldCharType="begin"/>
            </w:r>
            <w:r>
              <w:rPr>
                <w:rFonts w:hint="eastAsia" w:ascii="sans-serif" w:hAnsi="sans-serif" w:eastAsia="sans-serif" w:cs="sans-serif"/>
                <w:i w:val="0"/>
                <w:iCs w:val="0"/>
                <w:caps w:val="0"/>
                <w:color w:val="333333"/>
                <w:spacing w:val="0"/>
                <w:sz w:val="20"/>
                <w:szCs w:val="20"/>
                <w:shd w:val="clear" w:fill="FFFFFF"/>
              </w:rPr>
              <w:instrText xml:space="preserve"> HYPERLINK "https://qun.icve.com.cn/cqhtznkz" </w:instrText>
            </w:r>
            <w:r>
              <w:rPr>
                <w:rFonts w:hint="eastAsia" w:ascii="sans-serif" w:hAnsi="sans-serif" w:eastAsia="sans-serif" w:cs="sans-serif"/>
                <w:i w:val="0"/>
                <w:iCs w:val="0"/>
                <w:caps w:val="0"/>
                <w:color w:val="333333"/>
                <w:spacing w:val="0"/>
                <w:sz w:val="20"/>
                <w:szCs w:val="20"/>
                <w:shd w:val="clear" w:fill="FFFFFF"/>
              </w:rPr>
              <w:fldChar w:fldCharType="separate"/>
            </w:r>
            <w:r>
              <w:rPr>
                <w:rStyle w:val="27"/>
                <w:rFonts w:hint="eastAsia" w:ascii="sans-serif" w:hAnsi="sans-serif" w:eastAsia="sans-serif" w:cs="sans-serif"/>
                <w:i w:val="0"/>
                <w:iCs w:val="0"/>
                <w:caps w:val="0"/>
                <w:spacing w:val="0"/>
                <w:sz w:val="20"/>
                <w:szCs w:val="20"/>
                <w:shd w:val="clear" w:fill="FFFFFF"/>
              </w:rPr>
              <w:t>https://qun.icve.com.cn/cqhtznkz</w:t>
            </w:r>
            <w:r>
              <w:rPr>
                <w:rFonts w:hint="eastAsia" w:ascii="sans-serif" w:hAnsi="sans-serif" w:eastAsia="sans-serif" w:cs="sans-serif"/>
                <w:i w:val="0"/>
                <w:iCs w:val="0"/>
                <w:caps w:val="0"/>
                <w:color w:val="333333"/>
                <w:spacing w:val="0"/>
                <w:sz w:val="20"/>
                <w:szCs w:val="20"/>
                <w:shd w:val="clear" w:fill="FFFFFF"/>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sans-serif" w:hAnsi="sans-serif" w:eastAsia="sans-serif" w:cs="sans-serif"/>
                <w:i w:val="0"/>
                <w:iCs w:val="0"/>
                <w:caps w:val="0"/>
                <w:color w:val="333333"/>
                <w:spacing w:val="0"/>
                <w:sz w:val="20"/>
                <w:szCs w:val="20"/>
                <w:shd w:val="clear" w:fill="FFFFFF"/>
              </w:rPr>
            </w:pP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31.建成精品在线开放课程国家级1门、市级6门、院级40门</w:t>
            </w:r>
          </w:p>
        </w:tc>
        <w:tc>
          <w:tcPr>
            <w:tcW w:w="43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已</w:t>
            </w:r>
            <w:r>
              <w:rPr>
                <w:rFonts w:hint="default" w:ascii="宋体" w:hAnsi="宋体" w:eastAsia="宋体" w:cs="宋体"/>
                <w:b/>
                <w:bCs/>
                <w:color w:val="FFFF00"/>
                <w:kern w:val="2"/>
                <w:sz w:val="21"/>
                <w:szCs w:val="21"/>
                <w:highlight w:val="red"/>
                <w:lang w:val="en-US" w:eastAsia="zh-CN"/>
              </w:rPr>
              <w:t>完成</w:t>
            </w:r>
            <w:r>
              <w:rPr>
                <w:rFonts w:hint="default" w:ascii="宋体" w:hAnsi="宋体" w:cs="宋体"/>
                <w:b/>
                <w:bCs/>
                <w:color w:val="FFFF00"/>
                <w:kern w:val="2"/>
                <w:sz w:val="21"/>
                <w:szCs w:val="21"/>
                <w:highlight w:val="red"/>
                <w:lang w:eastAsia="zh-CN"/>
              </w:rPr>
              <w:t>国家级课程1门，</w:t>
            </w:r>
            <w:r>
              <w:rPr>
                <w:rFonts w:hint="default" w:ascii="宋体" w:hAnsi="宋体" w:eastAsia="宋体" w:cs="宋体"/>
                <w:b/>
                <w:bCs/>
                <w:color w:val="FFFF00"/>
                <w:kern w:val="2"/>
                <w:sz w:val="21"/>
                <w:szCs w:val="21"/>
                <w:highlight w:val="red"/>
                <w:lang w:val="en-US" w:eastAsia="zh-CN"/>
              </w:rPr>
              <w:t>省级5门、院级21门</w:t>
            </w:r>
          </w:p>
        </w:tc>
        <w:tc>
          <w:tcPr>
            <w:tcW w:w="2095"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lang w:val="en-US" w:eastAsia="zh-CN"/>
              </w:rPr>
            </w:pPr>
            <w:r>
              <w:rPr>
                <w:rFonts w:hint="default" w:ascii="宋体" w:hAnsi="宋体" w:eastAsia="宋体" w:cs="宋体"/>
                <w:b/>
                <w:bCs/>
                <w:color w:val="FFFF00"/>
                <w:kern w:val="2"/>
                <w:sz w:val="21"/>
                <w:szCs w:val="21"/>
                <w:highlight w:val="red"/>
                <w:lang w:val="en-US" w:eastAsia="zh-CN"/>
              </w:rPr>
              <w:t>【金山文档】 31.建成精品在线开放课程国家级1门、市级6门、院级40门-完成省级5门，院级21门</w:t>
            </w:r>
          </w:p>
          <w:p>
            <w:pPr>
              <w:keepNext w:val="0"/>
              <w:keepLines w:val="0"/>
              <w:widowControl w:val="0"/>
              <w:suppressLineNumbers w:val="0"/>
              <w:spacing w:before="0" w:beforeAutospacing="0" w:after="0" w:afterAutospacing="0"/>
              <w:ind w:left="0" w:right="0"/>
              <w:jc w:val="both"/>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fldChar w:fldCharType="begin"/>
            </w:r>
            <w:r>
              <w:rPr>
                <w:rFonts w:hint="default" w:ascii="宋体" w:hAnsi="宋体" w:eastAsia="宋体" w:cs="宋体"/>
                <w:b/>
                <w:bCs/>
                <w:color w:val="FFFF00"/>
                <w:kern w:val="2"/>
                <w:sz w:val="21"/>
                <w:szCs w:val="21"/>
                <w:highlight w:val="red"/>
                <w:lang w:val="en-US" w:eastAsia="zh-CN"/>
              </w:rPr>
              <w:instrText xml:space="preserve"> HYPERLINK "https://kdocs.cn/l/crqHFprlGDmq" </w:instrText>
            </w:r>
            <w:r>
              <w:rPr>
                <w:rFonts w:hint="default" w:ascii="宋体" w:hAnsi="宋体" w:eastAsia="宋体" w:cs="宋体"/>
                <w:b/>
                <w:bCs/>
                <w:color w:val="FFFF00"/>
                <w:kern w:val="2"/>
                <w:sz w:val="21"/>
                <w:szCs w:val="21"/>
                <w:highlight w:val="red"/>
                <w:lang w:val="en-US" w:eastAsia="zh-CN"/>
              </w:rPr>
              <w:fldChar w:fldCharType="separate"/>
            </w:r>
            <w:r>
              <w:rPr>
                <w:rFonts w:hint="default" w:ascii="宋体" w:hAnsi="宋体" w:eastAsia="宋体" w:cs="宋体"/>
                <w:b/>
                <w:bCs/>
                <w:color w:val="FFFF00"/>
                <w:kern w:val="2"/>
                <w:sz w:val="21"/>
                <w:szCs w:val="21"/>
                <w:highlight w:val="red"/>
                <w:lang w:val="en-US" w:eastAsia="zh-CN"/>
              </w:rPr>
              <w:t>https://kdocs.cn/l/crqHFprlGDmq</w:t>
            </w:r>
            <w:r>
              <w:rPr>
                <w:rFonts w:hint="default"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"http://www.moe.gov.cn/jyb_xxgk/s5743/s5744/A07/202301/t20230112_1039175.html"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http://www.moe.gov.cn/jyb_xxgk/s5743/s5744/A07/202301/t20230112_1039175.html</w:t>
            </w:r>
            <w:r>
              <w:rPr>
                <w:rFonts w:hint="eastAsia"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31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建议6月前尽快开展校级课程评审，上学期期末已经报名了的尽量通过</w:t>
            </w:r>
          </w:p>
        </w:tc>
        <w:tc>
          <w:tcPr>
            <w:tcW w:w="351"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2</w:t>
            </w:r>
            <w:r>
              <w:rPr>
                <w:rFonts w:hint="default" w:ascii="宋体" w:hAnsi="宋体" w:cs="宋体"/>
                <w:b/>
                <w:bCs/>
                <w:color w:val="FFFF00"/>
                <w:kern w:val="2"/>
                <w:sz w:val="21"/>
                <w:szCs w:val="21"/>
                <w:highlight w:val="red"/>
                <w:lang w:eastAsia="zh-CN"/>
              </w:rPr>
              <w:t>0230630</w:t>
            </w:r>
          </w:p>
        </w:tc>
        <w:tc>
          <w:tcPr>
            <w:tcW w:w="298"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cs="宋体"/>
                <w:b/>
                <w:bCs/>
                <w:color w:val="FFFF00"/>
                <w:kern w:val="2"/>
                <w:sz w:val="21"/>
                <w:szCs w:val="21"/>
                <w:highlight w:val="red"/>
                <w:lang w:eastAsia="zh-CN"/>
              </w:rPr>
              <w:t>75</w:t>
            </w:r>
            <w:r>
              <w:rPr>
                <w:rFonts w:hint="default" w:ascii="宋体" w:hAnsi="宋体" w:eastAsia="宋体" w:cs="宋体"/>
                <w:b/>
                <w:bCs/>
                <w:color w:val="FFFF00"/>
                <w:kern w:val="2"/>
                <w:sz w:val="21"/>
                <w:szCs w:val="21"/>
                <w:highlight w:val="red"/>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32.</w:t>
            </w:r>
            <w:r>
              <w:rPr>
                <w:rFonts w:hint="eastAsia" w:ascii="宋体" w:hAnsi="宋体" w:eastAsia="宋体" w:cs="宋体"/>
                <w:color w:val="000000"/>
                <w:kern w:val="0"/>
                <w:sz w:val="20"/>
                <w:szCs w:val="20"/>
                <w:lang w:val="en-US" w:eastAsia="zh-CN" w:bidi="ar"/>
              </w:rPr>
              <w:t>微课比赛获奖</w:t>
            </w:r>
            <w:r>
              <w:rPr>
                <w:rFonts w:hint="eastAsia" w:ascii="宋体" w:hAnsi="宋体" w:cs="宋体"/>
                <w:color w:val="000000"/>
                <w:kern w:val="0"/>
                <w:sz w:val="20"/>
                <w:szCs w:val="20"/>
                <w:lang w:val="en-US" w:eastAsia="zh-CN" w:bidi="ar"/>
              </w:rPr>
              <w:t>市级6项、院级30项</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r>
              <w:rPr>
                <w:rFonts w:hint="eastAsia" w:ascii="宋体" w:hAnsi="宋体" w:cs="宋体"/>
                <w:b w:val="0"/>
                <w:bCs w:val="0"/>
                <w:color w:val="FF0000"/>
                <w:sz w:val="20"/>
                <w:szCs w:val="20"/>
                <w:vertAlign w:val="baseli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省级4项、校级20项</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32.微课比赛获奖市级6项、院级30项-完成省级4项、院级20项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"https://kdocs.cn/l/ciPJsnBh4zOs"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https://kdocs.cn/l/ciPJsnBh4zOs</w:t>
            </w:r>
            <w:r>
              <w:rPr>
                <w:rFonts w:hint="default" w:ascii="宋体" w:hAnsi="宋体" w:cs="宋体"/>
                <w:b/>
                <w:bCs/>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建议4月前开展校级微课比赛评审</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20230630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33.</w:t>
            </w:r>
            <w:r>
              <w:rPr>
                <w:rFonts w:hint="eastAsia" w:ascii="宋体" w:hAnsi="宋体" w:eastAsia="宋体" w:cs="宋体"/>
                <w:color w:val="000000"/>
                <w:kern w:val="0"/>
                <w:sz w:val="20"/>
                <w:szCs w:val="20"/>
                <w:lang w:val="en-US" w:eastAsia="zh-CN" w:bidi="ar"/>
              </w:rPr>
              <w:t>在线课程入库</w:t>
            </w:r>
            <w:r>
              <w:rPr>
                <w:rFonts w:hint="eastAsia" w:ascii="宋体" w:hAnsi="宋体" w:cs="宋体"/>
                <w:color w:val="000000"/>
                <w:kern w:val="0"/>
                <w:sz w:val="20"/>
                <w:szCs w:val="20"/>
                <w:lang w:val="en-US" w:eastAsia="zh-CN" w:bidi="ar"/>
              </w:rPr>
              <w:t>32</w:t>
            </w:r>
            <w:r>
              <w:rPr>
                <w:rFonts w:hint="eastAsia" w:ascii="宋体" w:hAnsi="宋体" w:eastAsia="宋体" w:cs="宋体"/>
                <w:color w:val="000000"/>
                <w:kern w:val="0"/>
                <w:sz w:val="20"/>
                <w:szCs w:val="20"/>
                <w:lang w:val="en-US" w:eastAsia="zh-CN" w:bidi="ar"/>
              </w:rPr>
              <w:t>门</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33.在线课程入库32门-入库46门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"https://kdocs.cn/l/ca4wfG1spyio"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https://kdocs.cn/l/ca4wfG1spyio</w:t>
            </w:r>
            <w:r>
              <w:rPr>
                <w:rFonts w:hint="default" w:ascii="宋体" w:hAnsi="宋体" w:cs="宋体"/>
                <w:b/>
                <w:bCs/>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34.</w:t>
            </w:r>
            <w:r>
              <w:rPr>
                <w:rFonts w:hint="eastAsia" w:ascii="宋体" w:hAnsi="宋体" w:eastAsia="宋体" w:cs="宋体"/>
                <w:color w:val="000000"/>
                <w:kern w:val="0"/>
                <w:sz w:val="20"/>
                <w:szCs w:val="20"/>
                <w:lang w:val="en-US" w:eastAsia="zh-CN" w:bidi="ar"/>
              </w:rPr>
              <w:t>课程试题库入库30门</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19</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34.课程试题库入库30门-完成19门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"https://kdocs.cn/l/clu9TjWIg2nx"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https://kdocs.cn/l/clu9TjWIg2nx</w:t>
            </w:r>
            <w:r>
              <w:rPr>
                <w:rFonts w:hint="default" w:ascii="宋体" w:hAnsi="宋体" w:cs="宋体"/>
                <w:b/>
                <w:bCs/>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建议教务处6月前认定，并给予航空和电信学院更多机会不要让校级指标卡了自己</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20230630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35.</w:t>
            </w:r>
            <w:r>
              <w:rPr>
                <w:rFonts w:hint="eastAsia" w:ascii="宋体" w:hAnsi="宋体" w:eastAsia="宋体" w:cs="宋体"/>
                <w:color w:val="000000"/>
                <w:kern w:val="0"/>
                <w:sz w:val="20"/>
                <w:szCs w:val="20"/>
                <w:lang w:val="en-US" w:eastAsia="zh-CN" w:bidi="ar"/>
              </w:rPr>
              <w:t>仿真资源、企业工程案例资源入库</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"https://www.icve.com.cn/portalproject/themes/default/dqaoacsmxijnjcbndcj3kg/sta_page/skilltrain.html?projectId=dqaoacsmxijnjcbndcj3kg"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https://www.icve.com.cn/portalproject/themes/default/dqaoacsmxijnjcbndcj3kg/sta_page/skilltrain.html?projectId=dqaoacsmxijnjcbndcj3kg</w:t>
            </w:r>
            <w:r>
              <w:rPr>
                <w:rFonts w:hint="default" w:ascii="宋体" w:hAnsi="宋体" w:cs="宋体"/>
                <w:b/>
                <w:bCs/>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36.</w:t>
            </w:r>
            <w:r>
              <w:rPr>
                <w:rFonts w:hint="eastAsia" w:ascii="宋体" w:hAnsi="宋体" w:eastAsia="宋体" w:cs="宋体"/>
                <w:color w:val="000000"/>
                <w:kern w:val="0"/>
                <w:sz w:val="20"/>
                <w:szCs w:val="20"/>
                <w:lang w:val="en-US" w:eastAsia="zh-CN" w:bidi="ar"/>
              </w:rPr>
              <w:t>素材资源、职业技能认证资源、技能大赛资源素材入库</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"https://www.icve.com.cn/portalproject/themes/default/dqaoacsmxijnjcbndcj3kg/sta_page/tain_center.html?projectId=dqaoacsmxijnjcbndcj3kg"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https://www.icve.com.cn/portalproject/themes/default/dqaoacsmxijnjcbndcj3kg/sta_page/tain_center.html?projectId=dqaoacsmxijnjcbndcj3kg</w:t>
            </w:r>
            <w:r>
              <w:rPr>
                <w:rFonts w:hint="default" w:ascii="宋体" w:hAnsi="宋体" w:cs="宋体"/>
                <w:b/>
                <w:bCs/>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37.</w:t>
            </w:r>
            <w:r>
              <w:rPr>
                <w:rFonts w:hint="eastAsia" w:ascii="宋体" w:hAnsi="宋体" w:eastAsia="宋体" w:cs="宋体"/>
                <w:color w:val="000000"/>
                <w:kern w:val="0"/>
                <w:sz w:val="20"/>
                <w:szCs w:val="20"/>
                <w:lang w:val="en-US" w:eastAsia="zh-CN" w:bidi="ar"/>
              </w:rPr>
              <w:t>建成智慧教室</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间</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37.建成智慧教室2间-完成1间</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"https://kdocs.cn/l/cg4rVjqAXvZ9"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https://kdocs.cn/l/cg4rVjqAXvZ9</w:t>
            </w:r>
            <w:r>
              <w:rPr>
                <w:rFonts w:hint="default" w:ascii="宋体" w:hAnsi="宋体" w:cs="宋体"/>
                <w:b/>
                <w:bCs/>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（三）教材与教法改革</w:t>
            </w:r>
          </w:p>
        </w:tc>
        <w:tc>
          <w:tcPr>
            <w:tcW w:w="29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新型教材建设</w:t>
            </w: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38.</w:t>
            </w:r>
            <w:r>
              <w:rPr>
                <w:rFonts w:hint="eastAsia" w:ascii="宋体" w:hAnsi="宋体" w:eastAsia="宋体" w:cs="宋体"/>
                <w:color w:val="000000"/>
                <w:kern w:val="0"/>
                <w:sz w:val="20"/>
                <w:szCs w:val="20"/>
                <w:lang w:val="en-US" w:eastAsia="zh-CN" w:bidi="ar"/>
              </w:rPr>
              <w:t>建设活页式教材</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本</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000000"/>
                <w:kern w:val="0"/>
                <w:sz w:val="20"/>
                <w:szCs w:val="20"/>
                <w:lang w:eastAsia="zh-CN" w:bidi="ar"/>
              </w:rPr>
              <w:t>部分完成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38.建设活页式教材4本</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"https://kdocs.cn/l/cpDPcYAzC70f"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https://kdocs.cn/l/cpDPcYAzC70f</w:t>
            </w:r>
            <w:r>
              <w:rPr>
                <w:rFonts w:hint="default" w:ascii="宋体" w:hAnsi="宋体" w:cs="宋体"/>
                <w:b/>
                <w:bCs/>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还缺一本</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39.入选国家规划教材3本</w:t>
            </w:r>
          </w:p>
        </w:tc>
        <w:tc>
          <w:tcPr>
            <w:tcW w:w="436"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 xml:space="preserve">【金山文档】 39.入选国家规划教材3本 </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fldChar w:fldCharType="begin"/>
            </w:r>
            <w:r>
              <w:rPr>
                <w:rFonts w:hint="default" w:ascii="宋体" w:hAnsi="宋体" w:eastAsia="宋体" w:cs="宋体"/>
                <w:b/>
                <w:bCs/>
                <w:color w:val="FFFF00"/>
                <w:kern w:val="2"/>
                <w:sz w:val="21"/>
                <w:szCs w:val="21"/>
                <w:highlight w:val="red"/>
                <w:lang w:val="en-US" w:eastAsia="zh-CN"/>
              </w:rPr>
              <w:instrText xml:space="preserve"> HYPERLINK "https://kdocs.cn/l/cjpiGxYYyh4y" </w:instrText>
            </w:r>
            <w:r>
              <w:rPr>
                <w:rFonts w:hint="default" w:ascii="宋体" w:hAnsi="宋体" w:eastAsia="宋体" w:cs="宋体"/>
                <w:b/>
                <w:bCs/>
                <w:color w:val="FFFF00"/>
                <w:kern w:val="2"/>
                <w:sz w:val="21"/>
                <w:szCs w:val="21"/>
                <w:highlight w:val="red"/>
                <w:lang w:val="en-US" w:eastAsia="zh-CN"/>
              </w:rPr>
              <w:fldChar w:fldCharType="separate"/>
            </w:r>
            <w:r>
              <w:rPr>
                <w:rFonts w:hint="default" w:ascii="宋体" w:hAnsi="宋体" w:eastAsia="宋体" w:cs="宋体"/>
                <w:b/>
                <w:bCs/>
                <w:color w:val="FFFF00"/>
                <w:kern w:val="2"/>
                <w:sz w:val="21"/>
                <w:szCs w:val="21"/>
                <w:highlight w:val="red"/>
                <w:lang w:val="en-US" w:eastAsia="zh-CN"/>
              </w:rPr>
              <w:t>https://kdocs.cn/l/cjpiGxYYyh4y</w:t>
            </w:r>
            <w:r>
              <w:rPr>
                <w:rFonts w:hint="default" w:ascii="宋体" w:hAnsi="宋体" w:eastAsia="宋体" w:cs="宋体"/>
                <w:b/>
                <w:bCs/>
                <w:color w:val="FFFF00"/>
                <w:kern w:val="2"/>
                <w:sz w:val="21"/>
                <w:szCs w:val="21"/>
                <w:highlight w:val="red"/>
                <w:lang w:val="en-US" w:eastAsia="zh-CN"/>
              </w:rPr>
              <w:fldChar w:fldCharType="end"/>
            </w:r>
          </w:p>
        </w:tc>
        <w:tc>
          <w:tcPr>
            <w:tcW w:w="31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351"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98"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40.</w:t>
            </w:r>
            <w:r>
              <w:rPr>
                <w:rFonts w:hint="eastAsia" w:ascii="宋体" w:hAnsi="宋体" w:eastAsia="宋体" w:cs="宋体"/>
                <w:color w:val="000000"/>
                <w:kern w:val="0"/>
                <w:sz w:val="20"/>
                <w:szCs w:val="20"/>
                <w:lang w:val="en-US" w:eastAsia="zh-CN" w:bidi="ar"/>
              </w:rPr>
              <w:t>公开出版电子教材</w:t>
            </w:r>
            <w:r>
              <w:rPr>
                <w:rFonts w:hint="eastAsia" w:ascii="宋体" w:hAnsi="宋体" w:cs="宋体"/>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本</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40.公开出版电子教材3本</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https://kdocs.cn/l/cpeT3qs33rB2</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可以联系出版社将已经承办的教材转化为电子教材</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41.</w:t>
            </w:r>
            <w:r>
              <w:rPr>
                <w:rFonts w:hint="eastAsia" w:ascii="宋体" w:hAnsi="宋体" w:eastAsia="宋体" w:cs="宋体"/>
                <w:color w:val="000000"/>
                <w:kern w:val="0"/>
                <w:sz w:val="20"/>
                <w:szCs w:val="20"/>
                <w:lang w:val="en-US" w:eastAsia="zh-CN" w:bidi="ar"/>
              </w:rPr>
              <w:t>建设工作手册式教材</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本</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41.建设工作手册式教材1本</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"https://kdocs.cn/l/cmOLYyrLkNWS"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https://kdocs.cn/l/cmOLYyrLkNWS</w:t>
            </w:r>
            <w:r>
              <w:rPr>
                <w:rFonts w:hint="default" w:ascii="宋体" w:hAnsi="宋体" w:cs="宋体"/>
                <w:b/>
                <w:bCs/>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highlight w:val="yellow"/>
                <w:lang w:val="en-US" w:eastAsia="zh-CN" w:bidi="ar"/>
              </w:rPr>
              <w:t>42.</w:t>
            </w:r>
            <w:r>
              <w:rPr>
                <w:rFonts w:hint="eastAsia" w:ascii="宋体" w:hAnsi="宋体" w:eastAsia="宋体" w:cs="宋体"/>
                <w:color w:val="000000"/>
                <w:kern w:val="0"/>
                <w:sz w:val="20"/>
                <w:szCs w:val="20"/>
                <w:highlight w:val="yellow"/>
                <w:lang w:val="en-US" w:eastAsia="zh-CN" w:bidi="ar"/>
              </w:rPr>
              <w:t>公开出版教材</w:t>
            </w:r>
            <w:r>
              <w:rPr>
                <w:rFonts w:hint="default" w:ascii="宋体" w:hAnsi="宋体" w:cs="宋体"/>
                <w:color w:val="000000"/>
                <w:kern w:val="0"/>
                <w:sz w:val="20"/>
                <w:szCs w:val="20"/>
                <w:highlight w:val="yellow"/>
                <w:lang w:eastAsia="zh-CN" w:bidi="ar"/>
              </w:rPr>
              <w:t>2</w:t>
            </w:r>
            <w:r>
              <w:rPr>
                <w:rFonts w:hint="eastAsia" w:ascii="宋体" w:hAnsi="宋体" w:cs="宋体"/>
                <w:color w:val="000000"/>
                <w:kern w:val="0"/>
                <w:sz w:val="20"/>
                <w:szCs w:val="20"/>
                <w:highlight w:val="yellow"/>
                <w:lang w:val="en-US" w:eastAsia="zh-CN" w:bidi="ar"/>
              </w:rPr>
              <w:t>4</w:t>
            </w:r>
            <w:r>
              <w:rPr>
                <w:rFonts w:hint="eastAsia" w:ascii="宋体" w:hAnsi="宋体" w:eastAsia="宋体" w:cs="宋体"/>
                <w:color w:val="000000"/>
                <w:kern w:val="0"/>
                <w:sz w:val="20"/>
                <w:szCs w:val="20"/>
                <w:highlight w:val="yellow"/>
                <w:lang w:val="en-US" w:eastAsia="zh-CN" w:bidi="ar"/>
              </w:rPr>
              <w:t>本</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42.公开出版教材24本</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"https://kdocs.cn/l/cvyyh8kkx4DY"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https://kdocs.cn/l/cvyyh8kkx4DY</w:t>
            </w:r>
            <w:r>
              <w:rPr>
                <w:rFonts w:hint="default" w:ascii="宋体" w:hAnsi="宋体" w:cs="宋体"/>
                <w:b/>
                <w:bCs/>
                <w:sz w:val="20"/>
                <w:szCs w:val="20"/>
                <w:vertAlign w:val="baseline"/>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教法改革</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43.</w:t>
            </w:r>
            <w:r>
              <w:rPr>
                <w:rFonts w:hint="eastAsia" w:ascii="宋体" w:hAnsi="宋体" w:eastAsia="宋体" w:cs="宋体"/>
                <w:color w:val="000000"/>
                <w:kern w:val="0"/>
                <w:sz w:val="20"/>
                <w:szCs w:val="20"/>
                <w:lang w:val="en-US" w:eastAsia="zh-CN" w:bidi="ar"/>
              </w:rPr>
              <w:t>通过有效课堂认证</w:t>
            </w:r>
            <w:r>
              <w:rPr>
                <w:rFonts w:hint="eastAsia" w:ascii="宋体" w:hAnsi="宋体" w:cs="宋体"/>
                <w:color w:val="000000"/>
                <w:kern w:val="0"/>
                <w:sz w:val="20"/>
                <w:szCs w:val="20"/>
                <w:lang w:val="en-US" w:eastAsia="zh-CN" w:bidi="ar"/>
              </w:rPr>
              <w:t>20</w:t>
            </w:r>
            <w:r>
              <w:rPr>
                <w:rFonts w:hint="eastAsia" w:ascii="宋体" w:hAnsi="宋体" w:eastAsia="宋体" w:cs="宋体"/>
                <w:color w:val="000000"/>
                <w:kern w:val="0"/>
                <w:sz w:val="20"/>
                <w:szCs w:val="20"/>
                <w:lang w:val="en-US" w:eastAsia="zh-CN" w:bidi="ar"/>
              </w:rPr>
              <w:t>人课</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有效课堂认证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Style w:val="27"/>
                <w:rFonts w:hint="default" w:ascii="宋体" w:hAnsi="宋体" w:eastAsia="宋体" w:cs="宋体"/>
                <w:b/>
                <w:bCs/>
                <w:sz w:val="20"/>
                <w:szCs w:val="20"/>
                <w:vertAlign w:val="baseline"/>
              </w:rPr>
              <w:t>https://kdocs.cn/l/ccmJkeUdfoL3</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建议教务处5月开展有效课堂认真，并不低于4门课</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20230530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44.</w:t>
            </w:r>
            <w:r>
              <w:rPr>
                <w:rFonts w:hint="eastAsia" w:ascii="宋体" w:hAnsi="宋体" w:eastAsia="宋体" w:cs="宋体"/>
                <w:color w:val="000000"/>
                <w:kern w:val="0"/>
                <w:sz w:val="20"/>
                <w:szCs w:val="20"/>
                <w:lang w:val="en-US" w:eastAsia="zh-CN" w:bidi="ar"/>
              </w:rPr>
              <w:t>院级</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门课程模块化教学改革通过验收</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lang w:val="en-US" w:eastAsia="zh-CN"/>
              </w:rPr>
            </w:pPr>
            <w:r>
              <w:rPr>
                <w:rFonts w:hint="eastAsia" w:ascii="宋体" w:hAnsi="宋体" w:cs="宋体"/>
                <w:b w:val="0"/>
                <w:bCs w:val="0"/>
                <w:color w:val="FF0000"/>
                <w:sz w:val="20"/>
                <w:szCs w:val="20"/>
                <w:vertAlign w:val="baseline"/>
                <w:lang w:val="en-US" w:eastAsia="zh-CN"/>
              </w:rPr>
              <w:t>部分完成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完成实施未认定</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建议4月教务处开展认证</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20230430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105" w:rightChars="-50"/>
              <w:jc w:val="left"/>
              <w:textAlignment w:val="auto"/>
              <w:outlineLvl w:val="9"/>
              <w:rPr>
                <w:rFonts w:hint="eastAsia" w:ascii="Calibri" w:hAnsi="Calibri" w:eastAsia="宋体" w:cs="Calibri"/>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45.</w:t>
            </w:r>
            <w:r>
              <w:rPr>
                <w:rFonts w:hint="eastAsia" w:ascii="宋体" w:hAnsi="宋体" w:eastAsia="宋体" w:cs="宋体"/>
                <w:color w:val="000000"/>
                <w:kern w:val="0"/>
                <w:sz w:val="20"/>
                <w:szCs w:val="20"/>
                <w:lang w:val="en-US" w:eastAsia="zh-CN" w:bidi="ar"/>
              </w:rPr>
              <w:t>教师获得市级教学能力比赛奖</w:t>
            </w:r>
            <w:r>
              <w:rPr>
                <w:rFonts w:hint="eastAsia" w:ascii="宋体" w:hAnsi="宋体" w:cs="宋体"/>
                <w:color w:val="000000"/>
                <w:kern w:val="0"/>
                <w:sz w:val="20"/>
                <w:szCs w:val="20"/>
                <w:lang w:val="en-US" w:eastAsia="zh-CN" w:bidi="ar"/>
              </w:rPr>
              <w:t>10</w:t>
            </w:r>
            <w:r>
              <w:rPr>
                <w:rFonts w:hint="eastAsia" w:ascii="宋体" w:hAnsi="宋体" w:eastAsia="宋体" w:cs="宋体"/>
                <w:color w:val="000000"/>
                <w:kern w:val="0"/>
                <w:sz w:val="20"/>
                <w:szCs w:val="20"/>
                <w:lang w:val="en-US" w:eastAsia="zh-CN" w:bidi="ar"/>
              </w:rPr>
              <w:t>项</w:t>
            </w:r>
            <w:r>
              <w:rPr>
                <w:rFonts w:hint="eastAsia" w:ascii="宋体" w:hAnsi="宋体" w:cs="宋体"/>
                <w:color w:val="000000"/>
                <w:kern w:val="0"/>
                <w:sz w:val="20"/>
                <w:szCs w:val="20"/>
                <w:lang w:val="en-US" w:eastAsia="zh-CN" w:bidi="ar"/>
              </w:rPr>
              <w:t>、院级17项</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教师教学能力大赛获奖</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Style w:val="27"/>
                <w:rFonts w:hint="default" w:ascii="宋体" w:hAnsi="宋体" w:eastAsia="宋体" w:cs="宋体"/>
                <w:b/>
                <w:bCs/>
                <w:sz w:val="20"/>
                <w:szCs w:val="20"/>
                <w:vertAlign w:val="baseline"/>
              </w:rPr>
              <w:t>https://kdocs.cn/l/cn8FPhHsyrXy</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（四）</w:t>
            </w:r>
            <w:r>
              <w:rPr>
                <w:rFonts w:hint="eastAsia" w:ascii="宋体" w:hAnsi="宋体" w:eastAsia="宋体" w:cs="宋体"/>
                <w:b/>
                <w:bCs/>
                <w:color w:val="000000"/>
                <w:kern w:val="0"/>
                <w:sz w:val="20"/>
                <w:szCs w:val="20"/>
                <w:lang w:val="en-US" w:eastAsia="zh-CN" w:bidi="ar"/>
              </w:rPr>
              <w:t>教师教学创新团队</w:t>
            </w:r>
          </w:p>
        </w:tc>
        <w:tc>
          <w:tcPr>
            <w:tcW w:w="29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师德为先，铸过硬队伍</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46.</w:t>
            </w:r>
            <w:r>
              <w:rPr>
                <w:rFonts w:hint="eastAsia" w:ascii="宋体" w:hAnsi="宋体" w:eastAsia="宋体" w:cs="宋体"/>
                <w:color w:val="000000"/>
                <w:kern w:val="0"/>
                <w:sz w:val="20"/>
                <w:szCs w:val="20"/>
                <w:lang w:val="en-US" w:eastAsia="zh-CN" w:bidi="ar"/>
              </w:rPr>
              <w:t>学校年度师德师风建设任务4次</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"http://www.cqepc.cn/article_111111933.html"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学校开展2021-2022学年第二学期期末教师培训</w:t>
            </w:r>
            <w:r>
              <w:rPr>
                <w:rFonts w:hint="eastAsia" w:ascii="宋体" w:hAnsi="宋体" w:eastAsia="宋体" w:cs="宋体"/>
                <w:kern w:val="2"/>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color w:val="4472C4"/>
                <w:kern w:val="0"/>
                <w:sz w:val="20"/>
                <w:szCs w:val="20"/>
              </w:rPr>
            </w:pPr>
            <w:r>
              <w:rPr>
                <w:rFonts w:hint="eastAsia" w:ascii="宋体" w:hAnsi="宋体" w:eastAsia="宋体" w:cs="宋体"/>
                <w:kern w:val="2"/>
                <w:sz w:val="20"/>
                <w:szCs w:val="20"/>
                <w:lang w:val="en-US" w:eastAsia="zh-CN" w:bidi="ar"/>
              </w:rPr>
              <w:t>2）2021年电信学院开展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"http://dianzi.cqepc.cn/article_45973.html"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课程思政培训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3）2022年暑期</w:t>
            </w:r>
            <w:r>
              <w:rPr>
                <w:rFonts w:hint="eastAsia" w:ascii="宋体" w:hAnsi="宋体" w:eastAsia="宋体" w:cs="宋体"/>
                <w:color w:val="0000FF"/>
                <w:sz w:val="20"/>
                <w:szCs w:val="20"/>
                <w:u w:val="none"/>
              </w:rPr>
              <w:t>教师系列培训</w:t>
            </w:r>
          </w:p>
          <w:p>
            <w:pPr>
              <w:keepNext w:val="0"/>
              <w:keepLines w:val="0"/>
              <w:pageBreakBefore w:val="0"/>
              <w:widowControl w:val="0"/>
              <w:numPr>
                <w:ilvl w:val="0"/>
                <w:numId w:val="8"/>
              </w:numPr>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学校开展2020-2021学年第二学期期末</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"http://www.cqepc.cn/article_43128.html"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教师培训</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val="en-US" w:eastAsia="zh-CN" w:bidi="ar"/>
              </w:rPr>
              <w:t>会</w:t>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5）学校召开2020-2021学年第一学期期末</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"http://www.cqepc.cn/article_41455.html"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6）学院召开2019-2020学年第二学期期末</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"http://www.cqepc.cn/article_38532.html"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default" w:ascii="宋体" w:hAnsi="宋体" w:cs="宋体"/>
                <w:b/>
                <w:bCs/>
                <w:sz w:val="20"/>
                <w:szCs w:val="20"/>
                <w:vertAlign w:val="baseline"/>
              </w:rPr>
            </w:pPr>
            <w:r>
              <w:rPr>
                <w:rFonts w:hint="eastAsia" w:ascii="宋体" w:hAnsi="宋体" w:eastAsia="宋体" w:cs="宋体"/>
                <w:kern w:val="2"/>
                <w:sz w:val="20"/>
                <w:szCs w:val="20"/>
                <w:lang w:val="en-US" w:eastAsia="zh-CN" w:bidi="ar"/>
              </w:rPr>
              <w:t>7）学院召开2019-2020学年第一学期期末</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"http://www.cqepc.cn/article_37454.html"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教师培训会</w:t>
            </w:r>
            <w:r>
              <w:rPr>
                <w:rFonts w:hint="eastAsia" w:ascii="宋体" w:hAnsi="宋体" w:eastAsia="宋体" w:cs="宋体"/>
                <w:kern w:val="2"/>
                <w:sz w:val="20"/>
                <w:szCs w:val="20"/>
                <w:lang w:val="en-US" w:eastAsia="zh-CN" w:bidi="ar"/>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eastAsia="宋体" w:cs="宋体"/>
                <w:color w:val="000000"/>
                <w:kern w:val="0"/>
                <w:sz w:val="20"/>
                <w:szCs w:val="20"/>
                <w:lang w:val="en-US" w:eastAsia="zh-CN" w:bidi="ar"/>
              </w:rPr>
              <w:t>47.教书育人楷模8人</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095" w:type="pct"/>
            <w:vAlign w:val="center"/>
          </w:tcPr>
          <w:p>
            <w:pPr>
              <w:pStyle w:val="20"/>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kern w:val="2"/>
                <w:sz w:val="20"/>
                <w:szCs w:val="20"/>
              </w:rPr>
            </w:pPr>
            <w:r>
              <w:rPr>
                <w:rFonts w:hint="eastAsia" w:ascii="宋体" w:hAnsi="宋体" w:eastAsia="宋体" w:cs="宋体"/>
                <w:kern w:val="0"/>
                <w:sz w:val="20"/>
                <w:szCs w:val="20"/>
                <w:lang w:val="en-US" w:eastAsia="zh-CN" w:bidi="ar"/>
              </w:rPr>
              <w:t>1</w:t>
            </w:r>
            <w:r>
              <w:rPr>
                <w:rFonts w:hint="eastAsia" w:ascii="宋体" w:hAnsi="宋体" w:eastAsia="宋体" w:cs="宋体"/>
                <w:kern w:val="2"/>
                <w:sz w:val="20"/>
                <w:szCs w:val="20"/>
                <w:lang w:val="en-US" w:eastAsia="zh-CN" w:bidi="ar"/>
              </w:rPr>
              <w:t>）</w:t>
            </w:r>
            <w:r>
              <w:rPr>
                <w:rFonts w:hint="eastAsia" w:ascii="宋体" w:hAnsi="宋体" w:eastAsia="宋体" w:cs="宋体"/>
                <w:kern w:val="0"/>
                <w:sz w:val="20"/>
                <w:szCs w:val="20"/>
                <w:lang w:val="en-US" w:eastAsia="zh-CN" w:bidi="ar"/>
              </w:rPr>
              <w:fldChar w:fldCharType="begin"/>
            </w:r>
            <w:r>
              <w:rPr>
                <w:rFonts w:hint="eastAsia" w:ascii="宋体" w:hAnsi="宋体" w:eastAsia="宋体" w:cs="宋体"/>
                <w:kern w:val="0"/>
                <w:sz w:val="20"/>
                <w:szCs w:val="20"/>
                <w:lang w:val="en-US" w:eastAsia="zh-CN" w:bidi="ar"/>
              </w:rPr>
              <w:instrText xml:space="preserve"> HYPERLINK "https://kdocs.cn/l/ctJwi77FEqyS" </w:instrText>
            </w:r>
            <w:r>
              <w:rPr>
                <w:rFonts w:hint="eastAsia" w:ascii="宋体" w:hAnsi="宋体" w:eastAsia="宋体" w:cs="宋体"/>
                <w:kern w:val="0"/>
                <w:sz w:val="20"/>
                <w:szCs w:val="20"/>
                <w:lang w:val="en-US" w:eastAsia="zh-CN" w:bidi="ar"/>
              </w:rPr>
              <w:fldChar w:fldCharType="separate"/>
            </w:r>
            <w:r>
              <w:rPr>
                <w:rStyle w:val="27"/>
                <w:rFonts w:hint="eastAsia" w:ascii="宋体" w:hAnsi="宋体" w:eastAsia="宋体" w:cs="宋体"/>
                <w:color w:val="0000FF"/>
                <w:kern w:val="2"/>
                <w:sz w:val="20"/>
                <w:szCs w:val="20"/>
                <w:u w:val="single"/>
              </w:rPr>
              <w:t>刘昭琴市级教书育人楷模</w:t>
            </w:r>
            <w:r>
              <w:rPr>
                <w:rFonts w:hint="eastAsia" w:ascii="宋体" w:hAnsi="宋体" w:eastAsia="宋体" w:cs="宋体"/>
                <w:kern w:val="0"/>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"https://www.kdocs.cn/l/ckrZsXqg2LM"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2020年度学院教书育人楷模汤平、吴道明、邱秀玲</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"http://jsfzzx.cqepc.cn/article_46542.html"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2021年度学院教书育人楷模李纯</w:t>
            </w:r>
            <w:r>
              <w:rPr>
                <w:rFonts w:hint="eastAsia" w:ascii="宋体" w:hAnsi="宋体" w:eastAsia="宋体" w:cs="宋体"/>
                <w:kern w:val="2"/>
                <w:sz w:val="20"/>
                <w:szCs w:val="20"/>
                <w:lang w:val="en-US" w:eastAsia="zh-CN" w:bidi="ar"/>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highlight w:val="yellow"/>
                <w:vertAlign w:val="baseline"/>
              </w:rPr>
            </w:pPr>
            <w:r>
              <w:rPr>
                <w:rFonts w:hint="eastAsia" w:ascii="宋体" w:hAnsi="宋体" w:eastAsia="宋体" w:cs="宋体"/>
                <w:b/>
                <w:bCs/>
                <w:sz w:val="20"/>
                <w:szCs w:val="20"/>
                <w:highlight w:val="yellow"/>
                <w:vertAlign w:val="baseline"/>
              </w:rPr>
              <w:t>4）2022年不低于3人（航空学院和电信学院）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eastAsia" w:ascii="宋体" w:hAnsi="宋体" w:eastAsia="宋体" w:cs="宋体"/>
                <w:b/>
                <w:bCs/>
                <w:sz w:val="20"/>
                <w:szCs w:val="20"/>
                <w:highlight w:val="yellow"/>
                <w:vertAlign w:val="baseline"/>
              </w:rPr>
              <w:t>5）2023年不低于1人（航空学院和电信学院）</w:t>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建议考虑双高专业群校级指标的完成。本来也优秀，不能再搞平均主义</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0"/>
                <w:szCs w:val="20"/>
                <w:vertAlign w:val="baseline"/>
              </w:rPr>
            </w:pPr>
            <w:r>
              <w:rPr>
                <w:rFonts w:hint="default" w:ascii="宋体" w:hAnsi="宋体" w:cs="宋体"/>
                <w:b w:val="0"/>
                <w:bCs w:val="0"/>
                <w:color w:val="FF0000"/>
                <w:sz w:val="20"/>
                <w:szCs w:val="20"/>
                <w:vertAlign w:val="baseline"/>
              </w:rPr>
              <w:t>今年必须评上罗文东、陈小丽、张彬、20230330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eastAsia="宋体" w:cs="宋体"/>
                <w:color w:val="000000"/>
                <w:kern w:val="0"/>
                <w:sz w:val="20"/>
                <w:szCs w:val="20"/>
                <w:lang w:val="en-US" w:eastAsia="zh-CN" w:bidi="ar"/>
              </w:rPr>
              <w:t>48.优秀党员8人</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095"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"https://kdocs.cn/l/cd07rkJidnkx"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2020年川航集团优秀党员吴道明</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"https://kdocs.cn/l/chuUbuHAOheg"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2020年学院优秀党员葛新叶</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"https://kdocs.cn/l/cugY5ACZ6Hft"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2021年川航集团优秀党员余春香、张彬</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4）</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"https://kdocs.cn/l/cqnS5ncHesIY"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2021年重庆国资系统优秀党员陈靖方</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5）</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"https://kdocs.cn/l/cuibGP8T3ZAs"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2021年学院优秀党员马强</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6）</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"https://www.kdocs.cn/l/cbcBsxYX8nSA"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2022年学院优秀党员曾自强</w:t>
            </w:r>
            <w:r>
              <w:rPr>
                <w:rFonts w:hint="eastAsia" w:ascii="宋体" w:hAnsi="宋体" w:eastAsia="宋体" w:cs="宋体"/>
                <w:kern w:val="2"/>
                <w:sz w:val="20"/>
                <w:szCs w:val="20"/>
                <w:lang w:val="en-US" w:eastAsia="zh-CN" w:bidi="ar"/>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2023年要求电信学院和航空学院2名</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20230710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eastAsia="宋体" w:cs="宋体"/>
                <w:color w:val="000000"/>
                <w:kern w:val="0"/>
                <w:sz w:val="20"/>
                <w:szCs w:val="20"/>
                <w:lang w:val="en-US" w:eastAsia="zh-CN" w:bidi="ar"/>
              </w:rPr>
              <w:t>49.优秀教师10人</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"https://www.kdocs.cn/l/ckdBdAhIh62x"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18-19学年学院优秀教师陈晶瑾、陈靖方、邱秀玲</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val="en-US" w:eastAsia="zh-CN" w:bidi="ar"/>
              </w:rPr>
              <w:t xml:space="preserve"> </w:t>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"https://www.kdocs.cn/l/cb1khW0q5mWy"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2020年白沙镇优秀教师陈晶瑾</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"https://www.kdocs.cn/l/cuFvZPq98qUF"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20-21学年学院优秀教师谢扬</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eastAsia="zh-CN" w:bidi="ar"/>
              </w:rPr>
              <w:t>、</w:t>
            </w:r>
            <w:r>
              <w:rPr>
                <w:rFonts w:hint="eastAsia" w:ascii="宋体" w:hAnsi="宋体" w:eastAsia="宋体" w:cs="宋体"/>
                <w:kern w:val="2"/>
                <w:sz w:val="20"/>
                <w:szCs w:val="20"/>
                <w:lang w:eastAsia="zh-CN" w:bidi="ar"/>
              </w:rPr>
              <w:fldChar w:fldCharType="begin"/>
            </w:r>
            <w:r>
              <w:rPr>
                <w:rFonts w:hint="eastAsia" w:ascii="宋体" w:hAnsi="宋体" w:eastAsia="宋体" w:cs="宋体"/>
                <w:kern w:val="2"/>
                <w:sz w:val="20"/>
                <w:szCs w:val="20"/>
                <w:lang w:eastAsia="zh-CN" w:bidi="ar"/>
              </w:rPr>
              <w:instrText xml:space="preserve"> HYPERLINK "【金山文档】 2021年学院优秀教师荣誉证书
https:/kdocs.cn/l/cewbFuTff0VY" </w:instrText>
            </w:r>
            <w:r>
              <w:rPr>
                <w:rFonts w:hint="eastAsia" w:ascii="宋体" w:hAnsi="宋体" w:eastAsia="宋体" w:cs="宋体"/>
                <w:kern w:val="2"/>
                <w:sz w:val="20"/>
                <w:szCs w:val="20"/>
                <w:lang w:eastAsia="zh-CN" w:bidi="ar"/>
              </w:rPr>
              <w:fldChar w:fldCharType="separate"/>
            </w:r>
            <w:r>
              <w:rPr>
                <w:rStyle w:val="27"/>
                <w:rFonts w:hint="eastAsia" w:ascii="宋体" w:hAnsi="宋体" w:eastAsia="宋体" w:cs="宋体"/>
                <w:kern w:val="2"/>
                <w:sz w:val="20"/>
                <w:szCs w:val="20"/>
                <w:lang w:eastAsia="zh-CN" w:bidi="ar"/>
              </w:rPr>
              <w:t>唐新华</w:t>
            </w:r>
            <w:r>
              <w:rPr>
                <w:rFonts w:hint="eastAsia" w:ascii="宋体" w:hAnsi="宋体" w:eastAsia="宋体" w:cs="宋体"/>
                <w:kern w:val="2"/>
                <w:sz w:val="20"/>
                <w:szCs w:val="20"/>
                <w:lang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4）</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"https://www.kdocs.cn/l/cdI1DMIHDLMY"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21-22学院优秀教师冯浩</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eastAsia="zh-CN" w:bidi="ar"/>
              </w:rPr>
              <w:t>、</w:t>
            </w:r>
            <w:r>
              <w:rPr>
                <w:rFonts w:hint="eastAsia" w:ascii="宋体" w:hAnsi="宋体" w:eastAsia="宋体" w:cs="宋体"/>
                <w:kern w:val="2"/>
                <w:sz w:val="20"/>
                <w:szCs w:val="20"/>
                <w:lang w:eastAsia="zh-CN" w:bidi="ar"/>
              </w:rPr>
              <w:fldChar w:fldCharType="begin"/>
            </w:r>
            <w:r>
              <w:rPr>
                <w:rFonts w:hint="eastAsia" w:ascii="宋体" w:hAnsi="宋体" w:eastAsia="宋体" w:cs="宋体"/>
                <w:kern w:val="2"/>
                <w:sz w:val="20"/>
                <w:szCs w:val="20"/>
                <w:lang w:eastAsia="zh-CN" w:bidi="ar"/>
              </w:rPr>
              <w:instrText xml:space="preserve"> HYPERLINK "【金山文档】 202209-罗文东-校优秀教师【金山文档】 202209-罗文东-校优秀教师
https:/kdocs.cn/l/chqnEKKhSIMY
https:/kdocs.cn/l/chqnEKKhSIMY" </w:instrText>
            </w:r>
            <w:r>
              <w:rPr>
                <w:rFonts w:hint="eastAsia" w:ascii="宋体" w:hAnsi="宋体" w:eastAsia="宋体" w:cs="宋体"/>
                <w:kern w:val="2"/>
                <w:sz w:val="20"/>
                <w:szCs w:val="20"/>
                <w:lang w:eastAsia="zh-CN" w:bidi="ar"/>
              </w:rPr>
              <w:fldChar w:fldCharType="separate"/>
            </w:r>
            <w:r>
              <w:rPr>
                <w:rStyle w:val="27"/>
                <w:rFonts w:hint="eastAsia" w:ascii="宋体" w:hAnsi="宋体" w:eastAsia="宋体" w:cs="宋体"/>
                <w:kern w:val="2"/>
                <w:sz w:val="20"/>
                <w:szCs w:val="20"/>
                <w:lang w:eastAsia="zh-CN" w:bidi="ar"/>
              </w:rPr>
              <w:t>罗文东</w:t>
            </w:r>
            <w:r>
              <w:rPr>
                <w:rFonts w:hint="eastAsia" w:ascii="宋体" w:hAnsi="宋体" w:eastAsia="宋体" w:cs="宋体"/>
                <w:kern w:val="2"/>
                <w:sz w:val="20"/>
                <w:szCs w:val="20"/>
                <w:lang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t>5）</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"https://kdocs.cn/l/cuG9yKwgVWby"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20-21学年学院优秀教师陈和洲</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eastAsia="zh-CN" w:bidi="ar"/>
              </w:rPr>
              <w:t>6</w:t>
            </w:r>
            <w:r>
              <w:rPr>
                <w:rFonts w:hint="eastAsia" w:ascii="宋体" w:hAnsi="宋体" w:eastAsia="宋体" w:cs="宋体"/>
                <w:kern w:val="2"/>
                <w:sz w:val="20"/>
                <w:szCs w:val="20"/>
                <w:lang w:val="en-US" w:eastAsia="zh-CN" w:bidi="ar"/>
              </w:rPr>
              <w:t>）</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"https://kdocs.cn/l/cgWATolGTlg4"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19-20学年学院优秀教师杨雄、曾自强、孔永祥</w:t>
            </w:r>
            <w:r>
              <w:rPr>
                <w:rFonts w:hint="eastAsia" w:ascii="宋体" w:hAnsi="宋体" w:eastAsia="宋体" w:cs="宋体"/>
                <w:kern w:val="2"/>
                <w:sz w:val="20"/>
                <w:szCs w:val="20"/>
                <w:lang w:val="en-US" w:eastAsia="zh-CN" w:bidi="ar"/>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对日夜忙于双高的学院给予支持，感谢老师们的辛苦</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名师引领，造优秀团队</w:t>
            </w: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50.</w:t>
            </w:r>
            <w:r>
              <w:rPr>
                <w:rFonts w:hint="eastAsia" w:ascii="宋体" w:hAnsi="宋体" w:eastAsia="宋体" w:cs="宋体"/>
                <w:color w:val="000000"/>
                <w:kern w:val="0"/>
                <w:sz w:val="20"/>
                <w:szCs w:val="20"/>
                <w:lang w:val="en-US" w:eastAsia="zh-CN" w:bidi="ar"/>
              </w:rPr>
              <w:t>培养</w:t>
            </w:r>
            <w:r>
              <w:rPr>
                <w:rFonts w:hint="default" w:ascii="宋体" w:hAnsi="宋体" w:cs="宋体"/>
                <w:color w:val="000000"/>
                <w:kern w:val="0"/>
                <w:sz w:val="20"/>
                <w:szCs w:val="20"/>
                <w:lang w:eastAsia="zh-CN" w:bidi="ar"/>
              </w:rPr>
              <w:t>2</w:t>
            </w:r>
            <w:r>
              <w:rPr>
                <w:rFonts w:hint="eastAsia" w:ascii="宋体" w:hAnsi="宋体" w:eastAsia="宋体" w:cs="宋体"/>
                <w:color w:val="000000"/>
                <w:kern w:val="0"/>
                <w:sz w:val="20"/>
                <w:szCs w:val="20"/>
                <w:lang w:val="en-US" w:eastAsia="zh-CN" w:bidi="ar"/>
              </w:rPr>
              <w:t>名专业群带头人</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color w:val="4472C4"/>
                <w:kern w:val="0"/>
                <w:sz w:val="20"/>
                <w:szCs w:val="20"/>
              </w:rPr>
            </w:pPr>
            <w:r>
              <w:rPr>
                <w:rFonts w:hint="eastAsia" w:ascii="宋体" w:hAnsi="宋体" w:eastAsia="宋体" w:cs="宋体"/>
                <w:kern w:val="0"/>
                <w:sz w:val="20"/>
                <w:szCs w:val="20"/>
                <w:lang w:val="en-US" w:eastAsia="zh-CN" w:bidi="ar"/>
              </w:rPr>
              <w:t>1）</w:t>
            </w:r>
            <w:r>
              <w:rPr>
                <w:rFonts w:hint="eastAsia" w:ascii="宋体" w:hAnsi="宋体" w:eastAsia="宋体" w:cs="宋体"/>
                <w:kern w:val="2"/>
                <w:sz w:val="20"/>
                <w:szCs w:val="20"/>
                <w:lang w:val="en-US" w:eastAsia="zh-CN" w:bidi="ar"/>
              </w:rPr>
              <w:t>2022年暑期</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"http://jsfzzx.cqepc.cn/article_111112097.html"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教师系列培训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2）我校举行专业（群）</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"http://jsfzzx.cqepc.cn/article_42796.html"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教学资源库建设培训会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3）2021年航空机电工程学院兼职教师培训交流会</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"http://jidian.cqepc.cn/article_44854.html"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兼职教师培训会新闻。</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4）2022年7月电信学院开展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"http://dianzi.cqepc.cn/article_111111923.html"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教师教学能力培训工作</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5）2022年3月电信学院举行</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"http://dianzi.cqepc.cn/article_46061.html"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新进和兼职教师培训会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6）2021年7月学校</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"http://www.cqepc.cn/article_43139.html"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新加坡义安理工学院教师培训开班</w:t>
            </w:r>
            <w:r>
              <w:rPr>
                <w:rFonts w:hint="eastAsia" w:ascii="宋体" w:hAnsi="宋体" w:eastAsia="宋体" w:cs="宋体"/>
                <w:kern w:val="2"/>
                <w:sz w:val="20"/>
                <w:szCs w:val="20"/>
                <w:lang w:val="en-US" w:eastAsia="zh-CN" w:bidi="ar"/>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51.</w:t>
            </w:r>
            <w:r>
              <w:rPr>
                <w:rFonts w:hint="eastAsia" w:ascii="宋体" w:hAnsi="宋体" w:eastAsia="宋体" w:cs="宋体"/>
                <w:color w:val="000000"/>
                <w:kern w:val="0"/>
                <w:sz w:val="20"/>
                <w:szCs w:val="20"/>
                <w:lang w:val="en-US" w:eastAsia="zh-CN" w:bidi="ar"/>
              </w:rPr>
              <w:t>培养</w:t>
            </w:r>
            <w:r>
              <w:rPr>
                <w:rFonts w:hint="default" w:ascii="宋体" w:hAnsi="宋体" w:cs="宋体"/>
                <w:color w:val="000000"/>
                <w:kern w:val="0"/>
                <w:sz w:val="20"/>
                <w:szCs w:val="20"/>
                <w:lang w:eastAsia="zh-CN" w:bidi="ar"/>
              </w:rPr>
              <w:t>5</w:t>
            </w:r>
            <w:r>
              <w:rPr>
                <w:rFonts w:hint="eastAsia" w:ascii="宋体" w:hAnsi="宋体" w:eastAsia="宋体" w:cs="宋体"/>
                <w:color w:val="000000"/>
                <w:kern w:val="0"/>
                <w:sz w:val="20"/>
                <w:szCs w:val="20"/>
                <w:lang w:val="en-US" w:eastAsia="zh-CN" w:bidi="ar"/>
              </w:rPr>
              <w:t>名校内专业带头人</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color w:val="00B050"/>
                <w:kern w:val="2"/>
                <w:sz w:val="20"/>
                <w:szCs w:val="20"/>
              </w:rPr>
            </w:pPr>
            <w:r>
              <w:rPr>
                <w:rFonts w:hint="eastAsia" w:ascii="宋体" w:hAnsi="宋体" w:eastAsia="宋体" w:cs="宋体"/>
                <w:kern w:val="2"/>
                <w:sz w:val="20"/>
                <w:szCs w:val="20"/>
                <w:lang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"https://www.kdocs.cn/l/cmL9daW4PSz4 [金山文档] 张彬、曾自强、李纯、冯浩培训证书[副本].pdf"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800080"/>
                <w:sz w:val="20"/>
                <w:szCs w:val="20"/>
                <w:u w:val="single"/>
              </w:rPr>
              <w:t>张彬、曾自强、李纯、冯浩培训证书</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val="en-US" w:eastAsia="zh-CN" w:bidi="ar"/>
              </w:rPr>
              <w:t>。</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"https://kdocs.cn/l/cpCdYBV0LZDF [金山文档] 航空在线培训统计.xls"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航空学院刘昭琴等5名老师在线培训证书。</w:t>
            </w:r>
            <w:r>
              <w:rPr>
                <w:rFonts w:hint="eastAsia" w:ascii="宋体" w:hAnsi="宋体" w:eastAsia="宋体" w:cs="宋体"/>
                <w:kern w:val="2"/>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color w:val="4472C4"/>
                <w:kern w:val="0"/>
                <w:sz w:val="20"/>
                <w:szCs w:val="20"/>
              </w:rPr>
            </w:pPr>
            <w:r>
              <w:rPr>
                <w:rFonts w:hint="eastAsia" w:ascii="宋体" w:hAnsi="宋体" w:eastAsia="宋体" w:cs="宋体"/>
                <w:kern w:val="0"/>
                <w:sz w:val="20"/>
                <w:szCs w:val="20"/>
                <w:lang w:val="en-US" w:eastAsia="zh-CN" w:bidi="ar"/>
              </w:rPr>
              <w:t>2）2021年电信学院召开</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"http://dianzi.cqepc.cn/article_45973.html"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课程思政培训</w:t>
            </w:r>
            <w:r>
              <w:rPr>
                <w:rFonts w:hint="eastAsia" w:ascii="宋体" w:hAnsi="宋体" w:eastAsia="宋体" w:cs="宋体"/>
                <w:kern w:val="2"/>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3）电信学院教师</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"https://docs.qq.com/sheet/DYnNJTUJkWG51bnpk?groupUin=%2FuQnsmq%2BcPw556EFPdGZyA%3D%3D&amp;ADUIN=496349535&amp;ADSESSION=1669001649&amp;ADTAG=CLIENT.QQ.5923_.0&amp;ADPUBNO=27245&amp;tab=BB08J7"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0"/>
                <w:sz w:val="20"/>
                <w:szCs w:val="20"/>
                <w:u w:val="single"/>
              </w:rPr>
              <w:t>培训佐证</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0"/>
                <w:sz w:val="20"/>
                <w:szCs w:val="20"/>
              </w:rPr>
            </w:pPr>
            <w:r>
              <w:rPr>
                <w:rFonts w:hint="eastAsia" w:ascii="宋体" w:hAnsi="宋体" w:eastAsia="宋体" w:cs="宋体"/>
                <w:kern w:val="2"/>
                <w:sz w:val="20"/>
                <w:szCs w:val="20"/>
                <w:lang w:val="en-US" w:eastAsia="zh-CN" w:bidi="ar"/>
              </w:rPr>
              <w:t>4）2021年</w:t>
            </w:r>
            <w:r>
              <w:rPr>
                <w:rFonts w:hint="eastAsia" w:ascii="宋体" w:hAnsi="宋体" w:eastAsia="宋体" w:cs="宋体"/>
                <w:kern w:val="0"/>
                <w:sz w:val="20"/>
                <w:szCs w:val="20"/>
                <w:lang w:val="en-US" w:eastAsia="zh-CN" w:bidi="ar"/>
              </w:rPr>
              <w:t>电信学院汤平教授主持</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"http://dianzi.cqepc.cn/article_45437.html"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0"/>
                <w:sz w:val="20"/>
                <w:szCs w:val="20"/>
                <w:u w:val="single"/>
              </w:rPr>
              <w:t>教学研讨会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5）2022年暑期</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"http://jsfzzx.cqepc.cn/article_111112097.html"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教师系列培训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6）我校举行专业（群）</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"http://jsfzzx.cqepc.cn/article_42796.html"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教学资源库建设培训会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7）2021年7月学校</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"http://www.cqepc.cn/article_43139.html"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新加坡义安理工学院教师培训开班</w:t>
            </w:r>
            <w:r>
              <w:rPr>
                <w:rFonts w:hint="eastAsia" w:ascii="宋体" w:hAnsi="宋体" w:eastAsia="宋体" w:cs="宋体"/>
                <w:kern w:val="2"/>
                <w:sz w:val="20"/>
                <w:szCs w:val="20"/>
                <w:lang w:val="en-US" w:eastAsia="zh-CN" w:bidi="ar"/>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52.</w:t>
            </w:r>
            <w:r>
              <w:rPr>
                <w:rFonts w:hint="eastAsia" w:ascii="宋体" w:hAnsi="宋体" w:eastAsia="宋体" w:cs="宋体"/>
                <w:color w:val="000000"/>
                <w:kern w:val="0"/>
                <w:sz w:val="20"/>
                <w:szCs w:val="20"/>
                <w:lang w:val="en-US" w:eastAsia="zh-CN" w:bidi="ar"/>
              </w:rPr>
              <w:t>培养</w:t>
            </w:r>
            <w:r>
              <w:rPr>
                <w:rFonts w:hint="default" w:ascii="宋体" w:hAnsi="宋体" w:cs="宋体"/>
                <w:color w:val="000000"/>
                <w:kern w:val="0"/>
                <w:sz w:val="20"/>
                <w:szCs w:val="20"/>
                <w:lang w:eastAsia="zh-CN" w:bidi="ar"/>
              </w:rPr>
              <w:t>5</w:t>
            </w:r>
            <w:r>
              <w:rPr>
                <w:rFonts w:hint="eastAsia" w:ascii="宋体" w:hAnsi="宋体" w:eastAsia="宋体" w:cs="宋体"/>
                <w:color w:val="000000"/>
                <w:kern w:val="0"/>
                <w:sz w:val="20"/>
                <w:szCs w:val="20"/>
                <w:lang w:val="en-US" w:eastAsia="zh-CN" w:bidi="ar"/>
              </w:rPr>
              <w:t>名企业专业带头人</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1）2021年航空机电工程学院兼职教师培训交流会</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"http://jidian.cqepc.cn/article_44854.html"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兼职教师培训会新闻。</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2）2022年7月电信学院开展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"http://dianzi.cqepc.cn/article_111111923.html"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教师教学能力培训工作</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3）2022年3月电信学院举行</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"http://dianzi.cqepc.cn/article_46061.html"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新进和兼职教师培训会</w:t>
            </w:r>
            <w:r>
              <w:rPr>
                <w:rFonts w:hint="eastAsia" w:ascii="宋体" w:hAnsi="宋体" w:eastAsia="宋体" w:cs="宋体"/>
                <w:kern w:val="2"/>
                <w:sz w:val="20"/>
                <w:szCs w:val="20"/>
                <w:lang w:val="en-US" w:eastAsia="zh-CN" w:bidi="ar"/>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53.</w:t>
            </w:r>
            <w:r>
              <w:rPr>
                <w:rFonts w:hint="eastAsia" w:ascii="宋体" w:hAnsi="宋体" w:eastAsia="宋体" w:cs="宋体"/>
                <w:color w:val="000000"/>
                <w:kern w:val="0"/>
                <w:sz w:val="20"/>
                <w:szCs w:val="20"/>
                <w:lang w:val="en-US" w:eastAsia="zh-CN" w:bidi="ar"/>
              </w:rPr>
              <w:t>培养教学名师市级1名、院级</w:t>
            </w:r>
            <w:r>
              <w:rPr>
                <w:rFonts w:hint="default" w:ascii="宋体" w:hAnsi="宋体" w:cs="宋体"/>
                <w:color w:val="000000"/>
                <w:kern w:val="0"/>
                <w:sz w:val="20"/>
                <w:szCs w:val="20"/>
                <w:lang w:eastAsia="zh-CN" w:bidi="ar"/>
              </w:rPr>
              <w:t>3</w:t>
            </w:r>
            <w:r>
              <w:rPr>
                <w:rFonts w:hint="eastAsia" w:ascii="宋体" w:hAnsi="宋体" w:eastAsia="宋体" w:cs="宋体"/>
                <w:color w:val="000000"/>
                <w:kern w:val="0"/>
                <w:sz w:val="20"/>
                <w:szCs w:val="20"/>
                <w:lang w:val="en-US" w:eastAsia="zh-CN" w:bidi="ar"/>
              </w:rPr>
              <w:t>名</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"https://kdocs.cn/l/cvaXwCdG5A97"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省级教学名师1名</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"https://kdocs.cn/l/cvaXwCdG5A97"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院级教学名师3名</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3）</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"https://docs.qq.com/sheet/DYnNJTUJkWG51bnpk?groupUin=%2FuQnsmq%2BcPw556EFPdGZyA%3D%3D&amp;ADUIN=496349535&amp;ADSESSION=1669001649&amp;ADTAG=CLIENT.QQ.5923_.0&amp;ADPUBNO=27245&amp;tab=BB08J7"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电信学院教师培训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4）我校举行专业（群）</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"http://jsfzzx.cqepc.cn/article_42796.html"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教学资源库建设培训会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5）2021年7月学校</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"http://www.cqepc.cn/article_43139.html"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新加坡义安理工学院教师培训开班</w:t>
            </w:r>
            <w:r>
              <w:rPr>
                <w:rFonts w:hint="eastAsia" w:ascii="宋体" w:hAnsi="宋体" w:eastAsia="宋体" w:cs="宋体"/>
                <w:kern w:val="2"/>
                <w:sz w:val="20"/>
                <w:szCs w:val="20"/>
                <w:lang w:val="en-US" w:eastAsia="zh-CN" w:bidi="ar"/>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54.</w:t>
            </w:r>
            <w:r>
              <w:rPr>
                <w:rFonts w:hint="eastAsia" w:ascii="宋体" w:hAnsi="宋体" w:eastAsia="宋体" w:cs="宋体"/>
                <w:color w:val="000000"/>
                <w:kern w:val="0"/>
                <w:sz w:val="20"/>
                <w:szCs w:val="20"/>
                <w:lang w:val="en-US" w:eastAsia="zh-CN" w:bidi="ar"/>
              </w:rPr>
              <w:t>制定教学名师工作室建设规划方案</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"https://kdocs.cn/l/cbhjFip2NeWe"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汤平教学名师工作室建设任务书</w:t>
            </w:r>
            <w:r>
              <w:rPr>
                <w:rFonts w:hint="eastAsia" w:ascii="宋体" w:hAnsi="宋体" w:eastAsia="宋体" w:cs="宋体"/>
                <w:kern w:val="2"/>
                <w:sz w:val="20"/>
                <w:szCs w:val="20"/>
                <w:lang w:val="en-US" w:eastAsia="zh-CN" w:bidi="ar"/>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55.</w:t>
            </w:r>
            <w:r>
              <w:rPr>
                <w:rFonts w:hint="eastAsia" w:ascii="宋体" w:hAnsi="宋体" w:eastAsia="宋体" w:cs="宋体"/>
                <w:color w:val="000000"/>
                <w:kern w:val="0"/>
                <w:sz w:val="20"/>
                <w:szCs w:val="20"/>
                <w:lang w:val="en-US" w:eastAsia="zh-CN" w:bidi="ar"/>
              </w:rPr>
              <w:t>市级“双师型”名师工作室1个</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"https://kdocs.cn/l/cktlNc6p7NSX"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刘昭琴“双师型”名师工作室</w:t>
            </w:r>
            <w:r>
              <w:rPr>
                <w:rFonts w:hint="eastAsia" w:ascii="宋体" w:hAnsi="宋体" w:eastAsia="宋体" w:cs="宋体"/>
                <w:kern w:val="2"/>
                <w:sz w:val="20"/>
                <w:szCs w:val="20"/>
                <w:lang w:val="en-US" w:eastAsia="zh-CN" w:bidi="ar"/>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56.</w:t>
            </w:r>
            <w:r>
              <w:rPr>
                <w:rFonts w:hint="eastAsia" w:ascii="宋体" w:hAnsi="宋体" w:eastAsia="宋体" w:cs="宋体"/>
                <w:color w:val="000000"/>
                <w:kern w:val="0"/>
                <w:sz w:val="20"/>
                <w:szCs w:val="20"/>
                <w:lang w:val="en-US" w:eastAsia="zh-CN" w:bidi="ar"/>
              </w:rPr>
              <w:t>开展院级教学名师工作室年度工作</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095"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"http://www.cqepc.cn/article_47159.html"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召开校级教学名师工作室建设答辩会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2）2021年邱秀玲开展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"http://jsfzzx.cqepc.cn/article_42606.html"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课堂教学心得分享与交流会</w:t>
            </w:r>
            <w:r>
              <w:rPr>
                <w:rFonts w:hint="eastAsia" w:ascii="宋体" w:hAnsi="宋体" w:eastAsia="宋体" w:cs="宋体"/>
                <w:kern w:val="2"/>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color w:val="4472C4"/>
                <w:kern w:val="0"/>
                <w:sz w:val="20"/>
                <w:szCs w:val="20"/>
              </w:rPr>
            </w:pPr>
            <w:r>
              <w:rPr>
                <w:rFonts w:hint="eastAsia" w:ascii="宋体" w:hAnsi="宋体" w:eastAsia="宋体" w:cs="宋体"/>
                <w:kern w:val="2"/>
                <w:sz w:val="20"/>
                <w:szCs w:val="20"/>
                <w:lang w:val="en-US" w:eastAsia="zh-CN" w:bidi="ar"/>
              </w:rPr>
              <w:t>3）</w:t>
            </w:r>
            <w:r>
              <w:rPr>
                <w:rFonts w:hint="eastAsia" w:ascii="宋体" w:hAnsi="宋体" w:eastAsia="宋体" w:cs="宋体"/>
                <w:kern w:val="0"/>
                <w:sz w:val="20"/>
                <w:szCs w:val="20"/>
                <w:lang w:val="en-US" w:eastAsia="zh-CN" w:bidi="ar"/>
              </w:rPr>
              <w:t>2021年电信学院召开</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"http://dianzi.cqepc.cn/article_45973.html"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课程思政培训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0"/>
                <w:sz w:val="20"/>
                <w:szCs w:val="20"/>
              </w:rPr>
            </w:pPr>
            <w:r>
              <w:rPr>
                <w:rFonts w:hint="eastAsia" w:ascii="宋体" w:hAnsi="宋体" w:eastAsia="宋体" w:cs="宋体"/>
                <w:kern w:val="2"/>
                <w:sz w:val="20"/>
                <w:szCs w:val="20"/>
                <w:lang w:val="en-US" w:eastAsia="zh-CN" w:bidi="ar"/>
              </w:rPr>
              <w:t>4）2021年</w:t>
            </w:r>
            <w:r>
              <w:rPr>
                <w:rFonts w:hint="eastAsia" w:ascii="宋体" w:hAnsi="宋体" w:eastAsia="宋体" w:cs="宋体"/>
                <w:kern w:val="0"/>
                <w:sz w:val="20"/>
                <w:szCs w:val="20"/>
                <w:lang w:val="en-US" w:eastAsia="zh-CN" w:bidi="ar"/>
              </w:rPr>
              <w:t>电信学院汤平教授主持</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"http://dianzi.cqepc.cn/article_45437.html"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0"/>
                <w:sz w:val="20"/>
                <w:szCs w:val="20"/>
                <w:u w:val="single"/>
              </w:rPr>
              <w:t>教学研讨会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5）2022年电信学院举行</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"http://dianzi.cqepc.cn/article_46061.html"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新进和兼职教师培训会</w:t>
            </w:r>
            <w:r>
              <w:rPr>
                <w:rFonts w:hint="eastAsia" w:ascii="宋体" w:hAnsi="宋体" w:eastAsia="宋体" w:cs="宋体"/>
                <w:kern w:val="2"/>
                <w:sz w:val="20"/>
                <w:szCs w:val="20"/>
                <w:lang w:val="en-US" w:eastAsia="zh-CN" w:bidi="ar"/>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90"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大师传承，强教师技能</w:t>
            </w:r>
          </w:p>
        </w:tc>
        <w:tc>
          <w:tcPr>
            <w:tcW w:w="93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57.</w:t>
            </w:r>
            <w:r>
              <w:rPr>
                <w:rFonts w:hint="eastAsia" w:ascii="宋体" w:hAnsi="宋体" w:eastAsia="宋体" w:cs="宋体"/>
                <w:color w:val="000000"/>
                <w:kern w:val="0"/>
                <w:sz w:val="20"/>
                <w:szCs w:val="20"/>
                <w:lang w:val="en-US" w:eastAsia="zh-CN" w:bidi="ar"/>
              </w:rPr>
              <w:t>开展邓建华、黄强技能大师工作室年度工作</w:t>
            </w:r>
          </w:p>
        </w:tc>
        <w:tc>
          <w:tcPr>
            <w:tcW w:w="436"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lang w:val="en-US" w:eastAsia="zh-CN"/>
              </w:rPr>
            </w:pPr>
            <w:r>
              <w:rPr>
                <w:rFonts w:hint="eastAsia" w:ascii="宋体" w:hAnsi="宋体" w:cs="宋体"/>
                <w:b w:val="0"/>
                <w:bCs w:val="0"/>
                <w:color w:val="FF0000"/>
                <w:sz w:val="20"/>
                <w:szCs w:val="20"/>
                <w:vertAlign w:val="baseline"/>
                <w:lang w:val="en-US" w:eastAsia="zh-CN"/>
              </w:rPr>
              <w:t>未完成</w:t>
            </w:r>
          </w:p>
        </w:tc>
        <w:tc>
          <w:tcPr>
            <w:tcW w:w="2095"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"http://www.cqepc.cn/article_47159.html"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召开校级技能大师工作室建设答辩会</w:t>
            </w:r>
            <w:r>
              <w:rPr>
                <w:rFonts w:hint="eastAsia" w:ascii="宋体" w:hAnsi="宋体" w:eastAsia="宋体" w:cs="宋体"/>
                <w:kern w:val="2"/>
                <w:sz w:val="20"/>
                <w:szCs w:val="20"/>
                <w:lang w:val="en-US" w:eastAsia="zh-CN" w:bidi="ar"/>
              </w:rPr>
              <w:fldChar w:fldCharType="end"/>
            </w:r>
          </w:p>
        </w:tc>
        <w:tc>
          <w:tcPr>
            <w:tcW w:w="31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按工作室制度开展评审。校级的原本是培育，然则没有开展</w:t>
            </w:r>
          </w:p>
        </w:tc>
        <w:tc>
          <w:tcPr>
            <w:tcW w:w="351"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20230630</w:t>
            </w:r>
          </w:p>
        </w:tc>
        <w:tc>
          <w:tcPr>
            <w:tcW w:w="298"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lang w:val="en-US" w:eastAsia="zh-CN"/>
              </w:rPr>
            </w:pPr>
            <w:r>
              <w:rPr>
                <w:rFonts w:hint="eastAsia" w:ascii="宋体" w:hAnsi="宋体" w:cs="宋体"/>
                <w:b w:val="0"/>
                <w:bCs w:val="0"/>
                <w:sz w:val="20"/>
                <w:szCs w:val="20"/>
                <w:vertAlign w:val="baseline"/>
                <w:lang w:val="en-US" w:eastAsia="zh-CN"/>
              </w:rPr>
              <w:t>0%</w:t>
            </w:r>
          </w:p>
        </w:tc>
      </w:tr>
    </w:tbl>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r>
        <w:rPr>
          <w:rFonts w:hint="eastAsia" w:ascii="宋体" w:hAnsi="宋体" w:cs="宋体"/>
          <w:b/>
          <w:bCs/>
          <w:sz w:val="20"/>
          <w:szCs w:val="20"/>
          <w:vertAlign w:val="baseline"/>
          <w:lang w:val="en-US" w:eastAsia="zh-CN"/>
        </w:rPr>
        <w:br w:type="page"/>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62"/>
        <w:gridCol w:w="2796"/>
        <w:gridCol w:w="1300"/>
        <w:gridCol w:w="6918"/>
        <w:gridCol w:w="622"/>
        <w:gridCol w:w="895"/>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pStyle w:val="2"/>
              <w:rPr>
                <w:rFonts w:hint="eastAsia"/>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58.</w:t>
            </w:r>
            <w:r>
              <w:rPr>
                <w:rFonts w:hint="eastAsia" w:ascii="宋体" w:hAnsi="宋体" w:eastAsia="宋体" w:cs="宋体"/>
                <w:color w:val="000000"/>
                <w:kern w:val="0"/>
                <w:sz w:val="20"/>
                <w:szCs w:val="20"/>
                <w:lang w:val="en-US" w:eastAsia="zh-CN" w:bidi="ar"/>
              </w:rPr>
              <w:t>认定16名骨干教师</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lang w:val="en-US" w:eastAsia="zh-CN" w:bidi="ar"/>
              </w:rPr>
            </w:pP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"https://kdocs.cn/l/cbrzaLHKfyyS"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骨干教师13名认定文件</w:t>
            </w:r>
            <w:r>
              <w:rPr>
                <w:rFonts w:hint="eastAsia" w:ascii="宋体" w:hAnsi="宋体" w:eastAsia="宋体" w:cs="宋体"/>
                <w:kern w:val="2"/>
                <w:sz w:val="20"/>
                <w:szCs w:val="20"/>
                <w:lang w:val="en-US" w:eastAsia="zh-CN" w:bidi="ar"/>
              </w:rPr>
              <w:fldChar w:fldCharType="end"/>
            </w:r>
          </w:p>
          <w:p>
            <w:pPr>
              <w:pStyle w:val="2"/>
              <w:ind w:left="0" w:leftChars="0" w:firstLine="0" w:firstLineChars="0"/>
              <w:jc w:val="both"/>
              <w:rPr>
                <w:rFonts w:hint="default"/>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"https://pan.baidu.com/s/1P1IahLOL0o2RlPg2w8hnfQ?pwd=1h36" </w:instrText>
            </w:r>
            <w:r>
              <w:rPr>
                <w:rFonts w:hint="eastAsia" w:ascii="宋体" w:hAnsi="宋体" w:eastAsia="宋体" w:cs="宋体"/>
                <w:sz w:val="21"/>
                <w:szCs w:val="21"/>
              </w:rPr>
              <w:fldChar w:fldCharType="separate"/>
            </w:r>
            <w:r>
              <w:rPr>
                <w:rStyle w:val="27"/>
                <w:rFonts w:hint="eastAsia" w:ascii="宋体" w:hAnsi="宋体" w:eastAsia="宋体" w:cs="宋体"/>
                <w:sz w:val="21"/>
                <w:szCs w:val="21"/>
              </w:rPr>
              <w:t>骨干教师7名认定文件</w:t>
            </w:r>
            <w:r>
              <w:rPr>
                <w:rFonts w:hint="eastAsia" w:ascii="宋体" w:hAnsi="宋体" w:eastAsia="宋体" w:cs="宋体"/>
                <w:sz w:val="21"/>
                <w:szCs w:val="21"/>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59.</w:t>
            </w:r>
            <w:r>
              <w:rPr>
                <w:rFonts w:hint="eastAsia" w:ascii="宋体" w:hAnsi="宋体" w:eastAsia="宋体" w:cs="宋体"/>
                <w:color w:val="000000"/>
                <w:kern w:val="0"/>
                <w:sz w:val="20"/>
                <w:szCs w:val="20"/>
                <w:lang w:val="en-US" w:eastAsia="zh-CN" w:bidi="ar"/>
              </w:rPr>
              <w:t>对</w:t>
            </w:r>
            <w:r>
              <w:rPr>
                <w:rFonts w:hint="eastAsia" w:ascii="宋体" w:hAnsi="宋体" w:cs="宋体"/>
                <w:color w:val="000000"/>
                <w:kern w:val="0"/>
                <w:sz w:val="20"/>
                <w:szCs w:val="20"/>
                <w:lang w:val="en-US" w:eastAsia="zh-CN" w:bidi="ar"/>
              </w:rPr>
              <w:t>16</w:t>
            </w:r>
            <w:r>
              <w:rPr>
                <w:rFonts w:hint="eastAsia" w:ascii="宋体" w:hAnsi="宋体" w:eastAsia="宋体" w:cs="宋体"/>
                <w:color w:val="000000"/>
                <w:kern w:val="0"/>
                <w:sz w:val="20"/>
                <w:szCs w:val="20"/>
                <w:lang w:val="en-US" w:eastAsia="zh-CN" w:bidi="ar"/>
              </w:rPr>
              <w:t>名骨干教师进行培养</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"https://docs.qq.com/sheet/DYnNJTUJkWG51bnpk?groupUin=%2FuQnsmq%2BcPw556EFPdGZyA%3D%3D&amp;ADUIN=496349535&amp;ADSESSION=1669001649&amp;ADTAG=CLIENT.QQ.5923_.0&amp;ADPUBNO=27245&amp;tab=BB08J7"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电信学院教师培训</w:t>
            </w:r>
            <w:r>
              <w:rPr>
                <w:rFonts w:hint="eastAsia" w:ascii="宋体" w:hAnsi="宋体" w:eastAsia="宋体" w:cs="宋体"/>
                <w:kern w:val="2"/>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snapToGrid w:val="0"/>
              <w:spacing w:before="0" w:beforeAutospacing="0" w:after="0" w:afterAutospacing="0" w:line="240" w:lineRule="auto"/>
              <w:ind w:left="0" w:leftChars="0" w:right="-15" w:rightChars="0"/>
              <w:jc w:val="both"/>
              <w:textAlignment w:val="auto"/>
              <w:rPr>
                <w:rFonts w:hint="eastAsia" w:ascii="宋体" w:hAnsi="宋体" w:eastAsia="宋体" w:cs="宋体"/>
                <w:color w:val="4472C4"/>
                <w:kern w:val="0"/>
                <w:sz w:val="20"/>
                <w:szCs w:val="20"/>
              </w:rPr>
            </w:pPr>
            <w:r>
              <w:rPr>
                <w:rFonts w:hint="eastAsia" w:ascii="宋体" w:hAnsi="宋体" w:eastAsia="宋体" w:cs="宋体"/>
                <w:kern w:val="0"/>
                <w:sz w:val="20"/>
                <w:szCs w:val="20"/>
                <w:lang w:val="en-US" w:eastAsia="zh-CN" w:bidi="ar"/>
              </w:rPr>
              <w:t>2）2021年电信学院召开</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"http://dianzi.cqepc.cn/article_45973.html"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课程思政培训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0"/>
                <w:sz w:val="20"/>
                <w:szCs w:val="20"/>
              </w:rPr>
            </w:pPr>
            <w:r>
              <w:rPr>
                <w:rFonts w:hint="eastAsia" w:ascii="宋体" w:hAnsi="宋体" w:eastAsia="宋体" w:cs="宋体"/>
                <w:kern w:val="2"/>
                <w:sz w:val="20"/>
                <w:szCs w:val="20"/>
                <w:lang w:val="en-US" w:eastAsia="zh-CN" w:bidi="ar"/>
              </w:rPr>
              <w:t>3）2021年</w:t>
            </w:r>
            <w:r>
              <w:rPr>
                <w:rFonts w:hint="eastAsia" w:ascii="宋体" w:hAnsi="宋体" w:eastAsia="宋体" w:cs="宋体"/>
                <w:kern w:val="0"/>
                <w:sz w:val="20"/>
                <w:szCs w:val="20"/>
                <w:lang w:val="en-US" w:eastAsia="zh-CN" w:bidi="ar"/>
              </w:rPr>
              <w:t>电信学院汤平教授主持</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"http://dianzi.cqepc.cn/article_45437.html"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0"/>
                <w:sz w:val="20"/>
                <w:szCs w:val="20"/>
                <w:u w:val="single"/>
              </w:rPr>
              <w:t>教学研讨会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4）2021年邱秀玲开展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"http://jsfzzx.cqepc.cn/article_42606.html"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课堂教学心得分享与交流会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5）2022年暑期</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"http://jsfzzx.cqepc.cn/article_111112097.html"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教师系列培训</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6）我校举行专业（群）</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"http://jsfzzx.cqepc.cn/article_42796.html"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教学资源库建设培训会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7）2021年7月学校</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"http://www.cqepc.cn/article_43139.html"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新加坡义安理工学院教师培训开班</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60.</w:t>
            </w:r>
            <w:r>
              <w:rPr>
                <w:rFonts w:hint="eastAsia" w:ascii="宋体" w:hAnsi="宋体" w:eastAsia="宋体" w:cs="宋体"/>
                <w:color w:val="000000"/>
                <w:kern w:val="0"/>
                <w:sz w:val="20"/>
                <w:szCs w:val="20"/>
                <w:lang w:val="en-US" w:eastAsia="zh-CN" w:bidi="ar"/>
              </w:rPr>
              <w:t>认定2名市级中青年骨干教师</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FF0000"/>
                <w:sz w:val="20"/>
                <w:szCs w:val="20"/>
                <w:vertAlign w:val="baseline"/>
                <w:lang w:eastAsia="zh-CN"/>
              </w:rPr>
            </w:pPr>
            <w:r>
              <w:rPr>
                <w:rFonts w:hint="eastAsia" w:ascii="宋体" w:hAnsi="宋体" w:cs="宋体"/>
                <w:b w:val="0"/>
                <w:bCs w:val="0"/>
                <w:color w:val="FF0000"/>
                <w:sz w:val="20"/>
                <w:szCs w:val="20"/>
                <w:vertAlign w:val="baseline"/>
                <w:lang w:val="en-US" w:eastAsia="zh-CN"/>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未开展此项评选，是否考虑其他替代？</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61.建成1个市级技能大师工作室</w:t>
            </w:r>
          </w:p>
        </w:tc>
        <w:tc>
          <w:tcPr>
            <w:tcW w:w="433"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未完成</w:t>
            </w:r>
          </w:p>
        </w:tc>
        <w:tc>
          <w:tcPr>
            <w:tcW w:w="230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07"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看市级什么时候评审</w:t>
            </w:r>
          </w:p>
        </w:tc>
        <w:tc>
          <w:tcPr>
            <w:tcW w:w="298"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eastAsia="宋体" w:cs="宋体"/>
                <w:b/>
                <w:bCs/>
                <w:color w:val="FFFF00"/>
                <w:kern w:val="2"/>
                <w:sz w:val="21"/>
                <w:szCs w:val="21"/>
                <w:highlight w:val="red"/>
                <w:lang w:val="en-US" w:eastAsia="zh-CN"/>
              </w:rPr>
              <w:t>2023</w:t>
            </w:r>
            <w:r>
              <w:rPr>
                <w:rFonts w:hint="default" w:ascii="宋体" w:hAnsi="宋体" w:cs="宋体"/>
                <w:b/>
                <w:bCs/>
                <w:color w:val="FFFF00"/>
                <w:kern w:val="2"/>
                <w:sz w:val="21"/>
                <w:szCs w:val="21"/>
                <w:highlight w:val="red"/>
                <w:lang w:eastAsia="zh-CN"/>
              </w:rPr>
              <w:t>1030</w:t>
            </w:r>
          </w:p>
        </w:tc>
        <w:tc>
          <w:tcPr>
            <w:tcW w:w="26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0</w:t>
            </w:r>
            <w:r>
              <w:rPr>
                <w:rFonts w:hint="eastAsia" w:ascii="宋体" w:hAnsi="宋体" w:eastAsia="宋体" w:cs="宋体"/>
                <w:b/>
                <w:bCs/>
                <w:color w:val="FFFF00"/>
                <w:kern w:val="2"/>
                <w:sz w:val="21"/>
                <w:szCs w:val="21"/>
                <w:highlight w:val="red"/>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技能为重，建稳定队伍</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62.</w:t>
            </w:r>
            <w:r>
              <w:rPr>
                <w:rFonts w:hint="eastAsia" w:ascii="宋体" w:hAnsi="宋体" w:eastAsia="宋体" w:cs="宋体"/>
                <w:color w:val="000000"/>
                <w:kern w:val="0"/>
                <w:sz w:val="20"/>
                <w:szCs w:val="20"/>
                <w:lang w:val="en-US" w:eastAsia="zh-CN" w:bidi="ar"/>
              </w:rPr>
              <w:t>兼职教师人才库达到</w:t>
            </w:r>
            <w:r>
              <w:rPr>
                <w:rFonts w:hint="eastAsia" w:ascii="宋体" w:hAnsi="宋体" w:cs="宋体"/>
                <w:color w:val="000000"/>
                <w:kern w:val="0"/>
                <w:sz w:val="20"/>
                <w:szCs w:val="20"/>
                <w:lang w:val="en-US" w:eastAsia="zh-CN" w:bidi="ar"/>
              </w:rPr>
              <w:t>100</w:t>
            </w:r>
            <w:r>
              <w:rPr>
                <w:rFonts w:hint="eastAsia" w:ascii="宋体" w:hAnsi="宋体" w:eastAsia="宋体" w:cs="宋体"/>
                <w:color w:val="000000"/>
                <w:kern w:val="0"/>
                <w:sz w:val="20"/>
                <w:szCs w:val="20"/>
                <w:lang w:val="en-US" w:eastAsia="zh-CN" w:bidi="ar"/>
              </w:rPr>
              <w:t>人</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eastAsia" w:ascii="宋体" w:hAnsi="宋体" w:eastAsia="宋体" w:cs="宋体"/>
                <w:b/>
                <w:bCs/>
                <w:sz w:val="20"/>
                <w:szCs w:val="20"/>
                <w:vertAlign w:val="baseline"/>
              </w:rPr>
            </w:pPr>
            <w:bookmarkStart w:id="51" w:name="sharePos:1675309193848"/>
            <w:r>
              <w:rPr>
                <w:rFonts w:hint="eastAsia" w:ascii="宋体" w:hAnsi="宋体" w:eastAsia="宋体" w:cs="宋体"/>
                <w:color w:val="0000FF"/>
                <w:sz w:val="20"/>
                <w:szCs w:val="20"/>
                <w:u w:val="none"/>
              </w:rPr>
              <w:fldChar w:fldCharType="begin"/>
            </w:r>
            <w:r>
              <w:rPr>
                <w:rFonts w:hint="eastAsia" w:ascii="宋体" w:hAnsi="宋体" w:eastAsia="宋体" w:cs="宋体"/>
                <w:color w:val="0000FF"/>
                <w:sz w:val="20"/>
                <w:szCs w:val="20"/>
                <w:u w:val="none"/>
              </w:rPr>
              <w:instrText xml:space="preserve"> HYPERLINK "https://kdocs.cn/l/ctEUq8VATqrB" </w:instrText>
            </w:r>
            <w:r>
              <w:rPr>
                <w:rFonts w:hint="eastAsia" w:ascii="宋体" w:hAnsi="宋体" w:eastAsia="宋体" w:cs="宋体"/>
                <w:color w:val="0000FF"/>
                <w:sz w:val="20"/>
                <w:szCs w:val="20"/>
                <w:u w:val="none"/>
              </w:rPr>
              <w:fldChar w:fldCharType="separate"/>
            </w:r>
            <w:r>
              <w:rPr>
                <w:rStyle w:val="27"/>
                <w:rFonts w:hint="eastAsia" w:ascii="宋体" w:hAnsi="宋体" w:eastAsia="宋体" w:cs="宋体"/>
                <w:color w:val="0000FF"/>
                <w:sz w:val="20"/>
                <w:szCs w:val="20"/>
              </w:rPr>
              <w:t>双高专业群兼职教师库</w:t>
            </w:r>
            <w:bookmarkEnd w:id="51"/>
            <w:r>
              <w:rPr>
                <w:rFonts w:hint="eastAsia" w:ascii="宋体" w:hAnsi="宋体" w:eastAsia="宋体" w:cs="宋体"/>
                <w:color w:val="0000FF"/>
                <w:sz w:val="20"/>
                <w:szCs w:val="20"/>
                <w:u w:val="none"/>
              </w:rPr>
              <w:fldChar w:fldCharType="end"/>
            </w:r>
            <w:r>
              <w:rPr>
                <w:rFonts w:hint="eastAsia" w:ascii="宋体" w:hAnsi="宋体" w:eastAsia="宋体" w:cs="宋体"/>
                <w:kern w:val="2"/>
                <w:sz w:val="20"/>
                <w:szCs w:val="20"/>
                <w:lang w:val="en-US" w:eastAsia="zh-CN" w:bidi="ar"/>
              </w:rPr>
              <w:t xml:space="preserve"> </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63.</w:t>
            </w:r>
            <w:r>
              <w:rPr>
                <w:rFonts w:hint="eastAsia" w:ascii="宋体" w:hAnsi="宋体" w:eastAsia="宋体" w:cs="宋体"/>
                <w:color w:val="000000"/>
                <w:kern w:val="0"/>
                <w:sz w:val="20"/>
                <w:szCs w:val="20"/>
                <w:lang w:val="en-US" w:eastAsia="zh-CN" w:bidi="ar"/>
              </w:rPr>
              <w:t>兼职教师专业课任课比例达20%</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1） 2021-2022(2)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"https://kdocs.cn/l/cudSegTNuMMv"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智能控制技术、电子信息技术、应用电子技术授课任务</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64.</w:t>
            </w:r>
            <w:r>
              <w:rPr>
                <w:rFonts w:hint="eastAsia" w:ascii="宋体" w:hAnsi="宋体" w:eastAsia="宋体" w:cs="宋体"/>
                <w:color w:val="000000"/>
                <w:kern w:val="0"/>
                <w:sz w:val="20"/>
                <w:szCs w:val="20"/>
                <w:lang w:val="en-US" w:eastAsia="zh-CN" w:bidi="ar"/>
              </w:rPr>
              <w:t>开展兼职教师教学能力培训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 xml:space="preserve">1）2021年航空机电工程学院 </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"http://jidian.cqepc.cn/article_44854.html"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4472C4"/>
                <w:sz w:val="20"/>
                <w:szCs w:val="20"/>
                <w:u w:val="single"/>
              </w:rPr>
              <w:t>兼职教师培训会</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2）2022年7月电信学院开展</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"http://dianzi.cqepc.cn/article_111111923.html"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教师教学能力培训工作</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3）2022年3月电信学院举行</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"http://dianzi.cqepc.cn/article_46061.html"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kern w:val="2"/>
                <w:sz w:val="20"/>
                <w:szCs w:val="20"/>
                <w:u w:val="single"/>
              </w:rPr>
              <w:t>新进和兼职教师培训会</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基地保障，争创新团队</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65.</w:t>
            </w:r>
            <w:r>
              <w:rPr>
                <w:rFonts w:hint="eastAsia" w:ascii="宋体" w:hAnsi="宋体" w:eastAsia="宋体" w:cs="宋体"/>
                <w:color w:val="000000"/>
                <w:kern w:val="0"/>
                <w:sz w:val="20"/>
                <w:szCs w:val="20"/>
                <w:lang w:val="en-US" w:eastAsia="zh-CN" w:bidi="ar"/>
              </w:rPr>
              <w:t>新建7个“双师型”教师培养培训基地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新建7个</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"https://kdocs.cn/l/cdPMa9MAT8C8"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“双师型”教师培养培训基地</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val="en-US" w:eastAsia="zh-CN" w:bidi="ar"/>
              </w:rPr>
              <w:t xml:space="preserve"> </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66.</w:t>
            </w:r>
            <w:r>
              <w:rPr>
                <w:rFonts w:hint="eastAsia" w:ascii="宋体" w:hAnsi="宋体" w:eastAsia="宋体" w:cs="宋体"/>
                <w:color w:val="000000"/>
                <w:kern w:val="0"/>
                <w:sz w:val="20"/>
                <w:szCs w:val="20"/>
                <w:lang w:val="en-US" w:eastAsia="zh-CN" w:bidi="ar"/>
              </w:rPr>
              <w:t>建成1个国家级教师培训基地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建成1个</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"66建成1个国家级教师培训基地.docx"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800080"/>
                <w:sz w:val="20"/>
                <w:szCs w:val="20"/>
                <w:u w:val="single"/>
              </w:rPr>
              <w:t>国家级教师培训基地</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67.</w:t>
            </w:r>
            <w:r>
              <w:rPr>
                <w:rFonts w:hint="eastAsia" w:ascii="宋体" w:hAnsi="宋体" w:eastAsia="宋体" w:cs="宋体"/>
                <w:color w:val="000000"/>
                <w:kern w:val="0"/>
                <w:sz w:val="20"/>
                <w:szCs w:val="20"/>
                <w:lang w:val="en-US" w:eastAsia="zh-CN" w:bidi="ar"/>
              </w:rPr>
              <w:t>认定2个教学团队作为院级教师教学创新团队培育</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认定2个</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"67认定2个院级教师教学创新团队.docx"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院级教师教学创新团队</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68.</w:t>
            </w:r>
            <w:r>
              <w:rPr>
                <w:rFonts w:hint="eastAsia" w:ascii="宋体" w:hAnsi="宋体" w:eastAsia="宋体" w:cs="宋体"/>
                <w:color w:val="000000"/>
                <w:kern w:val="0"/>
                <w:sz w:val="20"/>
                <w:szCs w:val="20"/>
                <w:lang w:val="en-US" w:eastAsia="zh-CN" w:bidi="ar"/>
              </w:rPr>
              <w:t>建成教师教学创新团队国家级1个、市级1个</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"68国家级教师教学创新团队.docx"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国家级教师教学创新团队</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"https://kdocs.cn/l/ckbj9B5GKx2D"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省级高校创新研究群体</w:t>
            </w:r>
            <w:r>
              <w:rPr>
                <w:rFonts w:hint="eastAsia" w:ascii="宋体" w:hAnsi="宋体" w:eastAsia="宋体" w:cs="宋体"/>
                <w:kern w:val="2"/>
                <w:sz w:val="20"/>
                <w:szCs w:val="20"/>
                <w:lang w:val="en-US" w:eastAsia="zh-CN" w:bidi="ar"/>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69.</w:t>
            </w:r>
            <w:r>
              <w:rPr>
                <w:rFonts w:hint="eastAsia" w:ascii="宋体" w:hAnsi="宋体" w:eastAsia="宋体" w:cs="宋体"/>
                <w:color w:val="000000"/>
                <w:kern w:val="0"/>
                <w:sz w:val="20"/>
                <w:szCs w:val="20"/>
                <w:lang w:val="en-US" w:eastAsia="zh-CN" w:bidi="ar"/>
              </w:rPr>
              <w:t>专业群专职教师每年不少于1个月在企业实践覆盖率100%</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2019-2021年专职</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"https://kdocs.cn/l/cfUy1Gfm9sMy"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教师暑期企业实践统计</w:t>
            </w:r>
            <w:r>
              <w:rPr>
                <w:rFonts w:hint="eastAsia" w:ascii="宋体" w:hAnsi="宋体" w:eastAsia="宋体" w:cs="宋体"/>
                <w:kern w:val="2"/>
                <w:sz w:val="20"/>
                <w:szCs w:val="20"/>
                <w:lang w:val="en-US" w:eastAsia="zh-CN" w:bidi="ar"/>
              </w:rPr>
              <w:fldChar w:fldCharType="end"/>
            </w:r>
            <w:r>
              <w:rPr>
                <w:rFonts w:hint="eastAsia" w:ascii="宋体" w:hAnsi="宋体" w:eastAsia="宋体" w:cs="宋体"/>
                <w:kern w:val="2"/>
                <w:sz w:val="20"/>
                <w:szCs w:val="20"/>
                <w:lang w:val="en-US" w:eastAsia="zh-CN" w:bidi="ar"/>
              </w:rPr>
              <w:t xml:space="preserve"> </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70.</w:t>
            </w:r>
            <w:r>
              <w:rPr>
                <w:rFonts w:hint="eastAsia" w:ascii="宋体" w:hAnsi="宋体" w:eastAsia="宋体" w:cs="宋体"/>
                <w:color w:val="000000"/>
                <w:kern w:val="0"/>
                <w:sz w:val="20"/>
                <w:szCs w:val="20"/>
                <w:lang w:val="en-US" w:eastAsia="zh-CN" w:bidi="ar"/>
              </w:rPr>
              <w:t>教师教学创新团队年度考核3次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1）</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"https://kdocs.cn/l/cvydWZvkkw8r"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2019年教学团队考评</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kern w:val="2"/>
                <w:sz w:val="20"/>
                <w:szCs w:val="20"/>
              </w:rPr>
            </w:pPr>
            <w:r>
              <w:rPr>
                <w:rFonts w:hint="eastAsia" w:ascii="宋体" w:hAnsi="宋体" w:eastAsia="宋体" w:cs="宋体"/>
                <w:kern w:val="2"/>
                <w:sz w:val="20"/>
                <w:szCs w:val="20"/>
                <w:lang w:val="en-US" w:eastAsia="zh-CN" w:bidi="ar"/>
              </w:rPr>
              <w:t>2）</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"https://kdocs.cn/l/ciZv8YtHuNVX"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2020年教学团队考评</w:t>
            </w:r>
            <w:r>
              <w:rPr>
                <w:rFonts w:hint="eastAsia" w:ascii="宋体" w:hAnsi="宋体" w:eastAsia="宋体" w:cs="宋体"/>
                <w:kern w:val="2"/>
                <w:sz w:val="20"/>
                <w:szCs w:val="20"/>
                <w:lang w:val="en-US" w:eastAsia="zh-CN" w:bidi="ar"/>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kern w:val="2"/>
                <w:sz w:val="20"/>
                <w:szCs w:val="20"/>
                <w:lang w:val="en-US" w:eastAsia="zh-CN" w:bidi="ar"/>
              </w:rPr>
              <w:t>3）</w:t>
            </w:r>
            <w:r>
              <w:rPr>
                <w:rFonts w:hint="eastAsia" w:ascii="宋体" w:hAnsi="宋体" w:eastAsia="宋体" w:cs="宋体"/>
                <w:kern w:val="2"/>
                <w:sz w:val="20"/>
                <w:szCs w:val="20"/>
                <w:lang w:val="en-US" w:eastAsia="zh-CN" w:bidi="ar"/>
              </w:rPr>
              <w:fldChar w:fldCharType="begin"/>
            </w:r>
            <w:r>
              <w:rPr>
                <w:rFonts w:hint="eastAsia" w:ascii="宋体" w:hAnsi="宋体" w:eastAsia="宋体" w:cs="宋体"/>
                <w:kern w:val="2"/>
                <w:sz w:val="20"/>
                <w:szCs w:val="20"/>
                <w:lang w:val="en-US" w:eastAsia="zh-CN" w:bidi="ar"/>
              </w:rPr>
              <w:instrText xml:space="preserve"> HYPERLINK "https://kdocs.cn/l/cc4qAC09woKz" </w:instrText>
            </w:r>
            <w:r>
              <w:rPr>
                <w:rFonts w:hint="eastAsia" w:ascii="宋体" w:hAnsi="宋体" w:eastAsia="宋体" w:cs="宋体"/>
                <w:kern w:val="2"/>
                <w:sz w:val="20"/>
                <w:szCs w:val="20"/>
                <w:lang w:val="en-US" w:eastAsia="zh-CN" w:bidi="ar"/>
              </w:rPr>
              <w:fldChar w:fldCharType="separate"/>
            </w:r>
            <w:r>
              <w:rPr>
                <w:rStyle w:val="27"/>
                <w:rFonts w:hint="eastAsia" w:ascii="宋体" w:hAnsi="宋体" w:eastAsia="宋体" w:cs="宋体"/>
                <w:color w:val="0000FF"/>
                <w:sz w:val="20"/>
                <w:szCs w:val="20"/>
                <w:u w:val="single"/>
              </w:rPr>
              <w:t>2022年</w:t>
            </w:r>
            <w:r>
              <w:rPr>
                <w:rStyle w:val="27"/>
                <w:rFonts w:hint="default" w:ascii="宋体" w:hAnsi="宋体" w:cs="宋体"/>
                <w:color w:val="0000FF"/>
                <w:sz w:val="20"/>
                <w:szCs w:val="20"/>
                <w:u w:val="single"/>
              </w:rPr>
              <w:t>国</w:t>
            </w:r>
            <w:r>
              <w:rPr>
                <w:rStyle w:val="27"/>
                <w:rFonts w:hint="eastAsia" w:ascii="宋体" w:hAnsi="宋体" w:eastAsia="宋体" w:cs="宋体"/>
                <w:color w:val="0000FF"/>
                <w:sz w:val="20"/>
                <w:szCs w:val="20"/>
                <w:u w:val="single"/>
              </w:rPr>
              <w:t>家教学团队评选</w:t>
            </w:r>
            <w:r>
              <w:rPr>
                <w:rFonts w:hint="eastAsia" w:ascii="宋体" w:hAnsi="宋体" w:eastAsia="宋体" w:cs="宋体"/>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71.</w:t>
            </w:r>
            <w:r>
              <w:rPr>
                <w:rFonts w:hint="eastAsia" w:ascii="宋体" w:hAnsi="宋体" w:eastAsia="宋体" w:cs="宋体"/>
                <w:color w:val="000000"/>
                <w:kern w:val="0"/>
                <w:sz w:val="20"/>
                <w:szCs w:val="20"/>
                <w:lang w:val="en-US" w:eastAsia="zh-CN" w:bidi="ar"/>
              </w:rPr>
              <w:t>“双师型”教师培养培训基地年度考核3次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没有出台考核制度，也没有开展考核，建议相关职能部门尽快开展此项目</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59" w:leftChars="-28" w:right="-78" w:rightChars="-37" w:firstLine="0" w:firstLineChars="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不知道校企合作的基地由谁考核</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20231030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0"/>
                <w:szCs w:val="20"/>
                <w:vertAlign w:val="baseline"/>
                <w:lang w:val="en-US" w:eastAsia="zh-CN" w:bidi="ar-SA"/>
              </w:rPr>
            </w:pPr>
            <w:r>
              <w:rPr>
                <w:rFonts w:hint="eastAsia" w:ascii="宋体" w:hAnsi="宋体" w:cs="宋体"/>
                <w:color w:val="000000"/>
                <w:kern w:val="0"/>
                <w:sz w:val="20"/>
                <w:szCs w:val="20"/>
                <w:lang w:val="en-US" w:eastAsia="zh-CN" w:bidi="ar"/>
              </w:rPr>
              <w:t>72.</w:t>
            </w:r>
            <w:r>
              <w:rPr>
                <w:rFonts w:hint="eastAsia" w:ascii="宋体" w:hAnsi="宋体" w:eastAsia="宋体" w:cs="宋体"/>
                <w:color w:val="000000"/>
                <w:kern w:val="0"/>
                <w:sz w:val="20"/>
                <w:szCs w:val="20"/>
                <w:lang w:val="en-US" w:eastAsia="zh-CN" w:bidi="ar"/>
              </w:rPr>
              <w:t>双师型教师比例达到 90%</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eastAsia" w:ascii="宋体" w:hAnsi="宋体" w:eastAsia="宋体" w:cs="宋体"/>
                <w:color w:val="0000FF"/>
                <w:sz w:val="20"/>
                <w:szCs w:val="20"/>
                <w:u w:val="none"/>
              </w:rPr>
              <w:fldChar w:fldCharType="begin"/>
            </w:r>
            <w:r>
              <w:rPr>
                <w:rFonts w:hint="eastAsia" w:ascii="宋体" w:hAnsi="宋体" w:eastAsia="宋体" w:cs="宋体"/>
                <w:color w:val="0000FF"/>
                <w:sz w:val="20"/>
                <w:szCs w:val="20"/>
                <w:u w:val="none"/>
              </w:rPr>
              <w:instrText xml:space="preserve"> HYPERLINK "https://kdocs.cn/l/cdng9IAqyBap" </w:instrText>
            </w:r>
            <w:r>
              <w:rPr>
                <w:rFonts w:hint="eastAsia" w:ascii="宋体" w:hAnsi="宋体" w:eastAsia="宋体" w:cs="宋体"/>
                <w:color w:val="0000FF"/>
                <w:sz w:val="20"/>
                <w:szCs w:val="20"/>
                <w:u w:val="none"/>
              </w:rPr>
              <w:fldChar w:fldCharType="separate"/>
            </w:r>
            <w:r>
              <w:rPr>
                <w:rStyle w:val="27"/>
                <w:rFonts w:hint="eastAsia" w:ascii="宋体" w:hAnsi="宋体" w:eastAsia="宋体" w:cs="宋体"/>
                <w:color w:val="0000FF"/>
                <w:sz w:val="20"/>
                <w:szCs w:val="20"/>
              </w:rPr>
              <w:t>双师型教师认定文件</w:t>
            </w:r>
            <w:r>
              <w:rPr>
                <w:rFonts w:hint="eastAsia" w:ascii="宋体" w:hAnsi="宋体" w:eastAsia="宋体" w:cs="宋体"/>
                <w:color w:val="0000FF"/>
                <w:sz w:val="20"/>
                <w:szCs w:val="20"/>
                <w:u w:val="no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r>
              <w:rPr>
                <w:rFonts w:hint="eastAsia" w:ascii="宋体" w:hAnsi="宋体" w:cs="宋体"/>
                <w:b/>
                <w:bCs/>
                <w:color w:val="000000"/>
                <w:kern w:val="0"/>
                <w:sz w:val="20"/>
                <w:szCs w:val="20"/>
                <w:lang w:val="en-US" w:eastAsia="zh-CN" w:bidi="ar"/>
              </w:rPr>
              <w:t>（五）</w:t>
            </w:r>
            <w:r>
              <w:rPr>
                <w:rFonts w:hint="eastAsia" w:ascii="宋体" w:hAnsi="宋体" w:eastAsia="宋体" w:cs="宋体"/>
                <w:b/>
                <w:bCs/>
                <w:color w:val="000000"/>
                <w:kern w:val="0"/>
                <w:sz w:val="20"/>
                <w:szCs w:val="20"/>
                <w:lang w:val="en-US" w:eastAsia="zh-CN" w:bidi="ar"/>
              </w:rPr>
              <w:t>实践教学基地</w:t>
            </w: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航天电子装联实训基地</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73.</w:t>
            </w:r>
            <w:r>
              <w:rPr>
                <w:rFonts w:hint="eastAsia" w:ascii="宋体" w:hAnsi="宋体" w:eastAsia="宋体" w:cs="宋体"/>
                <w:color w:val="000000"/>
                <w:kern w:val="0"/>
                <w:sz w:val="20"/>
                <w:szCs w:val="20"/>
                <w:lang w:val="en-US" w:eastAsia="zh-CN" w:bidi="ar"/>
              </w:rPr>
              <w:t>建成 1 个航天电子焊接实训室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西南电子焊接技术技能人才培训基地（重庆区域）授牌仪式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https://kdocs.cn/l/crvuTUslO5vw</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74.</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个航天电子装配实训室和</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个航天电子调试与维修实训室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电子装联实训室建设方案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https://kdocs.cn/l/cbW6WWShqxXS</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20231130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75.</w:t>
            </w:r>
            <w:r>
              <w:rPr>
                <w:rFonts w:hint="eastAsia" w:ascii="宋体" w:hAnsi="宋体" w:eastAsia="宋体" w:cs="宋体"/>
                <w:color w:val="000000"/>
                <w:kern w:val="0"/>
                <w:sz w:val="20"/>
                <w:szCs w:val="20"/>
                <w:lang w:val="en-US" w:eastAsia="zh-CN" w:bidi="ar"/>
              </w:rPr>
              <w:t>航天电子装联实训基地开展实践教学、竞赛和培训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学生获得焊接能手选拔赛重庆分赛区三等奖</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https://kdocs.cn/l/ca4hQPJ5jLKO</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实训基地没有全部建成</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2023年12月12</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智能控制公共基础实训基地</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76.</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个电工技术实训室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电工技术实训室建设佐证材料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https://kdocs.cn/l/cioiLWBMqaf7</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77.</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个电子技术实训室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电子技术实训室建设设备购销合同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https://kdocs.cn/l/ckDyULafxebw</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78.</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个电子测量实训室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在新校区规划了“电子产品检测技术综合实训室”</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新校区理实楼3F-1规划图（11.22）</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https://kdocs.cn/l/chtQ216YeVG9</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79.</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个传感器技术实训室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华为ICT学院建设方案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https://kdocs.cn/l/cvmirbV9acGr</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80.</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个电子产品设计与制作实训室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智能电子产品开发综合实训室建设方案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https://kdocs.cn/l/cetuxhzMvyKH</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2023年12月</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81.</w:t>
            </w:r>
            <w:r>
              <w:rPr>
                <w:rFonts w:hint="eastAsia" w:ascii="宋体" w:hAnsi="宋体" w:eastAsia="宋体" w:cs="宋体"/>
                <w:color w:val="000000"/>
                <w:kern w:val="0"/>
                <w:sz w:val="20"/>
                <w:szCs w:val="20"/>
                <w:lang w:val="en-US" w:eastAsia="zh-CN" w:bidi="ar"/>
              </w:rPr>
              <w:t>智能控制公共基础实训基地开展实践教学、竞赛和培训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电工中级</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https://kdocs.cn/l/ceDEsUUseO2M</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智能工厂自动化工程实训基地</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82.</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个 PLC 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PLC技术实训室建设佐证材料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https://kdocs.cn/l/cgAInVUNDN1F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83</w:t>
            </w:r>
            <w:r>
              <w:rPr>
                <w:rFonts w:hint="eastAsia" w:ascii="宋体" w:hAnsi="宋体" w:eastAsia="宋体" w:cs="宋体"/>
                <w:color w:val="000000"/>
                <w:kern w:val="0"/>
                <w:sz w:val="20"/>
                <w:szCs w:val="20"/>
                <w:lang w:val="en-US" w:eastAsia="zh-CN" w:bidi="ar"/>
              </w:rPr>
              <w:t>.建成2个单片机技术实训室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HB-2022209重庆航天职业技术学院 智能控制实训室doc</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https://kdocs.cn/l/cknbVROac5GF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84.</w:t>
            </w:r>
            <w:r>
              <w:rPr>
                <w:rFonts w:hint="eastAsia" w:ascii="宋体" w:hAnsi="宋体" w:eastAsia="宋体" w:cs="宋体"/>
                <w:color w:val="000000"/>
                <w:kern w:val="0"/>
                <w:sz w:val="20"/>
                <w:szCs w:val="20"/>
                <w:lang w:val="en-US" w:eastAsia="zh-CN" w:bidi="ar"/>
              </w:rPr>
              <w:t>建成2个嵌入式技术实训室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eastAsia" w:ascii="宋体" w:hAnsi="宋体" w:cs="宋体"/>
                <w:b w:val="0"/>
                <w:bCs w:val="0"/>
                <w:color w:val="000000"/>
                <w:kern w:val="0"/>
                <w:sz w:val="20"/>
                <w:szCs w:val="20"/>
                <w:lang w:val="en-US" w:eastAsia="zh-CN" w:bidi="ar"/>
              </w:rPr>
              <w:t>已</w:t>
            </w:r>
            <w:r>
              <w:rPr>
                <w:rFonts w:hint="default" w:ascii="宋体" w:hAnsi="宋体" w:cs="宋体"/>
                <w:b w:val="0"/>
                <w:bCs w:val="0"/>
                <w:color w:val="000000"/>
                <w:kern w:val="0"/>
                <w:sz w:val="20"/>
                <w:szCs w:val="20"/>
                <w:lang w:eastAsia="zh-CN" w:bidi="ar"/>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嵌入式技术实训室建设佐证材料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https://kdocs.cn/l/ch5qDjNQSsy1</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85.</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 EDA 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HB-2022209重庆航天职业技术学院 智能控制实训室doc</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https://kdocs.cn/l/cknbVROac5GF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2023年12月</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86</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个物联网技术实训室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华为ICT学院建设方案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https://kdocs.cn/l/cvmirbV9acGr</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2023年12月</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rPr>
                <w:rFonts w:hint="eastAsia"/>
                <w:color w:val="auto"/>
                <w:sz w:val="20"/>
                <w:szCs w:val="20"/>
              </w:rPr>
            </w:pPr>
            <w:r>
              <w:rPr>
                <w:rFonts w:hint="eastAsia" w:ascii="宋体" w:hAnsi="宋体" w:cs="宋体"/>
                <w:color w:val="auto"/>
                <w:kern w:val="0"/>
                <w:sz w:val="20"/>
                <w:szCs w:val="20"/>
                <w:lang w:val="en-US" w:eastAsia="zh-CN" w:bidi="ar"/>
              </w:rPr>
              <w:t>87.</w:t>
            </w:r>
            <w:r>
              <w:rPr>
                <w:rFonts w:hint="default" w:ascii="宋体" w:hAnsi="宋体" w:eastAsia="宋体" w:cs="宋体"/>
                <w:color w:val="auto"/>
                <w:kern w:val="0"/>
                <w:sz w:val="20"/>
                <w:szCs w:val="20"/>
                <w:lang w:eastAsia="zh-CN" w:bidi="ar"/>
              </w:rPr>
              <w:t>建成</w:t>
            </w:r>
            <w:r>
              <w:rPr>
                <w:rFonts w:hint="eastAsia" w:ascii="宋体" w:hAnsi="宋体" w:eastAsia="宋体" w:cs="宋体"/>
                <w:color w:val="auto"/>
                <w:kern w:val="0"/>
                <w:sz w:val="20"/>
                <w:szCs w:val="20"/>
                <w:lang w:val="en-US" w:eastAsia="zh-CN" w:bidi="ar"/>
              </w:rPr>
              <w:t>智能工厂自动化工程实训中心</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default" w:ascii="宋体" w:hAnsi="宋体" w:cs="宋体"/>
                <w:color w:val="auto"/>
                <w:kern w:val="0"/>
                <w:sz w:val="20"/>
                <w:szCs w:val="20"/>
                <w:lang w:eastAsia="zh-CN" w:bidi="ar"/>
              </w:rPr>
            </w:pP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color w:val="auto"/>
                <w:sz w:val="20"/>
                <w:szCs w:val="20"/>
                <w:vertAlign w:val="baseline"/>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0"/>
                <w:szCs w:val="20"/>
                <w:vertAlign w:val="baseline"/>
              </w:rPr>
            </w:pPr>
            <w:r>
              <w:rPr>
                <w:rFonts w:hint="default" w:ascii="宋体" w:hAnsi="宋体" w:cs="宋体"/>
                <w:b w:val="0"/>
                <w:bCs w:val="0"/>
                <w:color w:val="auto"/>
                <w:sz w:val="20"/>
                <w:szCs w:val="20"/>
                <w:vertAlign w:val="baseline"/>
              </w:rPr>
              <w:t>目前完成了规划</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auto"/>
                <w:sz w:val="20"/>
                <w:szCs w:val="20"/>
                <w:vertAlign w:val="baseline"/>
              </w:rPr>
            </w:pPr>
            <w:r>
              <w:rPr>
                <w:rFonts w:hint="default" w:ascii="宋体" w:hAnsi="宋体" w:cs="宋体"/>
                <w:b/>
                <w:bCs/>
                <w:color w:val="auto"/>
                <w:sz w:val="20"/>
                <w:szCs w:val="20"/>
                <w:vertAlign w:val="baseline"/>
              </w:rPr>
              <w:t>【金山文档】 智能工厂自动化工程实训中心建设资料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auto"/>
                <w:sz w:val="20"/>
                <w:szCs w:val="20"/>
                <w:vertAlign w:val="baseline"/>
              </w:rPr>
            </w:pPr>
            <w:r>
              <w:rPr>
                <w:rFonts w:hint="default" w:ascii="宋体" w:hAnsi="宋体" w:cs="宋体"/>
                <w:b/>
                <w:bCs/>
                <w:color w:val="auto"/>
                <w:sz w:val="20"/>
                <w:szCs w:val="20"/>
                <w:vertAlign w:val="baseline"/>
              </w:rPr>
              <w:t>https://kdocs.cn/l/csXiMRyNacYJ</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color w:val="auto"/>
                <w:sz w:val="20"/>
                <w:szCs w:val="20"/>
                <w:vertAlign w:val="baseline"/>
              </w:rPr>
            </w:pPr>
            <w:r>
              <w:rPr>
                <w:rFonts w:hint="default" w:ascii="宋体" w:hAnsi="宋体" w:cs="宋体"/>
                <w:b w:val="0"/>
                <w:bCs w:val="0"/>
                <w:color w:val="auto"/>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0"/>
                <w:szCs w:val="20"/>
                <w:vertAlign w:val="baseline"/>
              </w:rPr>
            </w:pPr>
            <w:r>
              <w:rPr>
                <w:rFonts w:hint="default" w:ascii="宋体" w:hAnsi="宋体" w:cs="宋体"/>
                <w:b w:val="0"/>
                <w:bCs w:val="0"/>
                <w:color w:val="auto"/>
                <w:sz w:val="20"/>
                <w:szCs w:val="20"/>
                <w:vertAlign w:val="baseline"/>
              </w:rPr>
              <w:t>2023年12月</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88</w:t>
            </w:r>
            <w:r>
              <w:rPr>
                <w:rFonts w:hint="eastAsia" w:ascii="宋体" w:hAnsi="宋体" w:eastAsia="宋体" w:cs="宋体"/>
                <w:color w:val="000000"/>
                <w:kern w:val="0"/>
                <w:sz w:val="20"/>
                <w:szCs w:val="20"/>
                <w:lang w:val="en-US" w:eastAsia="zh-CN" w:bidi="ar"/>
              </w:rPr>
              <w:t>.开展职业技能证书培训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电工高级</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"https://kdocs.cn/l/cmKkDIwa66KA"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https://kdocs.cn/l/cmKkDIwa66KA</w:t>
            </w:r>
            <w:r>
              <w:rPr>
                <w:rFonts w:hint="default" w:ascii="宋体" w:hAnsi="宋体" w:cs="宋体"/>
                <w:b/>
                <w:bCs/>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智能网联汽车检测与运维</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"https://kdocs.cn/l/cey0YAs37CFZ"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https://kdocs.cn/l/cey0YAs37CFZ</w:t>
            </w:r>
            <w:r>
              <w:rPr>
                <w:rFonts w:hint="default" w:ascii="宋体" w:hAnsi="宋体" w:cs="宋体"/>
                <w:b/>
                <w:bCs/>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1+X物联网智能终端开发与设计（中级）学生考证基本信息2021下</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t>https://kdocs.cn/l/clpSgJJq1yNF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89</w:t>
            </w:r>
            <w:r>
              <w:rPr>
                <w:rFonts w:hint="eastAsia" w:ascii="宋体" w:hAnsi="宋体" w:eastAsia="宋体" w:cs="宋体"/>
                <w:color w:val="000000"/>
                <w:kern w:val="0"/>
                <w:sz w:val="20"/>
                <w:szCs w:val="20"/>
                <w:lang w:val="en-US" w:eastAsia="zh-CN" w:bidi="ar"/>
              </w:rPr>
              <w:t>.建成市级产教融合实训基地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 的 任务</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无人机应用生产</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性实训基地</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90.</w:t>
            </w:r>
            <w:r>
              <w:rPr>
                <w:rFonts w:hint="eastAsia" w:ascii="宋体" w:hAnsi="宋体" w:eastAsia="宋体" w:cs="宋体"/>
                <w:color w:val="000000"/>
                <w:kern w:val="0"/>
                <w:sz w:val="20"/>
                <w:szCs w:val="20"/>
                <w:lang w:val="en-US" w:eastAsia="zh-CN" w:bidi="ar"/>
              </w:rPr>
              <w:t>完成无人机设计实训室建设</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7-机电工程系无人机设计与制作实训室设备合同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https://kdocs.cn/l/cs7ttsNc2Gzd</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91.</w:t>
            </w:r>
            <w:r>
              <w:rPr>
                <w:rFonts w:hint="eastAsia" w:ascii="宋体" w:hAnsi="宋体" w:eastAsia="宋体" w:cs="宋体"/>
                <w:color w:val="000000"/>
                <w:kern w:val="0"/>
                <w:sz w:val="20"/>
                <w:szCs w:val="20"/>
                <w:lang w:val="en-US" w:eastAsia="zh-CN" w:bidi="ar"/>
              </w:rPr>
              <w:t>建成风洞实验室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无人机气动仿真实训室规划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https://kdocs.cn/l/cgbZySMBqbKF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92.</w:t>
            </w:r>
            <w:r>
              <w:rPr>
                <w:rFonts w:hint="eastAsia" w:ascii="宋体" w:hAnsi="宋体" w:eastAsia="宋体" w:cs="宋体"/>
                <w:color w:val="000000"/>
                <w:kern w:val="0"/>
                <w:sz w:val="20"/>
                <w:szCs w:val="20"/>
                <w:lang w:val="en-US" w:eastAsia="zh-CN" w:bidi="ar"/>
              </w:rPr>
              <w:t>建成航空复合材料实训室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航空复合材料实训室规划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https://kdocs.cn/l/ctynnpJ9ISG1</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93.</w:t>
            </w:r>
            <w:r>
              <w:rPr>
                <w:rFonts w:hint="eastAsia" w:ascii="宋体" w:hAnsi="宋体" w:eastAsia="宋体" w:cs="宋体"/>
                <w:color w:val="000000"/>
                <w:kern w:val="0"/>
                <w:sz w:val="20"/>
                <w:szCs w:val="20"/>
                <w:lang w:val="en-US" w:eastAsia="zh-CN" w:bidi="ar"/>
              </w:rPr>
              <w:t>确定为市级产教融合实训基地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textAlignment w:val="auto"/>
              <w:rPr>
                <w:rFonts w:hint="eastAsia"/>
                <w:sz w:val="20"/>
                <w:szCs w:val="20"/>
              </w:rPr>
            </w:pPr>
            <w:r>
              <w:rPr>
                <w:rFonts w:hint="eastAsia" w:ascii="宋体" w:hAnsi="宋体" w:eastAsia="宋体" w:cs="宋体"/>
                <w:b/>
                <w:bCs/>
                <w:sz w:val="20"/>
                <w:szCs w:val="20"/>
              </w:rPr>
              <w:t>【金山文档】</w:t>
            </w:r>
            <w:r>
              <w:rPr>
                <w:rFonts w:hint="eastAsia" w:ascii="仿宋" w:hAnsi="仿宋" w:eastAsia="宋体" w:cs="仿宋"/>
                <w:b/>
                <w:bCs/>
                <w:sz w:val="20"/>
                <w:szCs w:val="20"/>
              </w:rPr>
              <w:t xml:space="preserve"> </w:t>
            </w:r>
            <w:r>
              <w:rPr>
                <w:rFonts w:hint="eastAsia" w:ascii="宋体" w:hAnsi="宋体" w:eastAsia="宋体" w:cs="宋体"/>
                <w:b/>
                <w:bCs/>
                <w:sz w:val="20"/>
                <w:szCs w:val="20"/>
              </w:rPr>
              <w:t>重庆市实训基地及现代学徒制立项</w:t>
            </w:r>
          </w:p>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textAlignment w:val="auto"/>
              <w:rPr>
                <w:rFonts w:hint="eastAsia" w:ascii="宋体" w:hAnsi="宋体" w:eastAsia="宋体" w:cs="宋体"/>
                <w:b/>
                <w:bCs/>
                <w:sz w:val="20"/>
                <w:szCs w:val="20"/>
                <w:vertAlign w:val="baseline"/>
                <w:lang w:eastAsia="zh-CN"/>
              </w:rPr>
            </w:pPr>
            <w:r>
              <w:rPr>
                <w:rFonts w:hint="eastAsia"/>
                <w:sz w:val="20"/>
                <w:szCs w:val="20"/>
              </w:rPr>
              <w:fldChar w:fldCharType="begin"/>
            </w:r>
            <w:r>
              <w:rPr>
                <w:rFonts w:hint="eastAsia"/>
                <w:sz w:val="20"/>
                <w:szCs w:val="20"/>
              </w:rPr>
              <w:instrText xml:space="preserve"> HYPERLINK "https://kdocs.cn/l/crWuM30bd91v" </w:instrText>
            </w:r>
            <w:r>
              <w:rPr>
                <w:rFonts w:hint="eastAsia"/>
                <w:sz w:val="20"/>
                <w:szCs w:val="20"/>
              </w:rPr>
              <w:fldChar w:fldCharType="separate"/>
            </w:r>
            <w:r>
              <w:rPr>
                <w:rStyle w:val="27"/>
                <w:rFonts w:hint="default" w:ascii="仿宋" w:hAnsi="仿宋" w:eastAsia="仿宋" w:cs="仿宋"/>
                <w:b/>
                <w:bCs/>
                <w:color w:val="2F5496"/>
                <w:sz w:val="20"/>
                <w:szCs w:val="20"/>
                <w:u w:val="single"/>
              </w:rPr>
              <w:t>https://kdocs.cn/l/crWuM30bd91v</w:t>
            </w:r>
            <w:r>
              <w:rPr>
                <w:rFonts w:hint="eastAsia"/>
                <w:sz w:val="20"/>
                <w:szCs w:val="20"/>
              </w:rPr>
              <w:fldChar w:fldCharType="end"/>
            </w:r>
            <w:r>
              <w:rPr>
                <w:rFonts w:hint="eastAsia" w:ascii="宋体" w:hAnsi="宋体" w:cs="宋体"/>
                <w:b/>
                <w:bCs/>
                <w:sz w:val="20"/>
                <w:szCs w:val="20"/>
                <w:vertAlign w:val="baseline"/>
                <w:lang w:eastAsia="zh-CN"/>
              </w:rPr>
              <w:tab/>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kern w:val="2"/>
                <w:sz w:val="20"/>
                <w:szCs w:val="20"/>
                <w:lang w:val="en-US" w:eastAsia="zh-CN"/>
              </w:rPr>
            </w:pPr>
            <w:r>
              <w:rPr>
                <w:rFonts w:hint="eastAsia" w:ascii="宋体" w:hAnsi="宋体" w:cs="宋体"/>
                <w:color w:val="000000"/>
                <w:kern w:val="0"/>
                <w:sz w:val="20"/>
                <w:szCs w:val="20"/>
                <w:lang w:val="en-US" w:eastAsia="zh-CN" w:bidi="ar"/>
              </w:rPr>
              <w:t>94.</w:t>
            </w:r>
            <w:r>
              <w:rPr>
                <w:rFonts w:hint="eastAsia" w:ascii="宋体" w:hAnsi="宋体" w:eastAsia="宋体" w:cs="宋体"/>
                <w:color w:val="000000"/>
                <w:kern w:val="0"/>
                <w:sz w:val="20"/>
                <w:szCs w:val="20"/>
                <w:lang w:val="en-US" w:eastAsia="zh-CN" w:bidi="ar"/>
              </w:rPr>
              <w:t>建成无人机遥感实验室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FF0000"/>
                <w:sz w:val="20"/>
                <w:szCs w:val="20"/>
                <w:vertAlign w:val="baseline"/>
              </w:rPr>
              <w:t>部分完成</w:t>
            </w:r>
            <w:r>
              <w:rPr>
                <w:rFonts w:hint="default" w:ascii="宋体" w:hAnsi="宋体" w:cs="宋体"/>
                <w:b w:val="0"/>
                <w:bCs w:val="0"/>
                <w:color w:val="000000"/>
                <w:sz w:val="20"/>
                <w:szCs w:val="20"/>
                <w:vertAlign w:val="baseline"/>
              </w:rPr>
              <w:t>（数量不足）</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33-机电工程系无人机航拍与航测实训室设备合同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https://kdocs.cn/l/cigEchPR6lJo</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2023年</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kern w:val="2"/>
                <w:sz w:val="20"/>
                <w:szCs w:val="20"/>
                <w:lang w:val="en-US" w:eastAsia="zh-CN"/>
              </w:rPr>
            </w:pPr>
            <w:r>
              <w:rPr>
                <w:rFonts w:hint="eastAsia" w:ascii="宋体" w:hAnsi="宋体" w:cs="宋体"/>
                <w:color w:val="000000"/>
                <w:kern w:val="0"/>
                <w:sz w:val="20"/>
                <w:szCs w:val="20"/>
                <w:lang w:val="en-US" w:eastAsia="zh-CN" w:bidi="ar"/>
              </w:rPr>
              <w:t>95.</w:t>
            </w:r>
            <w:r>
              <w:rPr>
                <w:rFonts w:hint="eastAsia" w:ascii="宋体" w:hAnsi="宋体" w:eastAsia="宋体" w:cs="宋体"/>
                <w:color w:val="000000"/>
                <w:kern w:val="0"/>
                <w:sz w:val="20"/>
                <w:szCs w:val="20"/>
                <w:lang w:val="en-US" w:eastAsia="zh-CN" w:bidi="ar"/>
              </w:rPr>
              <w:t>建成无人机任务设备实训室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无人机任务载荷实训室建设方案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https://kdocs.cn/l/chKXl9s2huFq</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auto"/>
                <w:kern w:val="2"/>
                <w:sz w:val="20"/>
                <w:szCs w:val="20"/>
                <w:lang w:val="en-US" w:eastAsia="zh-CN"/>
              </w:rPr>
            </w:pPr>
            <w:r>
              <w:rPr>
                <w:rFonts w:hint="eastAsia" w:ascii="宋体" w:hAnsi="宋体" w:cs="宋体"/>
                <w:color w:val="auto"/>
                <w:kern w:val="0"/>
                <w:sz w:val="20"/>
                <w:szCs w:val="20"/>
                <w:lang w:val="en-US" w:eastAsia="zh-CN" w:bidi="ar"/>
              </w:rPr>
              <w:t>96.</w:t>
            </w:r>
            <w:r>
              <w:rPr>
                <w:rFonts w:hint="eastAsia" w:ascii="宋体" w:hAnsi="宋体" w:eastAsia="宋体" w:cs="宋体"/>
                <w:color w:val="auto"/>
                <w:kern w:val="0"/>
                <w:sz w:val="20"/>
                <w:szCs w:val="20"/>
                <w:lang w:val="en-US" w:eastAsia="zh-CN" w:bidi="ar"/>
              </w:rPr>
              <w:t>特种飞行器生产线</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highlight w:val="yellow"/>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highlight w:val="yellow"/>
                <w:vertAlign w:val="baseline"/>
              </w:rPr>
            </w:pPr>
            <w:r>
              <w:rPr>
                <w:rFonts w:hint="default" w:ascii="宋体" w:hAnsi="宋体" w:cs="宋体"/>
                <w:b/>
                <w:bCs/>
                <w:sz w:val="20"/>
                <w:szCs w:val="20"/>
                <w:highlight w:val="yellow"/>
                <w:vertAlign w:val="baseline"/>
              </w:rPr>
              <w:t>生产无人机（智能制造实训基地建设时考虑）</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highlight w:val="yellow"/>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2023</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auto"/>
                <w:kern w:val="2"/>
                <w:sz w:val="20"/>
                <w:szCs w:val="20"/>
                <w:lang w:val="en-US" w:eastAsia="zh-CN"/>
              </w:rPr>
            </w:pPr>
            <w:r>
              <w:rPr>
                <w:rFonts w:hint="eastAsia" w:ascii="宋体" w:hAnsi="宋体" w:cs="宋体"/>
                <w:color w:val="auto"/>
                <w:kern w:val="0"/>
                <w:sz w:val="20"/>
                <w:szCs w:val="20"/>
                <w:lang w:val="en-US" w:eastAsia="zh-CN" w:bidi="ar"/>
              </w:rPr>
              <w:t>97.</w:t>
            </w:r>
            <w:r>
              <w:rPr>
                <w:rFonts w:hint="eastAsia" w:ascii="宋体" w:hAnsi="宋体" w:eastAsia="宋体" w:cs="宋体"/>
                <w:color w:val="auto"/>
                <w:kern w:val="0"/>
                <w:sz w:val="20"/>
                <w:szCs w:val="20"/>
                <w:lang w:val="en-US" w:eastAsia="zh-CN" w:bidi="ar"/>
              </w:rPr>
              <w:t>特种飞行器生产线装配线</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highlight w:val="yellow"/>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highlight w:val="yellow"/>
                <w:vertAlign w:val="baseline"/>
              </w:rPr>
            </w:pPr>
            <w:r>
              <w:rPr>
                <w:rFonts w:hint="default" w:ascii="宋体" w:hAnsi="宋体" w:cs="宋体"/>
                <w:b/>
                <w:bCs/>
                <w:sz w:val="20"/>
                <w:szCs w:val="20"/>
                <w:highlight w:val="yellow"/>
                <w:vertAlign w:val="baseline"/>
              </w:rPr>
              <w:t>小型生产线（智能制造实训基地建设时考虑）</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highlight w:val="yellow"/>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2023</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98.</w:t>
            </w:r>
            <w:r>
              <w:rPr>
                <w:rFonts w:hint="eastAsia" w:ascii="宋体" w:hAnsi="宋体" w:eastAsia="宋体" w:cs="宋体"/>
                <w:color w:val="000000"/>
                <w:kern w:val="0"/>
                <w:sz w:val="20"/>
                <w:szCs w:val="20"/>
                <w:lang w:val="en-US" w:eastAsia="zh-CN" w:bidi="ar"/>
              </w:rPr>
              <w:t>建成无人机飞行训练场</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00000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000000"/>
                <w:sz w:val="20"/>
                <w:szCs w:val="20"/>
                <w:vertAlign w:val="baseline"/>
              </w:rPr>
            </w:pPr>
            <w:r>
              <w:rPr>
                <w:rFonts w:hint="default" w:ascii="宋体" w:hAnsi="宋体" w:cs="宋体"/>
                <w:b/>
                <w:bCs/>
                <w:color w:val="000000"/>
                <w:sz w:val="20"/>
                <w:szCs w:val="20"/>
                <w:vertAlign w:val="baseline"/>
              </w:rPr>
              <w:t>【金山文档】 2022重庆航天学院空域批复文件</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000000"/>
                <w:sz w:val="20"/>
                <w:szCs w:val="20"/>
                <w:vertAlign w:val="baseline"/>
              </w:rPr>
            </w:pPr>
            <w:r>
              <w:rPr>
                <w:rFonts w:hint="default" w:ascii="宋体" w:hAnsi="宋体" w:cs="宋体"/>
                <w:b/>
                <w:bCs/>
                <w:color w:val="000000"/>
                <w:sz w:val="20"/>
                <w:szCs w:val="20"/>
                <w:vertAlign w:val="baseline"/>
              </w:rPr>
              <w:fldChar w:fldCharType="begin"/>
            </w:r>
            <w:r>
              <w:rPr>
                <w:rFonts w:hint="default" w:ascii="宋体" w:hAnsi="宋体" w:cs="宋体"/>
                <w:b/>
                <w:bCs/>
                <w:color w:val="000000"/>
                <w:sz w:val="20"/>
                <w:szCs w:val="20"/>
                <w:vertAlign w:val="baseline"/>
              </w:rPr>
              <w:instrText xml:space="preserve"> HYPERLINK "https://kdocs.cn/l/cuiWJeEfw9Tw" </w:instrText>
            </w:r>
            <w:r>
              <w:rPr>
                <w:rFonts w:hint="default" w:ascii="宋体" w:hAnsi="宋体" w:cs="宋体"/>
                <w:b/>
                <w:bCs/>
                <w:color w:val="000000"/>
                <w:sz w:val="20"/>
                <w:szCs w:val="20"/>
                <w:vertAlign w:val="baseline"/>
              </w:rPr>
              <w:fldChar w:fldCharType="separate"/>
            </w:r>
            <w:r>
              <w:rPr>
                <w:rStyle w:val="27"/>
                <w:rFonts w:hint="default" w:ascii="宋体" w:hAnsi="宋体" w:cs="宋体"/>
                <w:b/>
                <w:bCs/>
                <w:color w:val="000000"/>
                <w:sz w:val="20"/>
                <w:szCs w:val="20"/>
                <w:vertAlign w:val="baseline"/>
              </w:rPr>
              <w:t>https://kdocs.cn/l/cuiWJeEfw9Tw</w:t>
            </w:r>
            <w:r>
              <w:rPr>
                <w:rFonts w:hint="default" w:ascii="宋体" w:hAnsi="宋体" w:cs="宋体"/>
                <w:b/>
                <w:bCs/>
                <w:color w:val="00000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000000"/>
                <w:sz w:val="20"/>
                <w:szCs w:val="20"/>
                <w:vertAlign w:val="baseline"/>
              </w:rPr>
            </w:pPr>
            <w:r>
              <w:rPr>
                <w:rFonts w:hint="default" w:ascii="宋体" w:hAnsi="宋体" w:cs="宋体"/>
                <w:b/>
                <w:bCs/>
                <w:color w:val="000000"/>
                <w:sz w:val="20"/>
                <w:szCs w:val="20"/>
                <w:vertAlign w:val="baseline"/>
              </w:rPr>
              <w:t>【金山文档】 重庆航天空域作业须知0630盖章</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000000"/>
                <w:sz w:val="20"/>
                <w:szCs w:val="20"/>
                <w:vertAlign w:val="baseline"/>
              </w:rPr>
            </w:pPr>
            <w:r>
              <w:rPr>
                <w:rFonts w:hint="default" w:ascii="宋体" w:hAnsi="宋体" w:cs="宋体"/>
                <w:b/>
                <w:bCs/>
                <w:color w:val="000000"/>
                <w:sz w:val="20"/>
                <w:szCs w:val="20"/>
                <w:vertAlign w:val="baseline"/>
              </w:rPr>
              <w:t>https://kdocs.cn/l/cqdX1W1zdfAU</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99.</w:t>
            </w:r>
            <w:r>
              <w:rPr>
                <w:rFonts w:hint="eastAsia" w:ascii="宋体" w:hAnsi="宋体" w:eastAsia="宋体" w:cs="宋体"/>
                <w:color w:val="000000"/>
                <w:kern w:val="0"/>
                <w:sz w:val="20"/>
                <w:szCs w:val="20"/>
                <w:lang w:val="en-US" w:eastAsia="zh-CN" w:bidi="ar"/>
              </w:rPr>
              <w:t>建成航空展览馆</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highlight w:val="yellow"/>
                <w:vertAlign w:val="baseline"/>
              </w:rPr>
            </w:pPr>
            <w:r>
              <w:rPr>
                <w:rFonts w:hint="default" w:ascii="宋体" w:hAnsi="宋体" w:cs="宋体"/>
                <w:b/>
                <w:bCs/>
                <w:sz w:val="20"/>
                <w:szCs w:val="20"/>
                <w:vertAlign w:val="baseline"/>
              </w:rPr>
              <w:t>【金山文档】 航空展览馆（无人机展厅）</w:t>
            </w:r>
            <w:r>
              <w:rPr>
                <w:rFonts w:hint="default" w:ascii="宋体" w:hAnsi="宋体" w:cs="宋体"/>
                <w:b/>
                <w:bCs/>
                <w:sz w:val="20"/>
                <w:szCs w:val="20"/>
                <w:highlight w:val="yellow"/>
                <w:vertAlign w:val="baseline"/>
              </w:rPr>
              <w:t>（建议此次新校区开展建设，尽快推进建设工作）</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highlight w:val="yellow"/>
                <w:vertAlign w:val="baseline"/>
              </w:rPr>
              <w:t>https://kdocs.cn/l/crmmNURkzpZ6</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2023年底</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default"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100.</w:t>
            </w:r>
            <w:r>
              <w:rPr>
                <w:rFonts w:hint="eastAsia" w:ascii="宋体" w:hAnsi="宋体" w:eastAsia="宋体" w:cs="宋体"/>
                <w:color w:val="000000"/>
                <w:kern w:val="0"/>
                <w:sz w:val="20"/>
                <w:szCs w:val="20"/>
                <w:lang w:val="en-US" w:eastAsia="zh-CN" w:bidi="ar"/>
              </w:rPr>
              <w:t>将无人机应用实训基地建成国家级产教融合实训基</w:t>
            </w:r>
            <w:r>
              <w:rPr>
                <w:rFonts w:hint="eastAsia" w:ascii="宋体" w:hAnsi="宋体" w:cs="宋体"/>
                <w:color w:val="000000"/>
                <w:kern w:val="0"/>
                <w:sz w:val="20"/>
                <w:szCs w:val="20"/>
                <w:lang w:val="en-US" w:eastAsia="zh-CN" w:bidi="ar"/>
              </w:rPr>
              <w:t>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highlight w:val="yellow"/>
                <w:vertAlign w:val="baseline"/>
              </w:rPr>
            </w:pPr>
            <w:r>
              <w:rPr>
                <w:rFonts w:hint="default" w:ascii="宋体" w:hAnsi="宋体" w:cs="宋体"/>
                <w:b/>
                <w:bCs/>
                <w:sz w:val="20"/>
                <w:szCs w:val="20"/>
                <w:highlight w:val="yellow"/>
                <w:vertAlign w:val="baseline"/>
              </w:rPr>
              <w:t>估计完不成，建议争取验收通过国家级虚拟仿真实训基地，还可以替换</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未评</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飞机维护维修实训基地</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101</w:t>
            </w:r>
            <w:r>
              <w:rPr>
                <w:rFonts w:hint="eastAsia" w:ascii="宋体" w:hAnsi="宋体" w:eastAsia="宋体" w:cs="宋体"/>
                <w:color w:val="000000"/>
                <w:kern w:val="0"/>
                <w:sz w:val="20"/>
                <w:szCs w:val="20"/>
                <w:lang w:val="en-US" w:eastAsia="zh-CN" w:bidi="ar"/>
              </w:rPr>
              <w:t>.建成飞机管路施工实训室、飞机标准线路施工实训室、飞机润滑密封与防腐实训室</w:t>
            </w:r>
          </w:p>
        </w:tc>
        <w:tc>
          <w:tcPr>
            <w:tcW w:w="433"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53" w:leftChars="-25" w:right="-53" w:rightChars="-25"/>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r>
              <w:rPr>
                <w:rFonts w:hint="default" w:ascii="宋体" w:hAnsi="宋体" w:cs="宋体"/>
                <w:b w:val="0"/>
                <w:bCs w:val="0"/>
                <w:sz w:val="20"/>
                <w:szCs w:val="20"/>
                <w:vertAlign w:val="baseline"/>
              </w:rPr>
              <w:t>管路施工实训室和飞机润滑密封实训室由基本技能训练实训室代替）</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highlight w:val="yellow"/>
                <w:vertAlign w:val="baseline"/>
              </w:rPr>
            </w:pPr>
            <w:r>
              <w:rPr>
                <w:rFonts w:hint="default" w:ascii="宋体" w:hAnsi="宋体" w:cs="宋体"/>
                <w:b/>
                <w:bCs/>
                <w:sz w:val="20"/>
                <w:szCs w:val="20"/>
                <w:vertAlign w:val="baseline"/>
              </w:rPr>
              <w:t>【金山文档】 飞机基本技能实训室建设规划</w:t>
            </w:r>
            <w:r>
              <w:rPr>
                <w:rFonts w:hint="default" w:ascii="宋体" w:hAnsi="宋体" w:cs="宋体"/>
                <w:b/>
                <w:bCs/>
                <w:sz w:val="20"/>
                <w:szCs w:val="20"/>
                <w:highlight w:val="yellow"/>
                <w:vertAlign w:val="baseline"/>
              </w:rPr>
              <w:t>（5台训练器尽快到位）</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"https://kdocs.cn/l/chAzMnvEB0rX"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https://kdocs.cn/l/chAzMnvEB0rX</w:t>
            </w:r>
            <w:r>
              <w:rPr>
                <w:rFonts w:hint="default" w:ascii="宋体" w:hAnsi="宋体" w:cs="宋体"/>
                <w:b/>
                <w:bCs/>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标准线路施工实训室（新建）</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https://kdocs.cn/l/cqUHYdB4DHwJ</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102.</w:t>
            </w:r>
            <w:r>
              <w:rPr>
                <w:rFonts w:hint="eastAsia" w:ascii="宋体" w:hAnsi="宋体" w:eastAsia="宋体" w:cs="宋体"/>
                <w:color w:val="000000"/>
                <w:kern w:val="0"/>
                <w:sz w:val="20"/>
                <w:szCs w:val="20"/>
                <w:lang w:val="en-US" w:eastAsia="zh-CN" w:bidi="ar"/>
              </w:rPr>
              <w:t>扩建航空发动机实训室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航空发动机实训室建设方案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https://kdocs.cn/l/ckhYKFFgdHaF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建在新校区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103.</w:t>
            </w:r>
            <w:r>
              <w:rPr>
                <w:rFonts w:hint="eastAsia" w:ascii="宋体" w:hAnsi="宋体" w:eastAsia="宋体" w:cs="宋体"/>
                <w:color w:val="000000"/>
                <w:kern w:val="0"/>
                <w:sz w:val="20"/>
                <w:szCs w:val="20"/>
                <w:lang w:val="en-US" w:eastAsia="zh-CN" w:bidi="ar"/>
              </w:rPr>
              <w:t>建成飞机部件拆装实训室、飞机传动部件实训室、飞机附件实训室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1飞机部件拆装实训室所含歼6飞机军队已批复赠予。</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2【金山文档】 飞机传动部件实训室规划方案</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"https://kdocs.cn/l/cqo7C2QlsvvH"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https://kdocs.cn/l/cqo7C2QlsvvH</w:t>
            </w:r>
            <w:r>
              <w:rPr>
                <w:rFonts w:hint="default" w:ascii="宋体" w:hAnsi="宋体" w:cs="宋体"/>
                <w:b/>
                <w:bCs/>
                <w:sz w:val="20"/>
                <w:szCs w:val="20"/>
                <w:vertAlign w:val="baseline"/>
              </w:rPr>
              <w:fldChar w:fldCharType="end"/>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3【金山文档】 飞机附件实训室建设方案</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https://kdocs.cn/l/coHzzQtDcGwO</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建在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104.</w:t>
            </w:r>
            <w:r>
              <w:rPr>
                <w:rFonts w:hint="eastAsia" w:ascii="宋体" w:hAnsi="宋体" w:eastAsia="宋体" w:cs="宋体"/>
                <w:color w:val="000000"/>
                <w:kern w:val="0"/>
                <w:sz w:val="20"/>
                <w:szCs w:val="20"/>
                <w:lang w:val="en-US" w:eastAsia="zh-CN" w:bidi="ar"/>
              </w:rPr>
              <w:t>新建飞机整机实训室并室开展实习实训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飞机整机实训室建设方案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https://kdocs.cn/l/csmnE2TrAZba</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建在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105.</w:t>
            </w:r>
            <w:r>
              <w:rPr>
                <w:rFonts w:hint="eastAsia" w:ascii="宋体" w:hAnsi="宋体" w:eastAsia="宋体" w:cs="宋体"/>
                <w:color w:val="000000"/>
                <w:kern w:val="0"/>
                <w:sz w:val="20"/>
                <w:szCs w:val="20"/>
                <w:lang w:val="en-US" w:eastAsia="zh-CN" w:bidi="ar"/>
              </w:rPr>
              <w:t>新建航电实训室并室开展实习实训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r>
              <w:rPr>
                <w:rFonts w:hint="default" w:ascii="宋体" w:hAnsi="宋体" w:cs="宋体"/>
                <w:b w:val="0"/>
                <w:bCs w:val="0"/>
                <w:sz w:val="20"/>
                <w:szCs w:val="20"/>
                <w:vertAlign w:val="baseline"/>
              </w:rPr>
              <w:t>（采购部分设备）</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重庆航天职业技术学院航空机电工程学院飞机维护模拟机设备采购购销合同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https://kdocs.cn/l/cln4q37rAjlK</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建在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新校区</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106.</w:t>
            </w:r>
            <w:r>
              <w:rPr>
                <w:rFonts w:hint="eastAsia" w:ascii="宋体" w:hAnsi="宋体" w:eastAsia="宋体" w:cs="宋体"/>
                <w:color w:val="000000"/>
                <w:kern w:val="0"/>
                <w:sz w:val="20"/>
                <w:szCs w:val="20"/>
                <w:lang w:val="en-US" w:eastAsia="zh-CN" w:bidi="ar"/>
              </w:rPr>
              <w:t>实训基地建设总结</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未到年限</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无人机虚拟仿真实训中心</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107.</w:t>
            </w:r>
            <w:r>
              <w:rPr>
                <w:rFonts w:hint="eastAsia" w:ascii="宋体" w:hAnsi="宋体" w:eastAsia="宋体" w:cs="宋体"/>
                <w:color w:val="000000"/>
                <w:kern w:val="0"/>
                <w:sz w:val="20"/>
                <w:szCs w:val="20"/>
                <w:lang w:val="en-US" w:eastAsia="zh-CN" w:bidi="ar"/>
              </w:rPr>
              <w:t>建成市级无人机虚拟仿真实训中心</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149"/>
              <w:pageBreakBefore w:val="0"/>
              <w:widowControl/>
              <w:kinsoku/>
              <w:wordWrap/>
              <w:overflowPunct/>
              <w:topLinePunct w:val="0"/>
              <w:bidi w:val="0"/>
              <w:snapToGrid w:val="0"/>
              <w:spacing w:beforeAutospacing="0" w:afterAutospacing="0" w:line="240" w:lineRule="auto"/>
              <w:textAlignment w:val="auto"/>
              <w:rPr>
                <w:sz w:val="20"/>
                <w:szCs w:val="20"/>
              </w:rPr>
            </w:pPr>
            <w:r>
              <w:rPr>
                <w:sz w:val="20"/>
                <w:szCs w:val="20"/>
              </w:rPr>
              <w:t>市级</w:t>
            </w:r>
            <w:r>
              <w:rPr>
                <w:sz w:val="20"/>
                <w:szCs w:val="20"/>
              </w:rPr>
              <w:fldChar w:fldCharType="begin"/>
            </w:r>
            <w:r>
              <w:rPr>
                <w:sz w:val="20"/>
                <w:szCs w:val="20"/>
              </w:rPr>
              <w:instrText xml:space="preserve"> HYPERLINK "https://kdocs.cn/l/clyVu8lJ28Zn" </w:instrText>
            </w:r>
            <w:r>
              <w:rPr>
                <w:sz w:val="20"/>
                <w:szCs w:val="20"/>
              </w:rPr>
              <w:fldChar w:fldCharType="separate"/>
            </w:r>
            <w:r>
              <w:rPr>
                <w:rStyle w:val="27"/>
                <w:rFonts w:hint="default" w:ascii="仿宋" w:hAnsi="仿宋" w:eastAsia="仿宋" w:cs="仿宋"/>
                <w:color w:val="0000FF"/>
                <w:sz w:val="20"/>
                <w:szCs w:val="20"/>
              </w:rPr>
              <w:t>https://kdocs.cn/l/clyVu8lJ28Zn</w:t>
            </w:r>
            <w:r>
              <w:rPr>
                <w:sz w:val="20"/>
                <w:szCs w:val="20"/>
              </w:rPr>
              <w:fldChar w:fldCharType="end"/>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left"/>
              <w:textAlignment w:val="auto"/>
              <w:rPr>
                <w:rFonts w:hint="eastAsia" w:ascii="宋体" w:hAnsi="宋体" w:eastAsia="宋体" w:cs="宋体"/>
                <w:b/>
                <w:bCs/>
                <w:sz w:val="20"/>
                <w:szCs w:val="20"/>
                <w:vertAlign w:val="baseline"/>
              </w:rPr>
            </w:pPr>
            <w:r>
              <w:rPr>
                <w:rFonts w:hint="eastAsia"/>
                <w:sz w:val="20"/>
                <w:szCs w:val="20"/>
              </w:rPr>
              <w:t>国家级</w:t>
            </w:r>
            <w:r>
              <w:rPr>
                <w:rFonts w:hint="default" w:ascii="Calibri" w:hAnsi="Calibri" w:eastAsia="宋体" w:cs="Times New Roman"/>
                <w:spacing w:val="-6"/>
                <w:kern w:val="2"/>
                <w:sz w:val="20"/>
                <w:szCs w:val="20"/>
                <w:lang w:val="en-US" w:eastAsia="zh-CN" w:bidi="ar"/>
              </w:rPr>
              <w:fldChar w:fldCharType="begin"/>
            </w:r>
            <w:r>
              <w:rPr>
                <w:rFonts w:hint="default" w:ascii="Calibri" w:hAnsi="Calibri" w:eastAsia="宋体" w:cs="Times New Roman"/>
                <w:spacing w:val="-6"/>
                <w:kern w:val="2"/>
                <w:sz w:val="20"/>
                <w:szCs w:val="20"/>
                <w:lang w:val="en-US" w:eastAsia="zh-CN" w:bidi="ar"/>
              </w:rPr>
              <w:instrText xml:space="preserve"> HYPERLINK "http://www.moe.gov.cn/s78/A07/A07_sjhj/202108/t20210804_548809.html" </w:instrText>
            </w:r>
            <w:r>
              <w:rPr>
                <w:rFonts w:hint="default" w:ascii="Calibri" w:hAnsi="Calibri" w:eastAsia="宋体" w:cs="Times New Roman"/>
                <w:spacing w:val="-6"/>
                <w:kern w:val="2"/>
                <w:sz w:val="20"/>
                <w:szCs w:val="20"/>
                <w:lang w:val="en-US" w:eastAsia="zh-CN" w:bidi="ar"/>
              </w:rPr>
              <w:fldChar w:fldCharType="separate"/>
            </w:r>
            <w:r>
              <w:rPr>
                <w:rStyle w:val="27"/>
                <w:rFonts w:hint="default" w:ascii="Calibri" w:hAnsi="Calibri" w:eastAsia="宋体" w:cs="Times New Roman"/>
                <w:color w:val="0000FF"/>
                <w:spacing w:val="-6"/>
                <w:sz w:val="20"/>
                <w:szCs w:val="20"/>
              </w:rPr>
              <w:t>http://www.moe.gov.cn/s78/A07/A07_sjhj/202108/t20210804_548809.html</w:t>
            </w:r>
            <w:r>
              <w:rPr>
                <w:rFonts w:hint="default" w:ascii="Calibri" w:hAnsi="Calibri" w:eastAsia="宋体" w:cs="Times New Roman"/>
                <w:spacing w:val="-6"/>
                <w:kern w:val="2"/>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1087</w:t>
            </w:r>
            <w:r>
              <w:rPr>
                <w:rFonts w:hint="eastAsia" w:ascii="宋体" w:hAnsi="宋体" w:eastAsia="宋体" w:cs="宋体"/>
                <w:color w:val="000000"/>
                <w:kern w:val="0"/>
                <w:sz w:val="20"/>
                <w:szCs w:val="20"/>
                <w:lang w:val="en-US" w:eastAsia="zh-CN" w:bidi="ar"/>
              </w:rPr>
              <w:t>.开展无人机技能训练教学、培训及运营工作</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00000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highlight w:val="none"/>
                <w:vertAlign w:val="baseline"/>
              </w:rPr>
            </w:pPr>
            <w:r>
              <w:rPr>
                <w:rFonts w:hint="default" w:ascii="宋体" w:hAnsi="宋体" w:cs="宋体"/>
                <w:b/>
                <w:bCs/>
                <w:sz w:val="20"/>
                <w:szCs w:val="20"/>
                <w:highlight w:val="none"/>
                <w:vertAlign w:val="baseline"/>
              </w:rPr>
              <w:t>【金山文档】 无人机虚拟仿真中心培训、教学佐证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highlight w:val="yellow"/>
                <w:vertAlign w:val="baseline"/>
              </w:rPr>
            </w:pPr>
            <w:r>
              <w:rPr>
                <w:rFonts w:hint="default" w:ascii="宋体" w:hAnsi="宋体" w:cs="宋体"/>
                <w:b/>
                <w:bCs/>
                <w:sz w:val="20"/>
                <w:szCs w:val="20"/>
                <w:highlight w:val="none"/>
                <w:vertAlign w:val="baseline"/>
              </w:rPr>
              <w:t>https://kdocs.cn/l/clfoIYFSpnuf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航空虚拟仿真实训中心</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109</w:t>
            </w:r>
            <w:r>
              <w:rPr>
                <w:rFonts w:hint="eastAsia" w:ascii="宋体" w:hAnsi="宋体" w:eastAsia="宋体" w:cs="宋体"/>
                <w:color w:val="000000"/>
                <w:kern w:val="0"/>
                <w:sz w:val="20"/>
                <w:szCs w:val="20"/>
                <w:lang w:val="en-US" w:eastAsia="zh-CN" w:bidi="ar"/>
              </w:rPr>
              <w:t>.完成航空发动机仿真平台的建设</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航空发动机虚拟仿真实训平台</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https://kdocs.cn/l/cfv7a39cJx1q</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110.</w:t>
            </w:r>
            <w:r>
              <w:rPr>
                <w:rFonts w:hint="eastAsia" w:ascii="宋体" w:hAnsi="宋体" w:eastAsia="宋体" w:cs="宋体"/>
                <w:color w:val="000000"/>
                <w:kern w:val="0"/>
                <w:sz w:val="20"/>
                <w:szCs w:val="20"/>
                <w:lang w:val="en-US" w:eastAsia="zh-CN" w:bidi="ar"/>
              </w:rPr>
              <w:t>完成飞机维修维护虚拟仿真平台的建设</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00000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FF0000"/>
                <w:sz w:val="20"/>
                <w:szCs w:val="20"/>
                <w:vertAlign w:val="baseline"/>
              </w:rPr>
            </w:pPr>
            <w:r>
              <w:rPr>
                <w:rFonts w:hint="default" w:ascii="宋体" w:hAnsi="宋体" w:cs="宋体"/>
                <w:b/>
                <w:bCs/>
                <w:color w:val="000000"/>
                <w:sz w:val="20"/>
                <w:szCs w:val="20"/>
                <w:vertAlign w:val="baseline"/>
              </w:rPr>
              <w:t>【金山文档】 8-重庆航天职业技术学院航空机电工程学院飞机维护模拟机设备采购购销合同</w:t>
            </w:r>
            <w:r>
              <w:rPr>
                <w:rFonts w:hint="eastAsia" w:ascii="宋体" w:hAnsi="宋体" w:cs="宋体"/>
                <w:b/>
                <w:bCs/>
                <w:color w:val="000000"/>
                <w:sz w:val="20"/>
                <w:szCs w:val="20"/>
                <w:vertAlign w:val="baseline"/>
                <w:lang w:val="en-US" w:eastAsia="zh-CN"/>
              </w:rPr>
              <w:t xml:space="preserve">   </w:t>
            </w:r>
            <w:r>
              <w:rPr>
                <w:rFonts w:hint="default" w:ascii="宋体" w:hAnsi="宋体" w:cs="宋体"/>
                <w:b/>
                <w:bCs/>
                <w:color w:val="FF0000"/>
                <w:sz w:val="20"/>
                <w:szCs w:val="20"/>
                <w:vertAlign w:val="baseline"/>
              </w:rPr>
              <w:fldChar w:fldCharType="begin"/>
            </w:r>
            <w:r>
              <w:rPr>
                <w:rFonts w:hint="default" w:ascii="宋体" w:hAnsi="宋体" w:cs="宋体"/>
                <w:b/>
                <w:bCs/>
                <w:color w:val="FF0000"/>
                <w:sz w:val="20"/>
                <w:szCs w:val="20"/>
                <w:vertAlign w:val="baseline"/>
              </w:rPr>
              <w:instrText xml:space="preserve"> HYPERLINK "https://kdocs.cn/l/cln4q37rAjlK" </w:instrText>
            </w:r>
            <w:r>
              <w:rPr>
                <w:rFonts w:hint="default" w:ascii="宋体" w:hAnsi="宋体" w:cs="宋体"/>
                <w:b/>
                <w:bCs/>
                <w:color w:val="FF0000"/>
                <w:sz w:val="20"/>
                <w:szCs w:val="20"/>
                <w:vertAlign w:val="baseline"/>
              </w:rPr>
              <w:fldChar w:fldCharType="separate"/>
            </w:r>
            <w:r>
              <w:rPr>
                <w:rStyle w:val="27"/>
                <w:rFonts w:hint="default" w:ascii="宋体" w:hAnsi="宋体" w:cs="宋体"/>
                <w:b/>
                <w:bCs/>
                <w:color w:val="FF0000"/>
                <w:sz w:val="20"/>
                <w:szCs w:val="20"/>
                <w:vertAlign w:val="baseline"/>
              </w:rPr>
              <w:t>https://kdocs.cn/l/cln4q37rAjlK</w:t>
            </w:r>
            <w:r>
              <w:rPr>
                <w:rFonts w:hint="default" w:ascii="宋体" w:hAnsi="宋体" w:cs="宋体"/>
                <w:b/>
                <w:bCs/>
                <w:color w:val="FF0000"/>
                <w:sz w:val="20"/>
                <w:szCs w:val="20"/>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color w:val="FF0000"/>
                <w:sz w:val="20"/>
                <w:szCs w:val="20"/>
                <w:vertAlign w:val="baseline"/>
              </w:rPr>
            </w:pPr>
            <w:r>
              <w:rPr>
                <w:rFonts w:hint="default" w:ascii="宋体" w:hAnsi="宋体" w:cs="宋体"/>
                <w:b/>
                <w:bCs/>
                <w:color w:val="000000"/>
                <w:sz w:val="20"/>
                <w:szCs w:val="20"/>
                <w:vertAlign w:val="baseline"/>
              </w:rPr>
              <w:t>【金山文档】 10-重庆航天职业技术学院航空维修虚拟仿真空间设备采购购销合同</w:t>
            </w:r>
            <w:r>
              <w:rPr>
                <w:rFonts w:hint="eastAsia" w:ascii="宋体" w:hAnsi="宋体" w:cs="宋体"/>
                <w:b/>
                <w:bCs/>
                <w:color w:val="000000"/>
                <w:sz w:val="20"/>
                <w:szCs w:val="20"/>
                <w:vertAlign w:val="baseline"/>
                <w:lang w:val="en-US" w:eastAsia="zh-CN"/>
              </w:rPr>
              <w:t xml:space="preserve">      </w:t>
            </w:r>
            <w:r>
              <w:rPr>
                <w:rFonts w:hint="default" w:ascii="宋体" w:hAnsi="宋体" w:cs="宋体"/>
                <w:b/>
                <w:bCs/>
                <w:color w:val="000000"/>
                <w:sz w:val="20"/>
                <w:szCs w:val="20"/>
                <w:vertAlign w:val="baseline"/>
              </w:rPr>
              <w:t>https://kdocs.cn/l/cfjzkCNdHc6z</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color w:val="FF000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FF000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00000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111.</w:t>
            </w:r>
            <w:r>
              <w:rPr>
                <w:rFonts w:hint="eastAsia" w:ascii="宋体" w:hAnsi="宋体" w:eastAsia="宋体" w:cs="宋体"/>
                <w:color w:val="000000"/>
                <w:kern w:val="0"/>
                <w:sz w:val="20"/>
                <w:szCs w:val="20"/>
                <w:lang w:val="en-US" w:eastAsia="zh-CN" w:bidi="ar"/>
              </w:rPr>
              <w:t>开发实训项目并在教学中应用</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航空维修虚拟仿真实训项目开发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https://kdocs.cn/l/cdV7cLmiplnf</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112</w:t>
            </w:r>
            <w:r>
              <w:rPr>
                <w:rFonts w:hint="eastAsia" w:ascii="宋体" w:hAnsi="宋体" w:eastAsia="宋体" w:cs="宋体"/>
                <w:color w:val="000000"/>
                <w:kern w:val="0"/>
                <w:sz w:val="20"/>
                <w:szCs w:val="20"/>
                <w:lang w:val="en-US" w:eastAsia="zh-CN" w:bidi="ar"/>
              </w:rPr>
              <w:t>.实训中心投入实践教学，整体调试运行</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航空维修仿真中心实训开展情况</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https://kdocs.cn/l/chpaVsVGgKpP</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218" w:rightChars="-104"/>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113.</w:t>
            </w:r>
            <w:r>
              <w:rPr>
                <w:rFonts w:hint="eastAsia" w:ascii="宋体" w:hAnsi="宋体" w:eastAsia="宋体" w:cs="宋体"/>
                <w:color w:val="000000"/>
                <w:kern w:val="0"/>
                <w:sz w:val="20"/>
                <w:szCs w:val="20"/>
                <w:lang w:val="en-US" w:eastAsia="zh-CN" w:bidi="ar"/>
              </w:rPr>
              <w:t>完善实训中心建设</w:t>
            </w:r>
            <w:r>
              <w:rPr>
                <w:rFonts w:hint="eastAsia" w:ascii="宋体" w:hAnsi="宋体" w:cs="宋体"/>
                <w:color w:val="000000"/>
                <w:kern w:val="0"/>
                <w:sz w:val="20"/>
                <w:szCs w:val="20"/>
                <w:lang w:val="en-US" w:eastAsia="zh-CN" w:bidi="ar"/>
              </w:rPr>
              <w:t>并</w:t>
            </w:r>
            <w:r>
              <w:rPr>
                <w:rFonts w:hint="eastAsia" w:ascii="宋体" w:hAnsi="宋体" w:eastAsia="宋体" w:cs="宋体"/>
                <w:color w:val="000000"/>
                <w:kern w:val="0"/>
                <w:sz w:val="20"/>
                <w:szCs w:val="20"/>
                <w:lang w:val="en-US" w:eastAsia="zh-CN" w:bidi="ar"/>
              </w:rPr>
              <w:t>进行总结</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未到年限</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校外实习基地</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114</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个航天电子校外实习基地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0"/>
                <w:szCs w:val="20"/>
                <w:vertAlign w:val="baseline"/>
                <w:lang w:val="en-US" w:eastAsia="zh-CN"/>
              </w:rPr>
            </w:pPr>
            <w:r>
              <w:rPr>
                <w:rFonts w:hint="default" w:ascii="宋体" w:hAnsi="宋体" w:cs="宋体"/>
                <w:b w:val="0"/>
                <w:bCs w:val="0"/>
                <w:color w:val="FF0000"/>
                <w:sz w:val="20"/>
                <w:szCs w:val="20"/>
                <w:vertAlign w:val="baseline"/>
              </w:rPr>
              <w:t>未完成</w:t>
            </w:r>
            <w:r>
              <w:rPr>
                <w:rFonts w:hint="eastAsia" w:ascii="宋体" w:hAnsi="宋体" w:cs="宋体"/>
                <w:b w:val="0"/>
                <w:bCs w:val="0"/>
                <w:color w:val="FF0000"/>
                <w:sz w:val="20"/>
                <w:szCs w:val="20"/>
                <w:vertAlign w:val="baseline"/>
                <w:lang w:val="en-US" w:eastAsia="zh-CN"/>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1个</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四川航天燎原科技有限公司校企合作协议</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https://kdocs.cn/l/chrTtKMqdewZ</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校企尚未达成协议</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2023年6月</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115</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个无人机应用校外实习基地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四川纵横无人机技术有限公司校企合作协议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"https://kdocs.cn/l/cfD9VXtyWXbq"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0000"/>
                <w:sz w:val="20"/>
                <w:szCs w:val="20"/>
              </w:rPr>
              <w:t>https://kdocs.cn/l/cfD9VXtyWXbq</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重庆国飞通用航空设备制造有限公司校企合作协议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"https://kdocs.cn/l/chcM2V4KG8YY"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0000"/>
                <w:sz w:val="20"/>
                <w:szCs w:val="20"/>
              </w:rPr>
              <w:t>https://kdocs.cn/l/chcM2V4KG8YY</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重庆领直航科技有限公司校企合作协议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"https://kdocs.cn/l/ctbWenTX5W8b"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0000"/>
                <w:sz w:val="20"/>
                <w:szCs w:val="20"/>
              </w:rPr>
              <w:t>https://kdocs.cn/l/ctbWenTX5W8b</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重庆市亿飞智联科技有限公司校企合作协议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"https://kdocs.cn/l/crZKyJiMPgZB"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0000"/>
                <w:sz w:val="20"/>
                <w:szCs w:val="20"/>
              </w:rPr>
              <w:t>https://kdocs.cn/l/crZKyJiMPgZB</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重庆天之聚科技有限公司校企合作协议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bCs/>
                <w:color w:val="000000"/>
                <w:sz w:val="20"/>
                <w:szCs w:val="20"/>
                <w:vertAlign w:val="baseline"/>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"https://kdocs.cn/l/chImfczM8XId"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0000"/>
                <w:sz w:val="20"/>
                <w:szCs w:val="20"/>
              </w:rPr>
              <w:t>https://kdocs.cn/l/chImfczM8XId</w:t>
            </w:r>
            <w:r>
              <w:rPr>
                <w:rFonts w:hint="default" w:ascii="仿宋" w:hAnsi="仿宋" w:eastAsia="宋体" w:cs="仿宋"/>
                <w:color w:val="000000"/>
                <w:kern w:val="0"/>
                <w:sz w:val="20"/>
                <w:szCs w:val="20"/>
                <w:lang w:val="en-US"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116.</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个电子智能制造校外实习基地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电子智能制造校外实习基地合作协议书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https://kdocs.cn/l/ciMlZCfCqlg6</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sz w:val="20"/>
                <w:szCs w:val="20"/>
              </w:rPr>
            </w:pPr>
            <w:r>
              <w:rPr>
                <w:rFonts w:hint="eastAsia" w:ascii="宋体" w:hAnsi="宋体" w:cs="宋体"/>
                <w:color w:val="000000"/>
                <w:kern w:val="0"/>
                <w:sz w:val="20"/>
                <w:szCs w:val="20"/>
                <w:lang w:val="en-US" w:eastAsia="zh-CN" w:bidi="ar"/>
              </w:rPr>
              <w:t>117.</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 xml:space="preserve">个飞行器制制造与维 </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eastAsia="宋体" w:cs="宋体"/>
                <w:color w:val="000000"/>
                <w:kern w:val="0"/>
                <w:sz w:val="20"/>
                <w:szCs w:val="20"/>
                <w:lang w:val="en-US" w:eastAsia="zh-CN" w:bidi="ar"/>
              </w:rPr>
              <w:t>修校外实习基地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中国人民解放军第五七一九工厂校企合作协议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B05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"https://kdocs.cn/l/cdlarQivllGZ"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B050"/>
                <w:sz w:val="20"/>
                <w:szCs w:val="20"/>
              </w:rPr>
              <w:t>https://kdocs.cn/l/cdlarQivllGZ</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重庆通用飞机工业有限公司校企合作协议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B05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"https://kdocs.cn/l/cbMwLbeMbLdZ"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B050"/>
                <w:sz w:val="20"/>
                <w:szCs w:val="20"/>
              </w:rPr>
              <w:t>https://kdocs.cn/l/cbMwLbeMbLdZ</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000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国营川西机器厂校企合作协议</w:t>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B050"/>
                <w:sz w:val="20"/>
                <w:szCs w:val="20"/>
              </w:rPr>
            </w:pP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"https://kdocs.cn/l/cnpwjUP5WqKg"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B050"/>
                <w:sz w:val="20"/>
                <w:szCs w:val="20"/>
              </w:rPr>
              <w:t>https://kdocs.cn/l/cnpwjUP5WqKg</w:t>
            </w:r>
            <w:r>
              <w:rPr>
                <w:rFonts w:hint="default" w:ascii="仿宋" w:hAnsi="仿宋" w:eastAsia="宋体" w:cs="仿宋"/>
                <w:color w:val="000000"/>
                <w:kern w:val="0"/>
                <w:sz w:val="20"/>
                <w:szCs w:val="20"/>
                <w:lang w:val="en-US" w:eastAsia="zh-CN" w:bidi="ar"/>
              </w:rPr>
              <w:fldChar w:fldCharType="end"/>
            </w:r>
          </w:p>
          <w:p>
            <w:pPr>
              <w:pStyle w:val="2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仿宋" w:hAnsi="仿宋" w:eastAsia="宋体" w:cs="仿宋"/>
                <w:b/>
                <w:bCs/>
                <w:color w:val="00B050"/>
                <w:sz w:val="20"/>
                <w:szCs w:val="20"/>
              </w:rPr>
            </w:pPr>
            <w:r>
              <w:rPr>
                <w:rFonts w:hint="eastAsia" w:ascii="宋体" w:hAnsi="宋体" w:eastAsia="宋体" w:cs="宋体"/>
                <w:b/>
                <w:bCs/>
                <w:color w:val="000000"/>
                <w:kern w:val="0"/>
                <w:sz w:val="20"/>
                <w:szCs w:val="20"/>
                <w:lang w:val="en-US" w:eastAsia="zh-CN" w:bidi="ar"/>
              </w:rPr>
              <w:t>【金山文档】</w:t>
            </w:r>
            <w:r>
              <w:rPr>
                <w:rFonts w:hint="eastAsia" w:ascii="仿宋" w:hAnsi="仿宋" w:eastAsia="宋体" w:cs="仿宋"/>
                <w:b/>
                <w:bCs/>
                <w:color w:val="000000"/>
                <w:kern w:val="0"/>
                <w:sz w:val="20"/>
                <w:szCs w:val="20"/>
                <w:lang w:val="en-US" w:eastAsia="zh-CN" w:bidi="ar"/>
              </w:rPr>
              <w:t xml:space="preserve"> </w:t>
            </w:r>
            <w:r>
              <w:rPr>
                <w:rFonts w:hint="eastAsia" w:ascii="宋体" w:hAnsi="宋体" w:eastAsia="宋体" w:cs="宋体"/>
                <w:b/>
                <w:bCs/>
                <w:color w:val="000000"/>
                <w:kern w:val="0"/>
                <w:sz w:val="20"/>
                <w:szCs w:val="20"/>
                <w:lang w:val="en-US" w:eastAsia="zh-CN" w:bidi="ar"/>
              </w:rPr>
              <w:t>华夏航空华夏航空</w:t>
            </w:r>
            <w:r>
              <w:rPr>
                <w:rFonts w:hint="default" w:ascii="仿宋" w:hAnsi="仿宋" w:eastAsia="仿宋" w:cs="仿宋"/>
                <w:b/>
                <w:bCs/>
                <w:color w:val="000000"/>
                <w:kern w:val="0"/>
                <w:sz w:val="20"/>
                <w:szCs w:val="20"/>
                <w:lang w:val="en-US" w:eastAsia="zh-CN" w:bidi="ar"/>
              </w:rPr>
              <w:t>(</w:t>
            </w:r>
            <w:r>
              <w:rPr>
                <w:rFonts w:hint="eastAsia" w:ascii="宋体" w:hAnsi="宋体" w:eastAsia="宋体" w:cs="宋体"/>
                <w:b/>
                <w:bCs/>
                <w:color w:val="000000"/>
                <w:kern w:val="0"/>
                <w:sz w:val="20"/>
                <w:szCs w:val="20"/>
                <w:lang w:val="en-US" w:eastAsia="zh-CN" w:bidi="ar"/>
              </w:rPr>
              <w:t>重庆</w:t>
            </w:r>
            <w:r>
              <w:rPr>
                <w:rFonts w:hint="default" w:ascii="仿宋" w:hAnsi="仿宋" w:eastAsia="仿宋" w:cs="仿宋"/>
                <w:b/>
                <w:bCs/>
                <w:color w:val="000000"/>
                <w:kern w:val="0"/>
                <w:sz w:val="20"/>
                <w:szCs w:val="20"/>
                <w:lang w:val="en-US" w:eastAsia="zh-CN" w:bidi="ar"/>
              </w:rPr>
              <w:t>)</w:t>
            </w:r>
            <w:r>
              <w:rPr>
                <w:rFonts w:hint="eastAsia" w:ascii="宋体" w:hAnsi="宋体" w:eastAsia="宋体" w:cs="宋体"/>
                <w:b/>
                <w:bCs/>
                <w:color w:val="000000"/>
                <w:kern w:val="0"/>
                <w:sz w:val="20"/>
                <w:szCs w:val="20"/>
                <w:lang w:val="en-US" w:eastAsia="zh-CN" w:bidi="ar"/>
              </w:rPr>
              <w:t>飞行训练中心有限公司校企合作协议</w:t>
            </w:r>
            <w:r>
              <w:rPr>
                <w:rFonts w:hint="eastAsia" w:ascii="宋体" w:hAnsi="宋体" w:cs="宋体"/>
                <w:b/>
                <w:bCs/>
                <w:color w:val="000000"/>
                <w:kern w:val="0"/>
                <w:sz w:val="20"/>
                <w:szCs w:val="20"/>
                <w:lang w:val="en-US" w:eastAsia="zh-CN" w:bidi="ar"/>
              </w:rPr>
              <w:t xml:space="preserve">     </w:t>
            </w:r>
            <w:r>
              <w:rPr>
                <w:rFonts w:hint="default" w:ascii="仿宋" w:hAnsi="仿宋" w:eastAsia="宋体" w:cs="仿宋"/>
                <w:color w:val="000000"/>
                <w:kern w:val="0"/>
                <w:sz w:val="20"/>
                <w:szCs w:val="20"/>
                <w:lang w:val="en-US" w:eastAsia="zh-CN" w:bidi="ar"/>
              </w:rPr>
              <w:fldChar w:fldCharType="begin"/>
            </w:r>
            <w:r>
              <w:rPr>
                <w:rFonts w:hint="default" w:ascii="仿宋" w:hAnsi="仿宋" w:eastAsia="宋体" w:cs="仿宋"/>
                <w:color w:val="000000"/>
                <w:kern w:val="0"/>
                <w:sz w:val="20"/>
                <w:szCs w:val="20"/>
                <w:lang w:val="en-US" w:eastAsia="zh-CN" w:bidi="ar"/>
              </w:rPr>
              <w:instrText xml:space="preserve"> HYPERLINK "https://kdocs.cn/l/cg4SYjaTyNWQ" </w:instrText>
            </w:r>
            <w:r>
              <w:rPr>
                <w:rFonts w:hint="default" w:ascii="仿宋" w:hAnsi="仿宋" w:eastAsia="宋体" w:cs="仿宋"/>
                <w:color w:val="000000"/>
                <w:kern w:val="0"/>
                <w:sz w:val="20"/>
                <w:szCs w:val="20"/>
                <w:lang w:val="en-US" w:eastAsia="zh-CN" w:bidi="ar"/>
              </w:rPr>
              <w:fldChar w:fldCharType="separate"/>
            </w:r>
            <w:r>
              <w:rPr>
                <w:rStyle w:val="27"/>
                <w:rFonts w:hint="default" w:ascii="仿宋" w:hAnsi="仿宋" w:eastAsia="仿宋" w:cs="仿宋"/>
                <w:b/>
                <w:bCs/>
                <w:color w:val="00B050"/>
                <w:sz w:val="20"/>
                <w:szCs w:val="20"/>
              </w:rPr>
              <w:t>https://kdocs.cn/l/cg4SYjaTyNWQ</w:t>
            </w:r>
            <w:r>
              <w:rPr>
                <w:rFonts w:hint="default" w:ascii="仿宋" w:hAnsi="仿宋" w:eastAsia="宋体" w:cs="仿宋"/>
                <w:color w:val="000000"/>
                <w:kern w:val="0"/>
                <w:sz w:val="20"/>
                <w:szCs w:val="20"/>
                <w:lang w:val="en-US" w:eastAsia="zh-CN" w:bidi="ar"/>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w w:val="90"/>
                <w:sz w:val="20"/>
                <w:szCs w:val="20"/>
                <w:vertAlign w:val="baseline"/>
              </w:rPr>
            </w:pPr>
            <w:r>
              <w:rPr>
                <w:rFonts w:hint="default" w:ascii="宋体" w:hAnsi="宋体" w:cs="宋体"/>
                <w:b/>
                <w:bCs/>
                <w:sz w:val="20"/>
                <w:szCs w:val="20"/>
                <w:vertAlign w:val="baseline"/>
              </w:rPr>
              <w:t>【金山文档】</w:t>
            </w:r>
            <w:r>
              <w:rPr>
                <w:rFonts w:hint="default" w:ascii="宋体" w:hAnsi="宋体" w:cs="宋体"/>
                <w:b/>
                <w:bCs/>
                <w:w w:val="90"/>
                <w:sz w:val="20"/>
                <w:szCs w:val="20"/>
                <w:vertAlign w:val="baseline"/>
              </w:rPr>
              <w:t>重庆恩斯特龙通用航空技术研究院合作协议</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https://kdocs.cn/l/cgXcfTmjOA4o</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118</w:t>
            </w:r>
            <w:r>
              <w:rPr>
                <w:rFonts w:hint="eastAsia" w:ascii="宋体" w:hAnsi="宋体" w:eastAsia="宋体" w:cs="宋体"/>
                <w:color w:val="000000"/>
                <w:kern w:val="0"/>
                <w:sz w:val="20"/>
                <w:szCs w:val="20"/>
                <w:lang w:val="en-US" w:eastAsia="zh-CN" w:bidi="ar"/>
              </w:rPr>
              <w:t>.建成</w:t>
            </w:r>
            <w:r>
              <w:rPr>
                <w:rFonts w:hint="eastAsia" w:ascii="宋体" w:hAnsi="宋体" w:cs="宋体"/>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个士官生校外实习基地</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2019-2021年入伍欢送新闻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https://kdocs.cn/l/ckiWAKKIHbfH</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119.</w:t>
            </w:r>
            <w:r>
              <w:rPr>
                <w:rFonts w:hint="eastAsia" w:ascii="宋体" w:hAnsi="宋体" w:eastAsia="宋体" w:cs="宋体"/>
                <w:color w:val="000000"/>
                <w:kern w:val="0"/>
                <w:sz w:val="20"/>
                <w:szCs w:val="20"/>
                <w:lang w:val="en-US" w:eastAsia="zh-CN" w:bidi="ar"/>
              </w:rPr>
              <w:t>完成</w:t>
            </w:r>
            <w:r>
              <w:rPr>
                <w:rFonts w:hint="eastAsia" w:ascii="宋体" w:hAnsi="宋体" w:cs="宋体"/>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个市级双基地建设项目</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重庆市教育委员会关于公布职业教育校企合作示范项目和双基地建设项目终期验收结果的通知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https://kdocs.cn/l/cboHz2PahOkt</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cs="宋体"/>
                <w:b/>
                <w:bCs/>
                <w:color w:val="000000"/>
                <w:kern w:val="0"/>
                <w:sz w:val="20"/>
                <w:szCs w:val="20"/>
                <w:lang w:val="en-US" w:eastAsia="zh-CN" w:bidi="ar"/>
              </w:rPr>
              <w:t>（六）</w:t>
            </w:r>
            <w:r>
              <w:rPr>
                <w:rFonts w:hint="eastAsia" w:ascii="宋体" w:hAnsi="宋体" w:eastAsia="宋体" w:cs="宋体"/>
                <w:b/>
                <w:bCs/>
                <w:color w:val="000000"/>
                <w:kern w:val="0"/>
                <w:sz w:val="20"/>
                <w:szCs w:val="20"/>
                <w:lang w:val="en-US" w:eastAsia="zh-CN" w:bidi="ar"/>
              </w:rPr>
              <w:t>技术</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技能</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平台</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建设航天电子</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技术创新中心</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120.</w:t>
            </w:r>
            <w:r>
              <w:rPr>
                <w:rFonts w:hint="eastAsia" w:ascii="宋体" w:hAnsi="宋体" w:eastAsia="宋体" w:cs="宋体"/>
                <w:color w:val="000000"/>
                <w:kern w:val="0"/>
                <w:sz w:val="20"/>
                <w:szCs w:val="20"/>
                <w:lang w:val="en-US" w:eastAsia="zh-CN" w:bidi="ar"/>
              </w:rPr>
              <w:t>成立航天电子技术创新中心</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缺乏文件支撑，目前只有牌匾</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default" w:ascii="宋体" w:hAnsi="宋体" w:cs="宋体"/>
                <w:b w:val="0"/>
                <w:bCs w:val="0"/>
                <w:sz w:val="20"/>
                <w:szCs w:val="20"/>
                <w:vertAlign w:val="baseline"/>
              </w:rPr>
              <w:t>2023</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121.</w:t>
            </w:r>
            <w:r>
              <w:rPr>
                <w:rFonts w:hint="eastAsia" w:ascii="宋体" w:hAnsi="宋体" w:eastAsia="宋体" w:cs="宋体"/>
                <w:sz w:val="20"/>
                <w:szCs w:val="20"/>
              </w:rPr>
              <w:t>立项市级纵向科技项目</w:t>
            </w:r>
            <w:r>
              <w:rPr>
                <w:rFonts w:hint="eastAsia" w:ascii="宋体" w:hAnsi="宋体" w:cs="宋体"/>
                <w:sz w:val="20"/>
                <w:szCs w:val="20"/>
                <w:lang w:val="en-US" w:eastAsia="zh-CN"/>
              </w:rPr>
              <w:t>9</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outlineLvl w:val="9"/>
              <w:rPr>
                <w:rFonts w:hint="default" w:eastAsia="宋体" w:cs="Calibri"/>
                <w:kern w:val="2"/>
                <w:sz w:val="20"/>
                <w:szCs w:val="20"/>
                <w:lang w:eastAsia="zh-CN" w:bidi="ar"/>
              </w:rPr>
            </w:pPr>
            <w:r>
              <w:rPr>
                <w:rFonts w:hint="default" w:eastAsia="宋体" w:cs="Calibri"/>
                <w:kern w:val="2"/>
                <w:sz w:val="20"/>
                <w:szCs w:val="20"/>
                <w:lang w:eastAsia="zh-CN" w:bidi="ar"/>
              </w:rPr>
              <w:t>2019-2021 立项1</w:t>
            </w:r>
            <w:r>
              <w:rPr>
                <w:rFonts w:hint="default" w:cs="Calibri"/>
                <w:kern w:val="2"/>
                <w:sz w:val="20"/>
                <w:szCs w:val="20"/>
                <w:lang w:eastAsia="zh-CN" w:bidi="ar"/>
              </w:rPr>
              <w:t>7</w:t>
            </w:r>
            <w:r>
              <w:rPr>
                <w:rFonts w:hint="default" w:eastAsia="宋体" w:cs="Calibri"/>
                <w:kern w:val="2"/>
                <w:sz w:val="20"/>
                <w:szCs w:val="20"/>
                <w:lang w:eastAsia="zh-CN" w:bidi="ar"/>
              </w:rPr>
              <w:t>项</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outlineLvl w:val="9"/>
              <w:rPr>
                <w:rFonts w:hint="default" w:eastAsia="宋体" w:cs="Calibri"/>
                <w:kern w:val="2"/>
                <w:sz w:val="20"/>
                <w:szCs w:val="20"/>
                <w:lang w:eastAsia="zh-CN" w:bidi="ar"/>
              </w:rPr>
            </w:pPr>
            <w:r>
              <w:rPr>
                <w:rFonts w:hint="default" w:eastAsia="宋体" w:cs="Calibri"/>
                <w:kern w:val="2"/>
                <w:sz w:val="20"/>
                <w:szCs w:val="20"/>
                <w:lang w:eastAsia="zh-CN" w:bidi="ar"/>
              </w:rPr>
              <w:fldChar w:fldCharType="begin"/>
            </w:r>
            <w:r>
              <w:rPr>
                <w:rFonts w:hint="default" w:eastAsia="宋体" w:cs="Calibri"/>
                <w:kern w:val="2"/>
                <w:sz w:val="20"/>
                <w:szCs w:val="20"/>
                <w:lang w:eastAsia="zh-CN" w:bidi="ar"/>
              </w:rPr>
              <w:instrText xml:space="preserve"> HYPERLINK "https://kdocs.cn/l/crSRweTkKm3l" </w:instrText>
            </w:r>
            <w:r>
              <w:rPr>
                <w:rFonts w:hint="default" w:eastAsia="宋体" w:cs="Calibri"/>
                <w:kern w:val="2"/>
                <w:sz w:val="20"/>
                <w:szCs w:val="20"/>
                <w:lang w:eastAsia="zh-CN" w:bidi="ar"/>
              </w:rPr>
              <w:fldChar w:fldCharType="separate"/>
            </w:r>
            <w:r>
              <w:rPr>
                <w:rStyle w:val="27"/>
                <w:rFonts w:hint="default" w:eastAsia="宋体" w:cs="Calibri"/>
                <w:kern w:val="2"/>
                <w:sz w:val="20"/>
                <w:szCs w:val="20"/>
                <w:lang w:eastAsia="zh-CN" w:bidi="ar"/>
              </w:rPr>
              <w:t>https://kdocs.cn/l/crSRweTkKm3l</w:t>
            </w:r>
            <w:r>
              <w:rPr>
                <w:rFonts w:hint="default" w:eastAsia="宋体" w:cs="Calibri"/>
                <w:kern w:val="2"/>
                <w:sz w:val="20"/>
                <w:szCs w:val="20"/>
                <w:lang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122.</w:t>
            </w:r>
            <w:r>
              <w:rPr>
                <w:rFonts w:hint="eastAsia" w:ascii="宋体" w:hAnsi="宋体" w:eastAsia="宋体" w:cs="宋体"/>
                <w:sz w:val="20"/>
                <w:szCs w:val="20"/>
              </w:rPr>
              <w:t>结题市级纵向科技项目</w:t>
            </w:r>
            <w:r>
              <w:rPr>
                <w:rFonts w:hint="eastAsia" w:ascii="宋体" w:hAnsi="宋体" w:cs="宋体"/>
                <w:sz w:val="20"/>
                <w:szCs w:val="20"/>
                <w:lang w:val="en-US" w:eastAsia="zh-CN"/>
              </w:rPr>
              <w:t>4</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1.</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"https://kdocs.cn/l/cqBeMvDAqMnU"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便携式紫外放电检测装置研究</w:t>
            </w:r>
            <w:r>
              <w:rPr>
                <w:rFonts w:hint="default" w:ascii="宋体" w:hAnsi="宋体" w:cs="宋体"/>
                <w:b/>
                <w:bCs/>
                <w:sz w:val="20"/>
                <w:szCs w:val="20"/>
                <w:vertAlign w:val="baseline"/>
              </w:rPr>
              <w:fldChar w:fldCharType="end"/>
            </w:r>
            <w:r>
              <w:rPr>
                <w:rFonts w:hint="default" w:ascii="宋体" w:hAnsi="宋体" w:cs="宋体"/>
                <w:b/>
                <w:bCs/>
                <w:sz w:val="20"/>
                <w:szCs w:val="20"/>
                <w:vertAlign w:val="baseline"/>
              </w:rPr>
              <w:t>；2.张彬</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20230330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highlight w:val="yellow"/>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123.</w:t>
            </w:r>
            <w:r>
              <w:rPr>
                <w:rFonts w:hint="eastAsia" w:ascii="宋体" w:hAnsi="宋体" w:eastAsia="宋体" w:cs="宋体"/>
                <w:sz w:val="20"/>
                <w:szCs w:val="20"/>
              </w:rPr>
              <w:t>获得发明专利授权</w:t>
            </w:r>
            <w:r>
              <w:rPr>
                <w:rFonts w:hint="eastAsia" w:ascii="宋体" w:hAnsi="宋体" w:cs="宋体"/>
                <w:sz w:val="20"/>
                <w:szCs w:val="20"/>
                <w:lang w:val="en-US" w:eastAsia="zh-CN"/>
              </w:rPr>
              <w:t>5</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304" w:type="pct"/>
            <w:vAlign w:val="center"/>
          </w:tcPr>
          <w:p>
            <w:pPr>
              <w:keepNext w:val="0"/>
              <w:keepLines w:val="0"/>
              <w:pageBreakBefore w:val="0"/>
              <w:numPr>
                <w:ilvl w:val="0"/>
                <w:numId w:val="9"/>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"https://kdocs.cn/l/cdc8lffVi6hm"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一种电子信息标识牌</w:t>
            </w:r>
            <w:r>
              <w:rPr>
                <w:rFonts w:hint="default" w:ascii="宋体" w:hAnsi="宋体" w:cs="宋体"/>
                <w:b/>
                <w:bCs/>
                <w:sz w:val="20"/>
                <w:szCs w:val="20"/>
                <w:vertAlign w:val="baseline"/>
              </w:rPr>
              <w:fldChar w:fldCharType="end"/>
            </w:r>
          </w:p>
          <w:p>
            <w:pPr>
              <w:keepNext w:val="0"/>
              <w:keepLines w:val="0"/>
              <w:pageBreakBefore w:val="0"/>
              <w:numPr>
                <w:ilvl w:val="0"/>
                <w:numId w:val="9"/>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"https://kdocs.cn/l/cogGkQ3Vp5vw"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通信工程线缆用固定装置</w:t>
            </w:r>
            <w:r>
              <w:rPr>
                <w:rFonts w:hint="default" w:ascii="宋体" w:hAnsi="宋体" w:cs="宋体"/>
                <w:b/>
                <w:bCs/>
                <w:sz w:val="20"/>
                <w:szCs w:val="20"/>
                <w:vertAlign w:val="baseline"/>
              </w:rPr>
              <w:fldChar w:fldCharType="end"/>
            </w:r>
          </w:p>
          <w:p>
            <w:pPr>
              <w:pStyle w:val="2"/>
              <w:numPr>
                <w:ilvl w:val="0"/>
                <w:numId w:val="9"/>
              </w:numPr>
              <w:ind w:left="0" w:leftChars="0" w:firstLine="0" w:firstLineChars="0"/>
              <w:rPr>
                <w:rFonts w:hint="default" w:ascii="宋体" w:cs="宋体"/>
                <w:b/>
                <w:bCs/>
                <w:sz w:val="20"/>
                <w:szCs w:val="20"/>
                <w:vertAlign w:val="baseline"/>
              </w:rPr>
            </w:pPr>
            <w:r>
              <w:rPr>
                <w:rFonts w:hint="default" w:ascii="宋体" w:cs="宋体"/>
                <w:b/>
                <w:bCs/>
                <w:sz w:val="20"/>
                <w:szCs w:val="20"/>
                <w:vertAlign w:val="baseline"/>
              </w:rPr>
              <w:fldChar w:fldCharType="begin"/>
            </w:r>
            <w:r>
              <w:rPr>
                <w:rFonts w:hint="default" w:ascii="宋体" w:cs="宋体"/>
                <w:b/>
                <w:bCs/>
                <w:sz w:val="20"/>
                <w:szCs w:val="20"/>
                <w:vertAlign w:val="baseline"/>
              </w:rPr>
              <w:instrText xml:space="preserve"> HYPERLINK "https://kdocs.cn/l/cp6E7gix59IJ" </w:instrText>
            </w:r>
            <w:r>
              <w:rPr>
                <w:rFonts w:hint="default" w:ascii="宋体" w:cs="宋体"/>
                <w:b/>
                <w:bCs/>
                <w:sz w:val="20"/>
                <w:szCs w:val="20"/>
                <w:vertAlign w:val="baseline"/>
              </w:rPr>
              <w:fldChar w:fldCharType="separate"/>
            </w:r>
            <w:r>
              <w:rPr>
                <w:rStyle w:val="27"/>
                <w:rFonts w:hint="default" w:ascii="宋体" w:cs="宋体"/>
                <w:b/>
                <w:bCs/>
                <w:sz w:val="20"/>
                <w:szCs w:val="20"/>
                <w:vertAlign w:val="baseline"/>
              </w:rPr>
              <w:t>一种用于电缆绝缘层材料老化检测的磁共振传感器2019110716824</w:t>
            </w:r>
            <w:r>
              <w:rPr>
                <w:rFonts w:hint="default" w:asci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124.</w:t>
            </w:r>
            <w:r>
              <w:rPr>
                <w:rFonts w:hint="eastAsia" w:ascii="宋体" w:hAnsi="宋体" w:eastAsia="宋体" w:cs="宋体"/>
                <w:sz w:val="20"/>
                <w:szCs w:val="20"/>
              </w:rPr>
              <w:t>获得实用新型专利授权</w:t>
            </w:r>
            <w:r>
              <w:rPr>
                <w:rFonts w:hint="eastAsia" w:ascii="宋体" w:hAnsi="宋体" w:cs="宋体"/>
                <w:sz w:val="20"/>
                <w:szCs w:val="20"/>
                <w:lang w:val="en-US" w:eastAsia="zh-CN"/>
              </w:rPr>
              <w:t>40</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实用新型30项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"https://kdocs.cn/l/ckicmNEg9ThR"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https://kdocs.cn/l/ckicmNEg9ThR</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125.</w:t>
            </w:r>
            <w:r>
              <w:rPr>
                <w:rFonts w:hint="eastAsia" w:ascii="宋体" w:hAnsi="宋体" w:eastAsia="宋体" w:cs="宋体"/>
                <w:sz w:val="20"/>
                <w:szCs w:val="20"/>
              </w:rPr>
              <w:t>获得软件著作权授权</w:t>
            </w:r>
            <w:r>
              <w:rPr>
                <w:rFonts w:hint="eastAsia" w:ascii="宋体" w:hAnsi="宋体" w:cs="宋体"/>
                <w:sz w:val="20"/>
                <w:szCs w:val="20"/>
                <w:lang w:val="en-US" w:eastAsia="zh-CN"/>
              </w:rPr>
              <w:t>5</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软件著作权12项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"https://kdocs.cn/l/cvpF9spVG5LS"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https://kdocs.cn/l/cvpF9spVG5LS</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126.</w:t>
            </w:r>
            <w:r>
              <w:rPr>
                <w:rFonts w:hint="eastAsia" w:ascii="宋体" w:hAnsi="宋体" w:eastAsia="宋体" w:cs="宋体"/>
                <w:sz w:val="20"/>
                <w:szCs w:val="20"/>
              </w:rPr>
              <w:t>转化成果</w:t>
            </w:r>
            <w:r>
              <w:rPr>
                <w:rFonts w:hint="eastAsia" w:ascii="宋体" w:hAnsi="宋体" w:cs="宋体"/>
                <w:sz w:val="20"/>
                <w:szCs w:val="20"/>
                <w:lang w:val="en-US" w:eastAsia="zh-CN"/>
              </w:rPr>
              <w:t>3</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"https://kdocs.cn/l/ccI96xYaToqr"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成果转化3项</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127.</w:t>
            </w:r>
            <w:r>
              <w:rPr>
                <w:rFonts w:hint="eastAsia" w:ascii="宋体" w:hAnsi="宋体" w:eastAsia="宋体" w:cs="宋体"/>
                <w:sz w:val="20"/>
                <w:szCs w:val="20"/>
              </w:rPr>
              <w:t xml:space="preserve">横向项目到款金额 </w:t>
            </w:r>
            <w:r>
              <w:rPr>
                <w:rFonts w:hint="eastAsia" w:ascii="宋体" w:hAnsi="宋体" w:cs="宋体"/>
                <w:sz w:val="20"/>
                <w:szCs w:val="20"/>
                <w:lang w:val="en-US" w:eastAsia="zh-CN"/>
              </w:rPr>
              <w:t>400</w:t>
            </w:r>
            <w:r>
              <w:rPr>
                <w:rFonts w:hint="eastAsia" w:ascii="宋体" w:hAnsi="宋体" w:eastAsia="宋体" w:cs="宋体"/>
                <w:sz w:val="20"/>
                <w:szCs w:val="20"/>
              </w:rPr>
              <w:t>万</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default" w:ascii="宋体" w:hAnsi="宋体" w:eastAsia="宋体" w:cs="Calibri"/>
                <w:kern w:val="2"/>
                <w:sz w:val="20"/>
                <w:szCs w:val="20"/>
              </w:rPr>
            </w:pPr>
            <w:r>
              <w:rPr>
                <w:rFonts w:hint="default" w:ascii="宋体" w:hAnsi="宋体" w:eastAsia="宋体" w:cs="Calibri"/>
                <w:kern w:val="2"/>
                <w:sz w:val="20"/>
                <w:szCs w:val="20"/>
              </w:rPr>
              <w:t>【金山文档】 6.技术技能平台-数量指标佐证618</w:t>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both"/>
              <w:textAlignment w:val="auto"/>
              <w:rPr>
                <w:rFonts w:hint="eastAsia" w:ascii="宋体" w:hAnsi="宋体" w:eastAsia="宋体" w:cs="宋体"/>
                <w:b/>
                <w:bCs/>
                <w:sz w:val="20"/>
                <w:szCs w:val="20"/>
                <w:vertAlign w:val="baseline"/>
              </w:rPr>
            </w:pPr>
            <w:r>
              <w:rPr>
                <w:rFonts w:hint="default" w:ascii="宋体" w:hAnsi="宋体" w:eastAsia="宋体" w:cs="Calibri"/>
                <w:kern w:val="2"/>
                <w:sz w:val="20"/>
                <w:szCs w:val="20"/>
              </w:rPr>
              <w:fldChar w:fldCharType="begin"/>
            </w:r>
            <w:r>
              <w:rPr>
                <w:rFonts w:hint="default" w:ascii="宋体" w:hAnsi="宋体" w:eastAsia="宋体" w:cs="Calibri"/>
                <w:kern w:val="2"/>
                <w:sz w:val="20"/>
                <w:szCs w:val="20"/>
              </w:rPr>
              <w:instrText xml:space="preserve"> HYPERLINK "https://kdocs.cn/l/coYef89jDpOs" </w:instrText>
            </w:r>
            <w:r>
              <w:rPr>
                <w:rFonts w:hint="default" w:ascii="宋体" w:hAnsi="宋体" w:eastAsia="宋体" w:cs="Calibri"/>
                <w:kern w:val="2"/>
                <w:sz w:val="20"/>
                <w:szCs w:val="20"/>
              </w:rPr>
              <w:fldChar w:fldCharType="separate"/>
            </w:r>
            <w:r>
              <w:rPr>
                <w:rStyle w:val="27"/>
                <w:rFonts w:hint="default" w:ascii="宋体" w:hAnsi="宋体" w:eastAsia="宋体" w:cs="Calibri"/>
                <w:kern w:val="2"/>
                <w:sz w:val="20"/>
                <w:szCs w:val="20"/>
              </w:rPr>
              <w:t>https://kdocs.cn/l/coYef89jDpOs</w:t>
            </w:r>
            <w:r>
              <w:rPr>
                <w:rFonts w:hint="default" w:ascii="宋体" w:hAnsi="宋体" w:eastAsia="宋体" w:cs="Calibri"/>
                <w:kern w:val="2"/>
                <w:sz w:val="20"/>
                <w:szCs w:val="20"/>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128</w:t>
            </w:r>
            <w:r>
              <w:rPr>
                <w:rFonts w:hint="eastAsia" w:ascii="宋体" w:hAnsi="宋体" w:eastAsia="宋体" w:cs="宋体"/>
                <w:sz w:val="20"/>
                <w:szCs w:val="20"/>
              </w:rPr>
              <w:t>.发表核心期刊论文</w:t>
            </w:r>
            <w:r>
              <w:rPr>
                <w:rFonts w:hint="eastAsia" w:ascii="宋体" w:hAnsi="宋体" w:cs="宋体"/>
                <w:sz w:val="20"/>
                <w:szCs w:val="20"/>
                <w:lang w:val="en-US" w:eastAsia="zh-CN"/>
              </w:rPr>
              <w:t>30</w:t>
            </w:r>
            <w:r>
              <w:rPr>
                <w:rFonts w:hint="eastAsia" w:ascii="宋体" w:hAnsi="宋体" w:eastAsia="宋体" w:cs="宋体"/>
                <w:sz w:val="20"/>
                <w:szCs w:val="20"/>
              </w:rPr>
              <w:t>篇</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r>
              <w:rPr>
                <w:rFonts w:hint="default" w:ascii="宋体" w:hAnsi="宋体" w:eastAsia="宋体" w:cs="Calibri"/>
                <w:kern w:val="2"/>
                <w:sz w:val="20"/>
                <w:szCs w:val="20"/>
              </w:rPr>
              <w:fldChar w:fldCharType="begin"/>
            </w:r>
            <w:r>
              <w:rPr>
                <w:rFonts w:hint="default" w:ascii="宋体" w:hAnsi="宋体" w:eastAsia="宋体" w:cs="Calibri"/>
                <w:kern w:val="2"/>
                <w:sz w:val="20"/>
                <w:szCs w:val="20"/>
              </w:rPr>
              <w:instrText xml:space="preserve"> HYPERLINK "https://kdocs.cn/l/coYef89jDpOs" </w:instrText>
            </w:r>
            <w:r>
              <w:rPr>
                <w:rFonts w:hint="default" w:ascii="宋体" w:hAnsi="宋体" w:eastAsia="宋体" w:cs="Calibri"/>
                <w:kern w:val="2"/>
                <w:sz w:val="20"/>
                <w:szCs w:val="20"/>
              </w:rPr>
              <w:fldChar w:fldCharType="separate"/>
            </w:r>
            <w:r>
              <w:rPr>
                <w:rStyle w:val="27"/>
                <w:rFonts w:hint="default" w:ascii="宋体" w:hAnsi="宋体" w:eastAsia="宋体" w:cs="Calibri"/>
                <w:kern w:val="2"/>
                <w:sz w:val="20"/>
                <w:szCs w:val="20"/>
              </w:rPr>
              <w:t>https://kdocs.cn/l/coYef89jDpOs</w:t>
            </w:r>
            <w:r>
              <w:rPr>
                <w:rFonts w:hint="default" w:ascii="宋体" w:hAnsi="宋体" w:eastAsia="宋体" w:cs="Calibri"/>
                <w:kern w:val="2"/>
                <w:sz w:val="20"/>
                <w:szCs w:val="20"/>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建设航空智能</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制造技术创新中心</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129</w:t>
            </w:r>
            <w:r>
              <w:rPr>
                <w:rFonts w:hint="eastAsia" w:ascii="宋体" w:hAnsi="宋体" w:eastAsia="宋体" w:cs="宋体"/>
                <w:color w:val="000000"/>
                <w:kern w:val="0"/>
                <w:sz w:val="20"/>
                <w:szCs w:val="20"/>
                <w:lang w:val="en-US" w:eastAsia="zh-CN" w:bidi="ar"/>
              </w:rPr>
              <w:t>.成立航空智能制造技术创新中心</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缺乏文件支撑，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r>
              <w:rPr>
                <w:rFonts w:hint="default" w:ascii="宋体" w:hAnsi="宋体" w:cs="宋体"/>
                <w:b/>
                <w:bCs/>
                <w:sz w:val="20"/>
                <w:szCs w:val="20"/>
                <w:vertAlign w:val="baseline"/>
              </w:rPr>
              <w:t>目前只有牌匾</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130.</w:t>
            </w:r>
            <w:r>
              <w:rPr>
                <w:rFonts w:hint="eastAsia" w:ascii="宋体" w:hAnsi="宋体" w:eastAsia="宋体" w:cs="宋体"/>
                <w:sz w:val="20"/>
                <w:szCs w:val="20"/>
              </w:rPr>
              <w:t>立项市级纵向科技项目</w:t>
            </w:r>
            <w:r>
              <w:rPr>
                <w:rFonts w:hint="eastAsia" w:ascii="宋体" w:hAnsi="宋体" w:cs="宋体"/>
                <w:sz w:val="20"/>
                <w:szCs w:val="20"/>
                <w:lang w:val="en-US" w:eastAsia="zh-CN"/>
              </w:rPr>
              <w:t>9</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outlineLvl w:val="9"/>
              <w:rPr>
                <w:rFonts w:hint="eastAsia" w:ascii="宋体" w:hAnsi="宋体" w:eastAsia="宋体" w:cs="宋体"/>
                <w:kern w:val="2"/>
                <w:sz w:val="20"/>
                <w:szCs w:val="20"/>
                <w:lang w:eastAsia="zh-CN" w:bidi="ar"/>
              </w:rPr>
            </w:pPr>
            <w:r>
              <w:rPr>
                <w:rFonts w:hint="eastAsia" w:ascii="宋体" w:hAnsi="宋体" w:eastAsia="宋体" w:cs="宋体"/>
                <w:kern w:val="2"/>
                <w:sz w:val="20"/>
                <w:szCs w:val="20"/>
                <w:lang w:eastAsia="zh-CN" w:bidi="ar"/>
              </w:rPr>
              <w:t>2019-2021 立项17项</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outlineLvl w:val="9"/>
              <w:rPr>
                <w:rFonts w:hint="eastAsia" w:ascii="宋体" w:hAnsi="宋体" w:eastAsia="宋体" w:cs="宋体"/>
                <w:b/>
                <w:bCs/>
                <w:sz w:val="20"/>
                <w:szCs w:val="20"/>
                <w:vertAlign w:val="baseline"/>
              </w:rPr>
            </w:pPr>
            <w:r>
              <w:rPr>
                <w:rFonts w:hint="eastAsia" w:ascii="宋体" w:hAnsi="宋体" w:eastAsia="宋体" w:cs="宋体"/>
                <w:kern w:val="2"/>
                <w:sz w:val="20"/>
                <w:szCs w:val="20"/>
                <w:lang w:eastAsia="zh-CN" w:bidi="ar"/>
              </w:rPr>
              <w:fldChar w:fldCharType="begin"/>
            </w:r>
            <w:r>
              <w:rPr>
                <w:rFonts w:hint="eastAsia" w:ascii="宋体" w:hAnsi="宋体" w:eastAsia="宋体" w:cs="宋体"/>
                <w:kern w:val="2"/>
                <w:sz w:val="20"/>
                <w:szCs w:val="20"/>
                <w:lang w:eastAsia="zh-CN" w:bidi="ar"/>
              </w:rPr>
              <w:instrText xml:space="preserve"> HYPERLINK "https://kdocs.cn/l/crSRweTkKm3l" </w:instrText>
            </w:r>
            <w:r>
              <w:rPr>
                <w:rFonts w:hint="eastAsia" w:ascii="宋体" w:hAnsi="宋体" w:eastAsia="宋体" w:cs="宋体"/>
                <w:kern w:val="2"/>
                <w:sz w:val="20"/>
                <w:szCs w:val="20"/>
                <w:lang w:eastAsia="zh-CN" w:bidi="ar"/>
              </w:rPr>
              <w:fldChar w:fldCharType="separate"/>
            </w:r>
            <w:r>
              <w:rPr>
                <w:rStyle w:val="27"/>
                <w:rFonts w:hint="eastAsia" w:ascii="宋体" w:hAnsi="宋体" w:eastAsia="宋体" w:cs="宋体"/>
                <w:kern w:val="2"/>
                <w:sz w:val="20"/>
                <w:szCs w:val="20"/>
                <w:lang w:eastAsia="zh-CN" w:bidi="ar"/>
              </w:rPr>
              <w:t>https://kdocs.cn/l/crSRweTkKm3l</w:t>
            </w:r>
            <w:r>
              <w:rPr>
                <w:rFonts w:hint="eastAsia" w:ascii="宋体" w:hAnsi="宋体" w:eastAsia="宋体" w:cs="宋体"/>
                <w:kern w:val="2"/>
                <w:sz w:val="20"/>
                <w:szCs w:val="20"/>
                <w:lang w:eastAsia="zh-CN" w:bidi="ar"/>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highlight w:val="yellow"/>
                <w:lang w:val="en-US" w:eastAsia="zh-CN"/>
              </w:rPr>
            </w:pPr>
            <w:r>
              <w:rPr>
                <w:rFonts w:hint="eastAsia" w:ascii="宋体" w:hAnsi="宋体" w:cs="宋体"/>
                <w:sz w:val="20"/>
                <w:szCs w:val="20"/>
                <w:highlight w:val="none"/>
                <w:lang w:val="en-US" w:eastAsia="zh-CN"/>
              </w:rPr>
              <w:t>131.</w:t>
            </w:r>
            <w:r>
              <w:rPr>
                <w:rFonts w:hint="eastAsia" w:ascii="宋体" w:hAnsi="宋体" w:eastAsia="宋体" w:cs="宋体"/>
                <w:sz w:val="20"/>
                <w:szCs w:val="20"/>
                <w:highlight w:val="none"/>
              </w:rPr>
              <w:t>结题市级纵向科技项目</w:t>
            </w:r>
            <w:r>
              <w:rPr>
                <w:rFonts w:hint="eastAsia" w:ascii="宋体" w:hAnsi="宋体" w:cs="宋体"/>
                <w:sz w:val="20"/>
                <w:szCs w:val="20"/>
                <w:highlight w:val="none"/>
                <w:lang w:val="en-US" w:eastAsia="zh-CN"/>
              </w:rPr>
              <w:t>5</w:t>
            </w:r>
            <w:r>
              <w:rPr>
                <w:rFonts w:hint="eastAsia" w:ascii="宋体" w:hAnsi="宋体" w:eastAsia="宋体" w:cs="宋体"/>
                <w:sz w:val="20"/>
                <w:szCs w:val="20"/>
                <w:highlight w:val="none"/>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highlight w:val="yellow"/>
                <w:vertAlign w:val="baseline"/>
              </w:rPr>
            </w:pPr>
            <w:r>
              <w:rPr>
                <w:rFonts w:hint="default" w:ascii="宋体" w:hAnsi="宋体" w:cs="宋体"/>
                <w:b/>
                <w:bCs/>
                <w:sz w:val="20"/>
                <w:szCs w:val="20"/>
                <w:vertAlign w:val="baseline"/>
              </w:rPr>
              <w:t>杨雄、葛志宏、陈小丽，葛志宏、郝丽敏，202303结题4项，2022结题1项</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highlight w:val="yellow"/>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20230330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highlight w:val="yellow"/>
                <w:vertAlign w:val="baseline"/>
              </w:rPr>
            </w:pPr>
            <w:r>
              <w:rPr>
                <w:rFonts w:hint="default" w:ascii="宋体" w:hAnsi="宋体" w:cs="宋体"/>
                <w:b w:val="0"/>
                <w:bCs w:val="0"/>
                <w:sz w:val="20"/>
                <w:szCs w:val="20"/>
                <w:highlight w:val="yellow"/>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132.</w:t>
            </w:r>
            <w:r>
              <w:rPr>
                <w:rFonts w:hint="eastAsia" w:ascii="宋体" w:hAnsi="宋体" w:eastAsia="宋体" w:cs="宋体"/>
                <w:sz w:val="20"/>
                <w:szCs w:val="20"/>
              </w:rPr>
              <w:t>获得发明专利授权</w:t>
            </w:r>
            <w:r>
              <w:rPr>
                <w:rFonts w:hint="eastAsia" w:ascii="宋体" w:hAnsi="宋体" w:cs="宋体"/>
                <w:sz w:val="20"/>
                <w:szCs w:val="20"/>
                <w:lang w:val="en-US" w:eastAsia="zh-CN"/>
              </w:rPr>
              <w:t>6</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bookmarkStart w:id="52" w:name="sharePos:1669624874290"/>
            <w:r>
              <w:rPr>
                <w:rFonts w:hint="default" w:ascii="宋体" w:hAnsi="宋体" w:cs="宋体"/>
                <w:b/>
                <w:bCs/>
                <w:sz w:val="20"/>
                <w:szCs w:val="20"/>
                <w:vertAlign w:val="baseline"/>
              </w:rPr>
              <w:t>发明专利9项</w:t>
            </w:r>
            <w:bookmarkEnd w:id="52"/>
            <w:r>
              <w:rPr>
                <w:rFonts w:hint="default" w:ascii="宋体" w:hAnsi="宋体" w:cs="宋体"/>
                <w:b/>
                <w:bCs/>
                <w:sz w:val="20"/>
                <w:szCs w:val="20"/>
                <w:vertAlign w:val="baseline"/>
              </w:rPr>
              <w:t xml:space="preserve"> 【金山文档】</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"https://kdocs.cn/l/cvRr7hnnNl5I"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https://kdocs.cn/l/cvRr7hnnNl5I</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133.</w:t>
            </w:r>
            <w:r>
              <w:rPr>
                <w:rFonts w:hint="eastAsia" w:ascii="宋体" w:hAnsi="宋体" w:eastAsia="宋体" w:cs="宋体"/>
                <w:sz w:val="20"/>
                <w:szCs w:val="20"/>
              </w:rPr>
              <w:t>获得实用新型专利授权</w:t>
            </w:r>
            <w:r>
              <w:rPr>
                <w:rFonts w:hint="eastAsia" w:ascii="宋体" w:hAnsi="宋体" w:cs="宋体"/>
                <w:sz w:val="20"/>
                <w:szCs w:val="20"/>
                <w:lang w:val="en-US" w:eastAsia="zh-CN"/>
              </w:rPr>
              <w:t>34</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实用新型专利47项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实用新型专利</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"https://kdocs.cn/l/cgZGm3XVb8x2"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https://kdocs.cn/l/cgZGm3XVb8x2</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134.</w:t>
            </w:r>
            <w:r>
              <w:rPr>
                <w:rFonts w:hint="eastAsia" w:ascii="宋体" w:hAnsi="宋体" w:eastAsia="宋体" w:cs="宋体"/>
                <w:sz w:val="20"/>
                <w:szCs w:val="20"/>
              </w:rPr>
              <w:t>获得软件著作权授权</w:t>
            </w:r>
            <w:r>
              <w:rPr>
                <w:rFonts w:hint="eastAsia" w:ascii="宋体" w:hAnsi="宋体" w:cs="宋体"/>
                <w:sz w:val="20"/>
                <w:szCs w:val="20"/>
                <w:lang w:val="en-US" w:eastAsia="zh-CN"/>
              </w:rPr>
              <w:t>5</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软件著作权18项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软件著作权</w:t>
            </w:r>
            <w:r>
              <w:rPr>
                <w:rFonts w:hint="eastAsia" w:ascii="宋体" w:hAnsi="宋体" w:cs="宋体"/>
                <w:b/>
                <w:bCs/>
                <w:sz w:val="20"/>
                <w:szCs w:val="20"/>
                <w:vertAlign w:val="baseline"/>
                <w:lang w:val="en-US" w:eastAsia="zh-CN"/>
              </w:rPr>
              <w:t xml:space="preserve">      </w:t>
            </w: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"https://kdocs.cn/l/cuXyrcKezKJc"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https://kdocs.cn/l/cuXyrcKezKJc</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135.</w:t>
            </w:r>
            <w:r>
              <w:rPr>
                <w:rFonts w:hint="eastAsia" w:ascii="宋体" w:hAnsi="宋体" w:eastAsia="宋体" w:cs="宋体"/>
                <w:sz w:val="20"/>
                <w:szCs w:val="20"/>
              </w:rPr>
              <w:t>转化成果</w:t>
            </w:r>
            <w:r>
              <w:rPr>
                <w:rFonts w:hint="eastAsia" w:ascii="宋体" w:hAnsi="宋体" w:cs="宋体"/>
                <w:sz w:val="20"/>
                <w:szCs w:val="20"/>
                <w:lang w:val="en-US" w:eastAsia="zh-CN"/>
              </w:rPr>
              <w:t>2</w:t>
            </w:r>
            <w:r>
              <w:rPr>
                <w:rFonts w:hint="eastAsia" w:ascii="宋体" w:hAnsi="宋体" w:eastAsia="宋体" w:cs="宋体"/>
                <w:sz w:val="20"/>
                <w:szCs w:val="20"/>
              </w:rPr>
              <w:t>项</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20231030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136.横向项目到款金额400万</w:t>
            </w:r>
          </w:p>
        </w:tc>
        <w:tc>
          <w:tcPr>
            <w:tcW w:w="433"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已完成</w:t>
            </w:r>
          </w:p>
        </w:tc>
        <w:tc>
          <w:tcPr>
            <w:tcW w:w="2304"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佐证，李梦寅</w:t>
            </w:r>
          </w:p>
        </w:tc>
        <w:tc>
          <w:tcPr>
            <w:tcW w:w="207"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98" w:type="pct"/>
            <w:shd w:val="clear" w:color="auto" w:fill="FFFF00"/>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20231010</w:t>
            </w:r>
          </w:p>
        </w:tc>
        <w:tc>
          <w:tcPr>
            <w:tcW w:w="260" w:type="pct"/>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default" w:ascii="宋体" w:hAnsi="宋体" w:eastAsia="宋体" w:cs="宋体"/>
                <w:kern w:val="2"/>
                <w:sz w:val="20"/>
                <w:szCs w:val="20"/>
                <w:lang w:val="en-US" w:eastAsia="zh-CN"/>
              </w:rPr>
            </w:pPr>
            <w:r>
              <w:rPr>
                <w:rFonts w:hint="eastAsia" w:ascii="宋体" w:hAnsi="宋体" w:cs="宋体"/>
                <w:kern w:val="2"/>
                <w:sz w:val="20"/>
                <w:szCs w:val="20"/>
                <w:lang w:val="en-US" w:eastAsia="zh-CN"/>
              </w:rPr>
              <w:t>137.</w:t>
            </w:r>
            <w:r>
              <w:rPr>
                <w:rFonts w:hint="eastAsia" w:ascii="宋体" w:hAnsi="宋体" w:eastAsia="宋体" w:cs="宋体"/>
                <w:sz w:val="20"/>
                <w:szCs w:val="20"/>
              </w:rPr>
              <w:t>发表核心期刊论文 30 篇</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r>
              <w:rPr>
                <w:rFonts w:hint="default" w:ascii="宋体" w:hAnsi="宋体" w:eastAsia="宋体" w:cs="Calibri"/>
                <w:kern w:val="2"/>
                <w:sz w:val="20"/>
                <w:szCs w:val="20"/>
              </w:rPr>
              <w:fldChar w:fldCharType="begin"/>
            </w:r>
            <w:r>
              <w:rPr>
                <w:rFonts w:hint="default" w:ascii="宋体" w:hAnsi="宋体" w:eastAsia="宋体" w:cs="Calibri"/>
                <w:kern w:val="2"/>
                <w:sz w:val="20"/>
                <w:szCs w:val="20"/>
              </w:rPr>
              <w:instrText xml:space="preserve"> HYPERLINK "https://kdocs.cn/l/coYef89jDpOs" </w:instrText>
            </w:r>
            <w:r>
              <w:rPr>
                <w:rFonts w:hint="default" w:ascii="宋体" w:hAnsi="宋体" w:eastAsia="宋体" w:cs="Calibri"/>
                <w:kern w:val="2"/>
                <w:sz w:val="20"/>
                <w:szCs w:val="20"/>
              </w:rPr>
              <w:fldChar w:fldCharType="separate"/>
            </w:r>
            <w:r>
              <w:rPr>
                <w:rStyle w:val="27"/>
                <w:rFonts w:hint="default" w:ascii="宋体" w:hAnsi="宋体" w:eastAsia="宋体" w:cs="Calibri"/>
                <w:kern w:val="2"/>
                <w:sz w:val="20"/>
                <w:szCs w:val="20"/>
              </w:rPr>
              <w:t>https://kdocs.cn/l/coYef89jDpOs</w:t>
            </w:r>
            <w:r>
              <w:rPr>
                <w:rFonts w:hint="default" w:ascii="宋体" w:hAnsi="宋体" w:eastAsia="宋体" w:cs="Calibri"/>
                <w:kern w:val="2"/>
                <w:sz w:val="20"/>
                <w:szCs w:val="20"/>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cs="宋体"/>
                <w:b/>
                <w:bCs/>
                <w:color w:val="000000"/>
                <w:kern w:val="0"/>
                <w:sz w:val="20"/>
                <w:szCs w:val="20"/>
                <w:lang w:val="en-US" w:eastAsia="zh-CN" w:bidi="ar"/>
              </w:rPr>
              <w:t>（七）</w:t>
            </w:r>
            <w:r>
              <w:rPr>
                <w:rFonts w:hint="eastAsia" w:ascii="宋体" w:hAnsi="宋体" w:eastAsia="宋体" w:cs="宋体"/>
                <w:b/>
                <w:bCs/>
                <w:color w:val="000000"/>
                <w:kern w:val="0"/>
                <w:sz w:val="20"/>
                <w:szCs w:val="20"/>
                <w:lang w:val="en-US" w:eastAsia="zh-CN" w:bidi="ar"/>
              </w:rPr>
              <w:t>社会</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服务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社会公益服务</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138.</w:t>
            </w:r>
            <w:r>
              <w:rPr>
                <w:rFonts w:hint="eastAsia" w:ascii="宋体" w:hAnsi="宋体" w:eastAsia="宋体" w:cs="宋体"/>
                <w:sz w:val="20"/>
                <w:szCs w:val="20"/>
              </w:rPr>
              <w:t>为市民提供维修家用电器及家电保养服务 32 次以上</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leftChars="0" w:right="0" w:firstLine="0" w:firstLineChars="0"/>
              <w:jc w:val="both"/>
              <w:textAlignment w:val="auto"/>
              <w:rPr>
                <w:rFonts w:hint="default" w:ascii="宋体" w:hAnsi="宋体" w:eastAsia="宋体" w:cs="宋体"/>
                <w:kern w:val="2"/>
                <w:sz w:val="20"/>
                <w:szCs w:val="20"/>
                <w:lang w:eastAsia="zh-CN" w:bidi="ar"/>
              </w:rPr>
            </w:pPr>
            <w:r>
              <w:rPr>
                <w:rFonts w:hint="default" w:ascii="宋体" w:hAnsi="宋体" w:eastAsia="宋体" w:cs="宋体"/>
                <w:kern w:val="2"/>
                <w:sz w:val="20"/>
                <w:szCs w:val="20"/>
                <w:lang w:eastAsia="zh-CN" w:bidi="ar"/>
              </w:rPr>
              <w:t>【金山文档】 家电维修18次</w:t>
            </w:r>
          </w:p>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leftChars="0" w:right="0" w:firstLine="0" w:firstLineChars="0"/>
              <w:jc w:val="both"/>
              <w:textAlignment w:val="auto"/>
              <w:rPr>
                <w:rFonts w:hint="default" w:ascii="宋体" w:hAnsi="宋体" w:eastAsia="宋体" w:cs="宋体"/>
                <w:kern w:val="2"/>
                <w:sz w:val="20"/>
                <w:szCs w:val="20"/>
                <w:lang w:eastAsia="zh-CN" w:bidi="ar"/>
              </w:rPr>
            </w:pPr>
            <w:r>
              <w:rPr>
                <w:rFonts w:hint="default" w:ascii="宋体" w:hAnsi="宋体" w:eastAsia="宋体" w:cs="宋体"/>
                <w:kern w:val="2"/>
                <w:sz w:val="20"/>
                <w:szCs w:val="20"/>
                <w:lang w:eastAsia="zh-CN" w:bidi="ar"/>
              </w:rPr>
              <w:t>https://kdocs.cn/l/ceDNS3sLGN8X</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疫情</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23年0930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color w:val="FF0000"/>
                <w:w w:val="90"/>
                <w:kern w:val="2"/>
                <w:sz w:val="20"/>
                <w:szCs w:val="20"/>
                <w:lang w:val="en-US" w:eastAsia="zh-CN"/>
              </w:rPr>
            </w:pPr>
            <w:r>
              <w:rPr>
                <w:rFonts w:hint="eastAsia" w:ascii="宋体" w:hAnsi="宋体" w:cs="宋体"/>
                <w:color w:val="000000"/>
                <w:w w:val="90"/>
                <w:sz w:val="20"/>
                <w:szCs w:val="20"/>
                <w:lang w:val="en-US" w:eastAsia="zh-CN"/>
              </w:rPr>
              <w:t>13</w:t>
            </w:r>
            <w:r>
              <w:rPr>
                <w:rFonts w:hint="eastAsia" w:ascii="宋体" w:hAnsi="宋体" w:cs="宋体"/>
                <w:color w:val="000000"/>
                <w:sz w:val="20"/>
                <w:szCs w:val="20"/>
                <w:lang w:val="en-US" w:eastAsia="zh-CN"/>
              </w:rPr>
              <w:t>9</w:t>
            </w:r>
            <w:r>
              <w:rPr>
                <w:rFonts w:hint="eastAsia" w:ascii="宋体" w:hAnsi="宋体" w:eastAsia="宋体" w:cs="宋体"/>
                <w:color w:val="000000"/>
                <w:sz w:val="20"/>
                <w:szCs w:val="20"/>
                <w:lang w:val="en-US" w:eastAsia="zh-CN"/>
              </w:rPr>
              <w:t>.</w:t>
            </w:r>
            <w:r>
              <w:rPr>
                <w:rFonts w:hint="eastAsia" w:ascii="宋体" w:hAnsi="宋体" w:eastAsia="宋体" w:cs="宋体"/>
                <w:color w:val="000000"/>
                <w:sz w:val="20"/>
                <w:szCs w:val="20"/>
              </w:rPr>
              <w:t>开展无人机航拍、飞行表演、科普 讲座、布展宣传等活动 16 次以上</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FF0000"/>
                <w:sz w:val="20"/>
                <w:szCs w:val="20"/>
                <w:vertAlign w:val="baseline"/>
              </w:rPr>
            </w:pPr>
            <w:r>
              <w:rPr>
                <w:rFonts w:hint="default" w:ascii="宋体" w:hAnsi="宋体" w:cs="宋体"/>
                <w:b w:val="0"/>
                <w:bCs w:val="0"/>
                <w:color w:val="FF0000"/>
                <w:sz w:val="20"/>
                <w:szCs w:val="20"/>
                <w:vertAlign w:val="baseline"/>
              </w:rPr>
              <w:t>已完成</w:t>
            </w:r>
          </w:p>
        </w:tc>
        <w:tc>
          <w:tcPr>
            <w:tcW w:w="2304" w:type="pct"/>
            <w:vAlign w:val="center"/>
          </w:tcPr>
          <w:p>
            <w:pPr>
              <w:keepNext w:val="0"/>
              <w:keepLines w:val="0"/>
              <w:pageBreakBefore w:val="0"/>
              <w:widowControl/>
              <w:suppressLineNumbers w:val="0"/>
              <w:shd w:val="clear" w:fill="FFFFFF"/>
              <w:kinsoku/>
              <w:wordWrap/>
              <w:overflowPunct/>
              <w:topLinePunct w:val="0"/>
              <w:bidi w:val="0"/>
              <w:snapToGrid w:val="0"/>
              <w:spacing w:before="0" w:beforeAutospacing="0" w:after="0" w:afterAutospacing="0" w:line="240" w:lineRule="auto"/>
              <w:ind w:left="0" w:leftChars="0" w:right="0" w:firstLine="0" w:firstLineChars="0"/>
              <w:jc w:val="left"/>
              <w:textAlignment w:val="auto"/>
              <w:rPr>
                <w:rFonts w:hint="default" w:ascii="宋体" w:hAnsi="宋体" w:cs="宋体"/>
                <w:b/>
                <w:bCs/>
                <w:color w:val="000000"/>
                <w:sz w:val="20"/>
                <w:szCs w:val="20"/>
                <w:vertAlign w:val="baseline"/>
              </w:rPr>
            </w:pPr>
            <w:r>
              <w:rPr>
                <w:rFonts w:hint="default" w:ascii="宋体" w:hAnsi="宋体" w:cs="宋体"/>
                <w:b/>
                <w:bCs/>
                <w:color w:val="000000"/>
                <w:sz w:val="20"/>
                <w:szCs w:val="20"/>
                <w:vertAlign w:val="baseline"/>
              </w:rPr>
              <w:t>【金山文档】 航拍科普服务13次（1890人次）</w:t>
            </w:r>
          </w:p>
          <w:p>
            <w:pPr>
              <w:pStyle w:val="2"/>
              <w:ind w:left="0" w:leftChars="0" w:firstLine="0" w:firstLineChars="0"/>
              <w:jc w:val="left"/>
              <w:rPr>
                <w:rFonts w:hint="default"/>
                <w:color w:val="000000"/>
              </w:rPr>
            </w:pPr>
            <w:r>
              <w:rPr>
                <w:rFonts w:hint="default" w:ascii="宋体" w:hAnsi="宋体" w:cs="宋体"/>
                <w:b/>
                <w:bCs/>
                <w:color w:val="000000"/>
                <w:sz w:val="20"/>
                <w:szCs w:val="20"/>
                <w:vertAlign w:val="baseline"/>
              </w:rPr>
              <w:t>https://kdocs.cn/l/crgna1jjhCpg</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color w:val="FF000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000000"/>
                <w:sz w:val="20"/>
                <w:szCs w:val="20"/>
                <w:vertAlign w:val="baseline"/>
              </w:rPr>
              <w:t>23年0630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000000"/>
                <w:sz w:val="20"/>
                <w:szCs w:val="20"/>
                <w:vertAlign w:val="baseline"/>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000000"/>
                <w:kern w:val="0"/>
                <w:sz w:val="20"/>
                <w:szCs w:val="20"/>
                <w:lang w:val="en-US" w:eastAsia="zh-CN" w:bidi="ar"/>
              </w:rPr>
            </w:pP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社会培训服务</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pStyle w:val="20"/>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140.</w:t>
            </w:r>
            <w:r>
              <w:rPr>
                <w:rFonts w:hint="eastAsia" w:ascii="宋体" w:hAnsi="宋体" w:eastAsia="宋体" w:cs="宋体"/>
                <w:sz w:val="20"/>
                <w:szCs w:val="20"/>
              </w:rPr>
              <w:t>开展企业职工培训 5000 人次以上</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sz w:val="20"/>
                <w:szCs w:val="20"/>
              </w:rPr>
            </w:pPr>
            <w:r>
              <w:rPr>
                <w:rFonts w:hint="default" w:ascii="宋体" w:hAnsi="宋体" w:cs="宋体"/>
                <w:sz w:val="20"/>
                <w:szCs w:val="20"/>
              </w:rPr>
              <w:t>【金山文档】 企业培训服务15次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sz w:val="20"/>
                <w:szCs w:val="20"/>
              </w:rPr>
            </w:pPr>
            <w:r>
              <w:rPr>
                <w:rFonts w:hint="default" w:ascii="宋体" w:hAnsi="宋体" w:cs="宋体"/>
                <w:sz w:val="20"/>
                <w:szCs w:val="20"/>
              </w:rPr>
              <w:t>https://kdocs.cn/l/cpRfSfzxkneS</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23年0630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141.</w:t>
            </w:r>
            <w:r>
              <w:rPr>
                <w:rFonts w:hint="eastAsia" w:ascii="宋体" w:hAnsi="宋体" w:eastAsia="宋体" w:cs="宋体"/>
                <w:color w:val="000000"/>
                <w:kern w:val="0"/>
                <w:sz w:val="20"/>
                <w:szCs w:val="20"/>
                <w:lang w:val="en-US" w:eastAsia="zh-CN" w:bidi="ar"/>
              </w:rPr>
              <w:t>完成 2 个无人机培训中心资质申报</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培训中心2个</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https://kdocs.cn/l/cjl2qjOYchmp</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142.</w:t>
            </w:r>
            <w:r>
              <w:rPr>
                <w:rFonts w:hint="eastAsia" w:ascii="宋体" w:hAnsi="宋体" w:eastAsia="宋体" w:cs="宋体"/>
                <w:color w:val="000000"/>
                <w:kern w:val="0"/>
                <w:sz w:val="20"/>
                <w:szCs w:val="20"/>
                <w:lang w:val="en-US" w:eastAsia="zh-CN" w:bidi="ar"/>
              </w:rPr>
              <w:t>开展社会培训，打造工作过程系统化培训品牌</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color w:val="00000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工作过程系统化品牌</w:t>
            </w:r>
          </w:p>
          <w:p>
            <w:pPr>
              <w:pStyle w:val="2"/>
              <w:ind w:left="0" w:leftChars="0" w:firstLine="0" w:firstLineChars="0"/>
              <w:rPr>
                <w:rFonts w:hint="default"/>
              </w:rPr>
            </w:pPr>
            <w:r>
              <w:rPr>
                <w:rFonts w:hint="default" w:ascii="宋体" w:hAnsi="宋体" w:cs="宋体"/>
                <w:b/>
                <w:bCs/>
                <w:sz w:val="20"/>
                <w:szCs w:val="20"/>
                <w:vertAlign w:val="baseline"/>
              </w:rPr>
              <w:t>https://kdocs.cn/l/cffz8wzjU0r8</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spacing w:val="-6"/>
                <w:kern w:val="2"/>
                <w:sz w:val="20"/>
                <w:szCs w:val="20"/>
                <w:lang w:val="en-US" w:eastAsia="zh-CN"/>
              </w:rPr>
            </w:pPr>
            <w:r>
              <w:rPr>
                <w:rFonts w:hint="eastAsia" w:ascii="宋体" w:hAnsi="宋体" w:cs="宋体"/>
                <w:color w:val="000000"/>
                <w:spacing w:val="-6"/>
                <w:kern w:val="0"/>
                <w:sz w:val="20"/>
                <w:szCs w:val="20"/>
                <w:lang w:val="en-US" w:eastAsia="zh-CN" w:bidi="ar"/>
              </w:rPr>
              <w:t>143.</w:t>
            </w:r>
            <w:r>
              <w:rPr>
                <w:rFonts w:hint="eastAsia" w:ascii="宋体" w:hAnsi="宋体" w:eastAsia="宋体" w:cs="宋体"/>
                <w:color w:val="000000"/>
                <w:spacing w:val="-6"/>
                <w:kern w:val="0"/>
                <w:sz w:val="20"/>
                <w:szCs w:val="20"/>
                <w:lang w:val="en-US" w:eastAsia="zh-CN" w:bidi="ar"/>
              </w:rPr>
              <w:t>开展新型农民工培训服务120人次以上</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i w:val="0"/>
                <w:iCs w:val="0"/>
                <w:caps w:val="0"/>
                <w:color w:val="333333"/>
                <w:spacing w:val="0"/>
                <w:sz w:val="20"/>
                <w:szCs w:val="20"/>
                <w:shd w:val="clear" w:fill="FFFFFF"/>
              </w:rPr>
            </w:pPr>
            <w:r>
              <w:rPr>
                <w:rFonts w:hint="default" w:ascii="宋体" w:hAnsi="宋体" w:eastAsia="宋体" w:cs="宋体"/>
                <w:i w:val="0"/>
                <w:iCs w:val="0"/>
                <w:caps w:val="0"/>
                <w:color w:val="333333"/>
                <w:spacing w:val="0"/>
                <w:sz w:val="20"/>
                <w:szCs w:val="20"/>
                <w:shd w:val="clear" w:fill="FFFFFF"/>
              </w:rPr>
              <w:t>【金山文档】 新型农民培训服务2次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i w:val="0"/>
                <w:iCs w:val="0"/>
                <w:caps w:val="0"/>
                <w:color w:val="333333"/>
                <w:spacing w:val="0"/>
                <w:sz w:val="20"/>
                <w:szCs w:val="20"/>
                <w:shd w:val="clear" w:fill="FFFFFF"/>
              </w:rPr>
            </w:pPr>
            <w:r>
              <w:rPr>
                <w:rFonts w:hint="default" w:ascii="宋体" w:hAnsi="宋体" w:eastAsia="宋体" w:cs="宋体"/>
                <w:i w:val="0"/>
                <w:iCs w:val="0"/>
                <w:caps w:val="0"/>
                <w:color w:val="333333"/>
                <w:spacing w:val="0"/>
                <w:sz w:val="20"/>
                <w:szCs w:val="20"/>
                <w:shd w:val="clear" w:fill="FFFFFF"/>
              </w:rPr>
              <w:t>https://kdocs.cn/l/chAKmEvWzlOa</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23年0630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spacing w:val="-6"/>
                <w:kern w:val="2"/>
                <w:sz w:val="20"/>
                <w:szCs w:val="20"/>
                <w:lang w:val="en-US" w:eastAsia="zh-CN"/>
              </w:rPr>
            </w:pPr>
            <w:r>
              <w:rPr>
                <w:rFonts w:hint="eastAsia" w:ascii="宋体" w:hAnsi="宋体" w:cs="宋体"/>
                <w:color w:val="000000"/>
                <w:spacing w:val="-6"/>
                <w:kern w:val="0"/>
                <w:sz w:val="20"/>
                <w:szCs w:val="20"/>
                <w:lang w:val="en-US" w:eastAsia="zh-CN" w:bidi="ar"/>
              </w:rPr>
              <w:t>144.</w:t>
            </w:r>
            <w:r>
              <w:rPr>
                <w:rFonts w:hint="eastAsia" w:ascii="宋体" w:hAnsi="宋体" w:eastAsia="宋体" w:cs="宋体"/>
                <w:color w:val="000000"/>
                <w:spacing w:val="-6"/>
                <w:kern w:val="0"/>
                <w:sz w:val="20"/>
                <w:szCs w:val="20"/>
                <w:lang w:val="en-US" w:eastAsia="zh-CN" w:bidi="ar"/>
              </w:rPr>
              <w:t>完成航天企业职工继续教育80人次以上</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航天职工继续教育2次（106人次）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https://kdocs.cn/l/ckP0U2uMOkIL</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kern w:val="2"/>
                <w:sz w:val="20"/>
                <w:szCs w:val="20"/>
                <w:lang w:val="en-US" w:eastAsia="zh-CN"/>
              </w:rPr>
            </w:pPr>
            <w:r>
              <w:rPr>
                <w:rFonts w:hint="eastAsia" w:ascii="宋体" w:hAnsi="宋体" w:cs="宋体"/>
                <w:color w:val="000000"/>
                <w:kern w:val="0"/>
                <w:sz w:val="20"/>
                <w:szCs w:val="20"/>
                <w:lang w:val="en-US" w:eastAsia="zh-CN" w:bidi="ar"/>
              </w:rPr>
              <w:t>145.</w:t>
            </w:r>
            <w:r>
              <w:rPr>
                <w:rFonts w:hint="eastAsia" w:ascii="宋体" w:hAnsi="宋体" w:eastAsia="宋体" w:cs="宋体"/>
                <w:color w:val="000000"/>
                <w:kern w:val="0"/>
                <w:sz w:val="20"/>
                <w:szCs w:val="20"/>
                <w:lang w:val="en-US" w:eastAsia="zh-CN" w:bidi="ar"/>
              </w:rPr>
              <w:t>开展无人机驾驶员、工程师培训</w:t>
            </w:r>
            <w:r>
              <w:rPr>
                <w:rFonts w:hint="eastAsia" w:ascii="宋体" w:hAnsi="宋体" w:cs="宋体"/>
                <w:color w:val="000000"/>
                <w:kern w:val="0"/>
                <w:sz w:val="20"/>
                <w:szCs w:val="20"/>
                <w:lang w:val="en-US" w:eastAsia="zh-CN" w:bidi="ar"/>
              </w:rPr>
              <w:t>8</w:t>
            </w:r>
            <w:r>
              <w:rPr>
                <w:rFonts w:hint="eastAsia" w:ascii="宋体" w:hAnsi="宋体" w:eastAsia="宋体" w:cs="宋体"/>
                <w:color w:val="000000"/>
                <w:kern w:val="0"/>
                <w:sz w:val="20"/>
                <w:szCs w:val="20"/>
                <w:lang w:val="en-US" w:eastAsia="zh-CN" w:bidi="ar"/>
              </w:rPr>
              <w:t>期</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2"/>
              <w:ind w:left="0" w:leftChars="0" w:firstLine="0" w:firstLineChars="0"/>
              <w:rPr>
                <w:rFonts w:hint="default" w:ascii="宋体" w:cs="宋体"/>
                <w:color w:val="000000"/>
                <w:sz w:val="20"/>
                <w:szCs w:val="20"/>
              </w:rPr>
            </w:pPr>
            <w:r>
              <w:rPr>
                <w:rFonts w:hint="default" w:ascii="宋体" w:cs="宋体"/>
                <w:color w:val="000000"/>
                <w:sz w:val="20"/>
                <w:szCs w:val="20"/>
              </w:rPr>
              <w:t>【金山文档】 无人机驾驶员培训10次（495人次）</w:t>
            </w:r>
          </w:p>
          <w:p>
            <w:pPr>
              <w:pStyle w:val="2"/>
              <w:ind w:left="0" w:leftChars="0" w:firstLine="0" w:firstLineChars="0"/>
              <w:rPr>
                <w:rFonts w:hint="default" w:ascii="宋体" w:cs="宋体"/>
                <w:color w:val="000000"/>
                <w:sz w:val="20"/>
                <w:szCs w:val="20"/>
              </w:rPr>
            </w:pPr>
            <w:r>
              <w:rPr>
                <w:rFonts w:hint="default" w:ascii="宋体" w:cs="宋体"/>
                <w:color w:val="000000"/>
                <w:sz w:val="20"/>
                <w:szCs w:val="20"/>
              </w:rPr>
              <w:t>https://kdocs.cn/l/cmJw1s96oBQj</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color w:val="00000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000000"/>
                <w:sz w:val="20"/>
                <w:szCs w:val="20"/>
                <w:vertAlign w:val="baseline"/>
              </w:rPr>
            </w:pPr>
            <w:r>
              <w:rPr>
                <w:rFonts w:hint="default" w:ascii="宋体" w:hAnsi="宋体" w:cs="宋体"/>
                <w:b w:val="0"/>
                <w:bCs w:val="0"/>
                <w:color w:val="00000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职教建设服务</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146</w:t>
            </w:r>
            <w:r>
              <w:rPr>
                <w:rFonts w:hint="eastAsia" w:ascii="宋体" w:hAnsi="宋体" w:eastAsia="宋体" w:cs="宋体"/>
                <w:color w:val="000000"/>
                <w:kern w:val="0"/>
                <w:sz w:val="20"/>
                <w:szCs w:val="20"/>
                <w:lang w:val="en-US" w:eastAsia="zh-CN" w:bidi="ar"/>
              </w:rPr>
              <w:t>.对口支援</w:t>
            </w:r>
            <w:r>
              <w:rPr>
                <w:rFonts w:hint="eastAsia" w:ascii="宋体" w:hAnsi="宋体" w:cs="宋体"/>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所职业院校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对口支援职业院校5所</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https://kdocs.cn/l/cd0SNo8UU4fx</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147</w:t>
            </w:r>
            <w:r>
              <w:rPr>
                <w:rFonts w:hint="eastAsia" w:ascii="宋体" w:hAnsi="宋体" w:eastAsia="宋体" w:cs="宋体"/>
                <w:color w:val="000000"/>
                <w:kern w:val="0"/>
                <w:sz w:val="20"/>
                <w:szCs w:val="20"/>
                <w:lang w:val="en-US" w:eastAsia="zh-CN" w:bidi="ar"/>
              </w:rPr>
              <w:t>.开展职教培训330人次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职教师资培训服务3次（263人次）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https://kdocs.cn/l/coMTG7kW5ujM</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23年0630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引进国际标准及教学资源，促进专业</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国际化水平建设</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eastAsia="宋体" w:cs="宋体"/>
                <w:color w:val="000000"/>
                <w:kern w:val="0"/>
                <w:sz w:val="20"/>
                <w:szCs w:val="20"/>
                <w:lang w:val="en-US" w:eastAsia="zh-CN" w:bidi="ar"/>
              </w:rPr>
              <w:t>1</w:t>
            </w:r>
            <w:r>
              <w:rPr>
                <w:rFonts w:hint="eastAsia" w:ascii="宋体" w:hAnsi="宋体" w:cs="宋体"/>
                <w:color w:val="000000"/>
                <w:kern w:val="0"/>
                <w:sz w:val="20"/>
                <w:szCs w:val="20"/>
                <w:lang w:val="en-US" w:eastAsia="zh-CN" w:bidi="ar"/>
              </w:rPr>
              <w:t>48</w:t>
            </w:r>
            <w:r>
              <w:rPr>
                <w:rFonts w:hint="eastAsia" w:ascii="宋体" w:hAnsi="宋体" w:eastAsia="宋体" w:cs="宋体"/>
                <w:color w:val="000000"/>
                <w:kern w:val="0"/>
                <w:sz w:val="20"/>
                <w:szCs w:val="20"/>
                <w:lang w:val="en-US" w:eastAsia="zh-CN" w:bidi="ar"/>
              </w:rPr>
              <w:t>.引进 1 项国际标准或教学资源包</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已完成</w:t>
            </w:r>
          </w:p>
        </w:tc>
        <w:tc>
          <w:tcPr>
            <w:tcW w:w="2304" w:type="pct"/>
            <w:vAlign w:val="center"/>
          </w:tcPr>
          <w:p>
            <w:pPr>
              <w:pStyle w:val="2"/>
              <w:pageBreakBefore w:val="0"/>
              <w:widowControl/>
              <w:kinsoku/>
              <w:wordWrap/>
              <w:overflowPunct/>
              <w:topLinePunct w:val="0"/>
              <w:bidi w:val="0"/>
              <w:snapToGrid w:val="0"/>
              <w:spacing w:beforeAutospacing="0" w:afterAutospacing="0" w:line="240" w:lineRule="auto"/>
              <w:ind w:left="0" w:leftChars="0" w:firstLine="0" w:firstLineChars="0"/>
              <w:textAlignment w:val="auto"/>
              <w:rPr>
                <w:rFonts w:hint="eastAsia" w:ascii="宋体" w:hAnsi="宋体" w:eastAsia="宋体" w:cs="宋体"/>
                <w:i w:val="0"/>
                <w:iCs w:val="0"/>
                <w:caps w:val="0"/>
                <w:color w:val="8B97AF"/>
                <w:spacing w:val="0"/>
                <w:kern w:val="2"/>
                <w:sz w:val="20"/>
                <w:szCs w:val="20"/>
                <w:u w:val="single"/>
              </w:rPr>
            </w:pPr>
            <w:r>
              <w:rPr>
                <w:rFonts w:hint="eastAsia" w:ascii="宋体" w:hAnsi="宋体" w:eastAsia="宋体" w:cs="宋体"/>
                <w:kern w:val="2"/>
                <w:sz w:val="20"/>
                <w:szCs w:val="20"/>
                <w:u w:val="single"/>
              </w:rPr>
              <w:t>CW15使用手册</w:t>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"https://kdocs.cn/l/ctfdz05CN2hT" </w:instrText>
            </w:r>
            <w:r>
              <w:rPr>
                <w:rFonts w:hint="eastAsia" w:ascii="宋体" w:hAnsi="宋体" w:eastAsia="宋体" w:cs="宋体"/>
                <w:sz w:val="20"/>
                <w:szCs w:val="20"/>
              </w:rPr>
              <w:fldChar w:fldCharType="separate"/>
            </w:r>
            <w:r>
              <w:rPr>
                <w:rStyle w:val="27"/>
                <w:rFonts w:hint="eastAsia" w:ascii="宋体" w:hAnsi="宋体" w:eastAsia="宋体" w:cs="宋体"/>
                <w:i w:val="0"/>
                <w:iCs w:val="0"/>
                <w:caps w:val="0"/>
                <w:color w:val="0000FF"/>
                <w:spacing w:val="0"/>
                <w:kern w:val="2"/>
                <w:sz w:val="20"/>
                <w:szCs w:val="20"/>
              </w:rPr>
              <w:t>https://kdocs.cn/l/ctfdz05CN2hT</w:t>
            </w:r>
            <w:r>
              <w:rPr>
                <w:rFonts w:hint="eastAsia" w:ascii="宋体" w:hAnsi="宋体" w:eastAsia="宋体" w:cs="宋体"/>
                <w:sz w:val="20"/>
                <w:szCs w:val="20"/>
              </w:rPr>
              <w:fldChar w:fldCharType="end"/>
            </w:r>
          </w:p>
          <w:p>
            <w:pPr>
              <w:pStyle w:val="2"/>
              <w:pageBreakBefore w:val="0"/>
              <w:widowControl/>
              <w:kinsoku/>
              <w:wordWrap/>
              <w:overflowPunct/>
              <w:topLinePunct w:val="0"/>
              <w:bidi w:val="0"/>
              <w:snapToGrid w:val="0"/>
              <w:spacing w:beforeAutospacing="0" w:afterAutospacing="0" w:line="240" w:lineRule="auto"/>
              <w:ind w:left="0" w:leftChars="0" w:firstLine="0" w:firstLineChars="0"/>
              <w:textAlignment w:val="auto"/>
              <w:rPr>
                <w:rFonts w:hint="eastAsia" w:ascii="宋体" w:hAnsi="宋体" w:eastAsia="宋体" w:cs="宋体"/>
                <w:sz w:val="20"/>
                <w:szCs w:val="20"/>
              </w:rPr>
            </w:pPr>
            <w:r>
              <w:rPr>
                <w:rFonts w:hint="eastAsia" w:ascii="宋体" w:hAnsi="宋体" w:eastAsia="宋体" w:cs="宋体"/>
                <w:kern w:val="2"/>
                <w:sz w:val="20"/>
                <w:szCs w:val="20"/>
                <w:u w:val="single"/>
              </w:rPr>
              <w:t>CW30使用手册</w:t>
            </w: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HYPERLINK "https://kdocs.cn/l/cd5VY5tIeHKy" </w:instrText>
            </w:r>
            <w:r>
              <w:rPr>
                <w:rFonts w:hint="eastAsia" w:ascii="宋体" w:hAnsi="宋体" w:eastAsia="宋体" w:cs="宋体"/>
                <w:sz w:val="20"/>
                <w:szCs w:val="20"/>
              </w:rPr>
              <w:fldChar w:fldCharType="separate"/>
            </w:r>
            <w:r>
              <w:rPr>
                <w:rStyle w:val="27"/>
                <w:rFonts w:hint="eastAsia" w:ascii="宋体" w:hAnsi="宋体" w:eastAsia="宋体" w:cs="宋体"/>
                <w:i w:val="0"/>
                <w:iCs w:val="0"/>
                <w:caps w:val="0"/>
                <w:color w:val="0000FF"/>
                <w:spacing w:val="0"/>
                <w:sz w:val="20"/>
                <w:szCs w:val="20"/>
                <w:u w:val="single"/>
              </w:rPr>
              <w:t>https://kdocs.cn/l/cd5VY5tIeHKy</w:t>
            </w:r>
            <w:r>
              <w:rPr>
                <w:rFonts w:hint="eastAsia" w:ascii="宋体" w:hAnsi="宋体" w:eastAsia="宋体" w:cs="宋体"/>
                <w:sz w:val="20"/>
                <w:szCs w:val="20"/>
              </w:rPr>
              <w:fldChar w:fldCharType="end"/>
            </w:r>
          </w:p>
          <w:p>
            <w:pPr>
              <w:pStyle w:val="2"/>
              <w:pageBreakBefore w:val="0"/>
              <w:widowControl/>
              <w:kinsoku/>
              <w:wordWrap/>
              <w:overflowPunct/>
              <w:topLinePunct w:val="0"/>
              <w:bidi w:val="0"/>
              <w:snapToGrid w:val="0"/>
              <w:spacing w:beforeAutospacing="0" w:afterAutospacing="0" w:line="240" w:lineRule="auto"/>
              <w:ind w:left="0" w:leftChars="0" w:firstLine="0" w:firstLineChars="0"/>
              <w:textAlignment w:val="auto"/>
              <w:rPr>
                <w:rFonts w:hint="default" w:ascii="黑体" w:hAnsi="宋体" w:eastAsia="黑体" w:cs="黑体"/>
                <w:b/>
                <w:bCs/>
                <w:kern w:val="2"/>
                <w:sz w:val="20"/>
                <w:szCs w:val="20"/>
                <w:u w:val="none"/>
                <w:lang w:val="en-US" w:eastAsia="zh-CN" w:bidi="ar"/>
              </w:rPr>
            </w:pPr>
            <w:r>
              <w:rPr>
                <w:rFonts w:hint="default" w:ascii="黑体" w:hAnsi="宋体" w:eastAsia="黑体" w:cs="黑体"/>
                <w:b/>
                <w:bCs/>
                <w:kern w:val="2"/>
                <w:sz w:val="20"/>
                <w:szCs w:val="20"/>
                <w:u w:val="none"/>
                <w:lang w:val="en-US" w:eastAsia="zh-CN" w:bidi="ar"/>
              </w:rPr>
              <w:t>【官网新闻】：</w:t>
            </w:r>
          </w:p>
          <w:p>
            <w:pPr>
              <w:pStyle w:val="2"/>
              <w:pageBreakBefore w:val="0"/>
              <w:widowControl/>
              <w:kinsoku/>
              <w:wordWrap/>
              <w:overflowPunct/>
              <w:topLinePunct w:val="0"/>
              <w:bidi w:val="0"/>
              <w:snapToGrid w:val="0"/>
              <w:spacing w:beforeAutospacing="0" w:afterAutospacing="0" w:line="240" w:lineRule="auto"/>
              <w:ind w:left="0" w:leftChars="0" w:firstLine="0" w:firstLineChars="0"/>
              <w:textAlignment w:val="auto"/>
              <w:rPr>
                <w:rFonts w:hint="eastAsia" w:ascii="Calibri" w:hAnsi="Calibri" w:eastAsia="宋体" w:cs="Times New Roman"/>
                <w:kern w:val="2"/>
                <w:sz w:val="21"/>
                <w:szCs w:val="21"/>
              </w:rPr>
            </w:pPr>
            <w:r>
              <w:rPr>
                <w:rFonts w:hint="default" w:ascii="Calibri" w:hAnsi="Calibri" w:eastAsia="宋体" w:cs="Times New Roman"/>
                <w:color w:val="0070C0"/>
                <w:kern w:val="2"/>
                <w:sz w:val="20"/>
                <w:szCs w:val="20"/>
                <w:u w:val="single"/>
                <w:lang w:val="en-US" w:eastAsia="zh-CN" w:bidi="ar"/>
              </w:rPr>
              <w:fldChar w:fldCharType="begin"/>
            </w:r>
            <w:r>
              <w:rPr>
                <w:rFonts w:hint="default" w:ascii="Calibri" w:hAnsi="Calibri" w:eastAsia="宋体" w:cs="Times New Roman"/>
                <w:color w:val="0070C0"/>
                <w:kern w:val="2"/>
                <w:sz w:val="20"/>
                <w:szCs w:val="20"/>
                <w:u w:val="single"/>
                <w:lang w:val="en-US" w:eastAsia="zh-CN" w:bidi="ar"/>
              </w:rPr>
              <w:instrText xml:space="preserve"> HYPERLINK "http://www.cqepc.cn/article_111112479.html" </w:instrText>
            </w:r>
            <w:r>
              <w:rPr>
                <w:rFonts w:hint="default" w:ascii="Calibri" w:hAnsi="Calibri" w:eastAsia="宋体" w:cs="Times New Roman"/>
                <w:color w:val="0070C0"/>
                <w:kern w:val="2"/>
                <w:sz w:val="20"/>
                <w:szCs w:val="20"/>
                <w:u w:val="single"/>
                <w:lang w:val="en-US" w:eastAsia="zh-CN" w:bidi="ar"/>
              </w:rPr>
              <w:fldChar w:fldCharType="separate"/>
            </w:r>
            <w:r>
              <w:rPr>
                <w:rFonts w:hint="eastAsia" w:ascii="Calibri" w:hAnsi="Calibri" w:eastAsia="宋体" w:cs="Times New Roman"/>
                <w:color w:val="0070C0"/>
                <w:kern w:val="2"/>
                <w:sz w:val="20"/>
                <w:szCs w:val="20"/>
                <w:u w:val="single"/>
                <w:lang w:val="en-US" w:eastAsia="zh-CN" w:bidi="ar"/>
              </w:rPr>
              <w:t>无人机应用技术专业参与国际课程标准建设</w:t>
            </w:r>
            <w:r>
              <w:rPr>
                <w:rFonts w:hint="default" w:ascii="Calibri" w:hAnsi="Calibri" w:eastAsia="宋体" w:cs="Times New Roman"/>
                <w:color w:val="0070C0"/>
                <w:kern w:val="2"/>
                <w:sz w:val="20"/>
                <w:szCs w:val="20"/>
                <w:u w:val="single"/>
                <w:lang w:val="en-US" w:eastAsia="zh-CN" w:bidi="ar"/>
              </w:rPr>
              <w:fldChar w:fldCharType="end"/>
            </w:r>
          </w:p>
          <w:p>
            <w:pPr>
              <w:pStyle w:val="2"/>
              <w:pageBreakBefore w:val="0"/>
              <w:widowControl/>
              <w:kinsoku/>
              <w:wordWrap/>
              <w:overflowPunct/>
              <w:topLinePunct w:val="0"/>
              <w:bidi w:val="0"/>
              <w:snapToGrid w:val="0"/>
              <w:spacing w:beforeAutospacing="0" w:afterAutospacing="0" w:line="240" w:lineRule="auto"/>
              <w:ind w:left="0" w:leftChars="0" w:firstLine="0" w:firstLineChars="0"/>
              <w:textAlignment w:val="auto"/>
              <w:rPr>
                <w:rFonts w:hint="eastAsia" w:ascii="宋体" w:hAnsi="宋体" w:eastAsia="宋体" w:cs="宋体"/>
                <w:sz w:val="20"/>
                <w:szCs w:val="20"/>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b w:val="0"/>
                <w:bCs w:val="0"/>
                <w:color w:val="000000"/>
                <w:kern w:val="0"/>
                <w:sz w:val="20"/>
                <w:szCs w:val="20"/>
                <w:lang w:val="en-US" w:eastAsia="zh-CN" w:bidi="ar"/>
              </w:rPr>
              <w:t>149</w:t>
            </w:r>
            <w:r>
              <w:rPr>
                <w:rFonts w:hint="eastAsia" w:ascii="宋体" w:hAnsi="宋体" w:eastAsia="宋体" w:cs="宋体"/>
                <w:b w:val="0"/>
                <w:bCs w:val="0"/>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选派 40 名教师到国外进修学习</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教师海外进修培训15人</w:t>
            </w:r>
          </w:p>
          <w:p>
            <w:pPr>
              <w:pStyle w:val="2"/>
              <w:ind w:left="0" w:leftChars="0" w:firstLine="0" w:firstLineChars="0"/>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"https://kdocs.cn/l/cqUELHDVn1KF"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https://kdocs.cn/l/cqUELHDVn1KF</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疫情</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20231230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150.</w:t>
            </w:r>
            <w:r>
              <w:rPr>
                <w:rFonts w:hint="eastAsia" w:ascii="宋体" w:hAnsi="宋体" w:eastAsia="宋体" w:cs="宋体"/>
                <w:color w:val="000000"/>
                <w:kern w:val="0"/>
                <w:sz w:val="20"/>
                <w:szCs w:val="20"/>
                <w:lang w:val="en-US" w:eastAsia="zh-CN" w:bidi="ar"/>
              </w:rPr>
              <w:t>选送10名学生交流培训</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送9名学生国外交流</w:t>
            </w:r>
          </w:p>
          <w:p>
            <w:pPr>
              <w:pStyle w:val="2"/>
              <w:ind w:left="0" w:leftChars="0" w:firstLine="0" w:firstLineChars="0"/>
              <w:rPr>
                <w:rFonts w:hint="default" w:ascii="宋体" w:hAnsi="宋体" w:cs="宋体"/>
                <w:b/>
                <w:bCs/>
                <w:sz w:val="20"/>
                <w:szCs w:val="20"/>
                <w:vertAlign w:val="baseline"/>
              </w:rPr>
            </w:pPr>
            <w:r>
              <w:rPr>
                <w:rFonts w:hint="default" w:ascii="宋体" w:hAnsi="宋体" w:cs="宋体"/>
                <w:b/>
                <w:bCs/>
                <w:sz w:val="20"/>
                <w:szCs w:val="20"/>
                <w:vertAlign w:val="baseline"/>
              </w:rPr>
              <w:fldChar w:fldCharType="begin"/>
            </w:r>
            <w:r>
              <w:rPr>
                <w:rFonts w:hint="default" w:ascii="宋体" w:hAnsi="宋体" w:cs="宋体"/>
                <w:b/>
                <w:bCs/>
                <w:sz w:val="20"/>
                <w:szCs w:val="20"/>
                <w:vertAlign w:val="baseline"/>
              </w:rPr>
              <w:instrText xml:space="preserve"> HYPERLINK "https://kdocs.cn/l/cpkp07kFzNSh" </w:instrText>
            </w:r>
            <w:r>
              <w:rPr>
                <w:rFonts w:hint="default" w:ascii="宋体" w:hAnsi="宋体" w:cs="宋体"/>
                <w:b/>
                <w:bCs/>
                <w:sz w:val="20"/>
                <w:szCs w:val="20"/>
                <w:vertAlign w:val="baseline"/>
              </w:rPr>
              <w:fldChar w:fldCharType="separate"/>
            </w:r>
            <w:r>
              <w:rPr>
                <w:rStyle w:val="27"/>
                <w:rFonts w:hint="default" w:ascii="宋体" w:hAnsi="宋体" w:cs="宋体"/>
                <w:b/>
                <w:bCs/>
                <w:sz w:val="20"/>
                <w:szCs w:val="20"/>
                <w:vertAlign w:val="baseline"/>
              </w:rPr>
              <w:t>https://kdocs.cn/l/cpkp07kFzNSh</w:t>
            </w:r>
            <w:r>
              <w:rPr>
                <w:rFonts w:hint="default" w:ascii="宋体" w:hAnsi="宋体" w:cs="宋体"/>
                <w:b/>
                <w:bCs/>
                <w:sz w:val="20"/>
                <w:szCs w:val="20"/>
                <w:vertAlign w:val="baseline"/>
              </w:rPr>
              <w:fldChar w:fldCharType="end"/>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疫情</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2023年1230</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服务一带一路倡议，探索海外学生培养模式</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spacing w:val="-6"/>
                <w:kern w:val="0"/>
                <w:sz w:val="20"/>
                <w:szCs w:val="20"/>
                <w:lang w:val="en-US" w:eastAsia="zh-CN" w:bidi="ar"/>
              </w:rPr>
            </w:pPr>
            <w:r>
              <w:rPr>
                <w:rFonts w:hint="eastAsia" w:ascii="宋体" w:hAnsi="宋体" w:eastAsia="宋体" w:cs="宋体"/>
                <w:color w:val="000000"/>
                <w:spacing w:val="-6"/>
                <w:kern w:val="0"/>
                <w:sz w:val="20"/>
                <w:szCs w:val="20"/>
                <w:lang w:val="en-US" w:eastAsia="zh-CN" w:bidi="ar"/>
              </w:rPr>
              <w:t>15</w:t>
            </w:r>
            <w:r>
              <w:rPr>
                <w:rFonts w:hint="eastAsia" w:ascii="宋体" w:hAnsi="宋体" w:cs="宋体"/>
                <w:color w:val="000000"/>
                <w:spacing w:val="-6"/>
                <w:kern w:val="0"/>
                <w:sz w:val="20"/>
                <w:szCs w:val="20"/>
                <w:lang w:val="en-US" w:eastAsia="zh-CN" w:bidi="ar"/>
              </w:rPr>
              <w:t>1</w:t>
            </w:r>
            <w:r>
              <w:rPr>
                <w:rFonts w:hint="eastAsia" w:ascii="宋体" w:hAnsi="宋体" w:eastAsia="宋体" w:cs="宋体"/>
                <w:color w:val="000000"/>
                <w:spacing w:val="-6"/>
                <w:kern w:val="0"/>
                <w:sz w:val="20"/>
                <w:szCs w:val="20"/>
                <w:lang w:val="en-US" w:eastAsia="zh-CN" w:bidi="ar"/>
              </w:rPr>
              <w:t>.开展1项中外合作办学项目，招生 50 人</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lang w:val="en-US" w:eastAsia="zh-CN"/>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spacing w:val="-6"/>
                <w:kern w:val="0"/>
                <w:sz w:val="20"/>
                <w:szCs w:val="20"/>
                <w:lang w:val="en-US" w:eastAsia="zh-CN" w:bidi="ar"/>
              </w:rPr>
            </w:pPr>
            <w:r>
              <w:rPr>
                <w:rFonts w:hint="eastAsia" w:ascii="宋体" w:hAnsi="宋体" w:eastAsia="宋体" w:cs="宋体"/>
                <w:color w:val="000000"/>
                <w:spacing w:val="-6"/>
                <w:kern w:val="0"/>
                <w:sz w:val="20"/>
                <w:szCs w:val="20"/>
                <w:lang w:val="en-US" w:eastAsia="zh-CN" w:bidi="ar"/>
              </w:rPr>
              <w:t>15</w:t>
            </w:r>
            <w:r>
              <w:rPr>
                <w:rFonts w:hint="eastAsia" w:ascii="宋体" w:hAnsi="宋体" w:cs="宋体"/>
                <w:color w:val="000000"/>
                <w:spacing w:val="-6"/>
                <w:kern w:val="0"/>
                <w:sz w:val="20"/>
                <w:szCs w:val="20"/>
                <w:lang w:val="en-US" w:eastAsia="zh-CN" w:bidi="ar"/>
              </w:rPr>
              <w:t>2</w:t>
            </w:r>
            <w:r>
              <w:rPr>
                <w:rFonts w:hint="eastAsia" w:ascii="宋体" w:hAnsi="宋体" w:eastAsia="宋体" w:cs="宋体"/>
                <w:color w:val="000000"/>
                <w:spacing w:val="-6"/>
                <w:kern w:val="0"/>
                <w:sz w:val="20"/>
                <w:szCs w:val="20"/>
                <w:lang w:val="en-US" w:eastAsia="zh-CN" w:bidi="ar"/>
              </w:rPr>
              <w:t>.为走出去企业培训员工160人次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【金山文档】 培训走出去企业员工及学生52人</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0"/>
                <w:szCs w:val="20"/>
                <w:vertAlign w:val="baseline"/>
              </w:rPr>
            </w:pPr>
            <w:r>
              <w:rPr>
                <w:rFonts w:hint="default" w:ascii="宋体" w:hAnsi="宋体" w:cs="宋体"/>
                <w:b/>
                <w:bCs/>
                <w:sz w:val="20"/>
                <w:szCs w:val="20"/>
                <w:vertAlign w:val="baseline"/>
              </w:rPr>
              <w:t>https://kdocs.cn/l/cnmrrEddA7Kj</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疫情</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153.</w:t>
            </w:r>
            <w:r>
              <w:rPr>
                <w:rFonts w:hint="eastAsia" w:ascii="宋体" w:hAnsi="宋体" w:eastAsia="宋体" w:cs="宋体"/>
                <w:color w:val="000000"/>
                <w:kern w:val="0"/>
                <w:sz w:val="20"/>
                <w:szCs w:val="20"/>
                <w:lang w:val="en-US" w:eastAsia="zh-CN" w:bidi="ar"/>
              </w:rPr>
              <w:t>接待国外学生访学</w:t>
            </w:r>
            <w:r>
              <w:rPr>
                <w:rFonts w:hint="eastAsia" w:ascii="宋体" w:hAnsi="宋体" w:cs="宋体"/>
                <w:color w:val="000000"/>
                <w:kern w:val="0"/>
                <w:sz w:val="20"/>
                <w:szCs w:val="20"/>
                <w:lang w:val="en-US" w:eastAsia="zh-CN" w:bidi="ar"/>
              </w:rPr>
              <w:t>20</w:t>
            </w:r>
            <w:r>
              <w:rPr>
                <w:rFonts w:hint="eastAsia" w:ascii="宋体" w:hAnsi="宋体" w:eastAsia="宋体" w:cs="宋体"/>
                <w:color w:val="000000"/>
                <w:kern w:val="0"/>
                <w:sz w:val="20"/>
                <w:szCs w:val="20"/>
                <w:lang w:val="en-US" w:eastAsia="zh-CN" w:bidi="ar"/>
              </w:rPr>
              <w:t>人</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color w:val="FF0000"/>
                <w:sz w:val="20"/>
                <w:szCs w:val="20"/>
                <w:vertAlign w:val="baseline"/>
              </w:rPr>
              <w:t>部分完成</w:t>
            </w:r>
          </w:p>
        </w:tc>
        <w:tc>
          <w:tcPr>
            <w:tcW w:w="2304" w:type="pct"/>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textAlignment w:val="auto"/>
              <w:rPr>
                <w:rFonts w:hint="default" w:ascii="黑体" w:hAnsi="宋体" w:eastAsia="黑体" w:cs="黑体"/>
                <w:b/>
                <w:bCs/>
                <w:kern w:val="2"/>
                <w:sz w:val="20"/>
                <w:szCs w:val="20"/>
                <w:lang w:val="en-US" w:eastAsia="zh-CN" w:bidi="ar"/>
              </w:rPr>
            </w:pPr>
            <w:r>
              <w:rPr>
                <w:rFonts w:hint="default" w:ascii="黑体" w:hAnsi="宋体" w:eastAsia="黑体" w:cs="黑体"/>
                <w:b/>
                <w:bCs/>
                <w:kern w:val="2"/>
                <w:sz w:val="20"/>
                <w:szCs w:val="20"/>
                <w:lang w:val="en-US" w:eastAsia="zh-CN" w:bidi="ar"/>
              </w:rPr>
              <w:t xml:space="preserve">【官网新闻】： </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textAlignment w:val="auto"/>
              <w:rPr>
                <w:rFonts w:hint="default" w:ascii="Calibri" w:hAnsi="Calibri" w:eastAsia="宋体" w:cs="Times New Roman"/>
                <w:kern w:val="2"/>
                <w:sz w:val="20"/>
                <w:szCs w:val="20"/>
              </w:rPr>
            </w:pPr>
            <w:r>
              <w:rPr>
                <w:rFonts w:hint="default" w:ascii="Calibri" w:hAnsi="Calibri" w:eastAsia="宋体" w:cs="Times New Roman"/>
                <w:kern w:val="2"/>
                <w:sz w:val="20"/>
                <w:szCs w:val="20"/>
                <w:lang w:val="en-US" w:eastAsia="zh-CN" w:bidi="ar"/>
              </w:rPr>
              <w:fldChar w:fldCharType="begin"/>
            </w:r>
            <w:r>
              <w:rPr>
                <w:rFonts w:hint="default" w:ascii="Calibri" w:hAnsi="Calibri" w:eastAsia="宋体" w:cs="Times New Roman"/>
                <w:kern w:val="2"/>
                <w:sz w:val="20"/>
                <w:szCs w:val="20"/>
                <w:lang w:val="en-US" w:eastAsia="zh-CN" w:bidi="ar"/>
              </w:rPr>
              <w:instrText xml:space="preserve"> HYPERLINK "http://gqhzc.cqepc.cn/article_38307.html" </w:instrText>
            </w:r>
            <w:r>
              <w:rPr>
                <w:rFonts w:hint="default" w:ascii="Calibri" w:hAnsi="Calibri" w:eastAsia="宋体" w:cs="Times New Roman"/>
                <w:kern w:val="2"/>
                <w:sz w:val="20"/>
                <w:szCs w:val="20"/>
                <w:lang w:val="en-US" w:eastAsia="zh-CN" w:bidi="ar"/>
              </w:rPr>
              <w:fldChar w:fldCharType="separate"/>
            </w:r>
            <w:r>
              <w:rPr>
                <w:rStyle w:val="27"/>
                <w:rFonts w:hint="default" w:ascii="黑体" w:hAnsi="宋体" w:eastAsia="黑体" w:cs="黑体"/>
                <w:b/>
                <w:bCs/>
                <w:color w:val="4472C4"/>
                <w:sz w:val="20"/>
                <w:szCs w:val="20"/>
                <w:u w:val="single"/>
              </w:rPr>
              <w:t>新加坡留学生来我院交流</w:t>
            </w:r>
            <w:r>
              <w:rPr>
                <w:rFonts w:hint="default" w:ascii="Calibri" w:hAnsi="Calibri" w:eastAsia="宋体" w:cs="Times New Roman"/>
                <w:kern w:val="2"/>
                <w:sz w:val="20"/>
                <w:szCs w:val="20"/>
                <w:lang w:val="en-US" w:eastAsia="zh-CN" w:bidi="ar"/>
              </w:rPr>
              <w:fldChar w:fldCharType="end"/>
            </w:r>
            <w:r>
              <w:rPr>
                <w:rFonts w:hint="default" w:ascii="黑体" w:hAnsi="宋体" w:eastAsia="黑体" w:cs="黑体"/>
                <w:b/>
                <w:bCs/>
                <w:color w:val="4472C4"/>
                <w:kern w:val="2"/>
                <w:sz w:val="20"/>
                <w:szCs w:val="20"/>
                <w:u w:val="single"/>
                <w:lang w:val="en-US" w:eastAsia="zh-CN" w:bidi="ar"/>
              </w:rPr>
              <w:t>；</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textAlignment w:val="auto"/>
              <w:rPr>
                <w:rFonts w:hint="default" w:ascii="黑体" w:hAnsi="宋体" w:eastAsia="黑体" w:cs="黑体"/>
                <w:b/>
                <w:bCs/>
                <w:color w:val="4472C4"/>
                <w:sz w:val="20"/>
                <w:szCs w:val="20"/>
                <w:u w:val="single"/>
              </w:rPr>
            </w:pPr>
            <w:r>
              <w:rPr>
                <w:rFonts w:hint="default" w:ascii="Calibri" w:hAnsi="Calibri" w:eastAsia="宋体" w:cs="Times New Roman"/>
                <w:kern w:val="2"/>
                <w:sz w:val="20"/>
                <w:szCs w:val="20"/>
                <w:lang w:val="en-US" w:eastAsia="zh-CN" w:bidi="ar"/>
              </w:rPr>
              <w:fldChar w:fldCharType="begin"/>
            </w:r>
            <w:r>
              <w:rPr>
                <w:rFonts w:hint="default" w:ascii="Calibri" w:hAnsi="Calibri" w:eastAsia="宋体" w:cs="Times New Roman"/>
                <w:kern w:val="2"/>
                <w:sz w:val="20"/>
                <w:szCs w:val="20"/>
                <w:lang w:val="en-US" w:eastAsia="zh-CN" w:bidi="ar"/>
              </w:rPr>
              <w:instrText xml:space="preserve"> HYPERLINK " http:/gqhzc.cqepc.cn/article_41389.html" </w:instrText>
            </w:r>
            <w:r>
              <w:rPr>
                <w:rFonts w:hint="default" w:ascii="Calibri" w:hAnsi="Calibri" w:eastAsia="宋体" w:cs="Times New Roman"/>
                <w:kern w:val="2"/>
                <w:sz w:val="20"/>
                <w:szCs w:val="20"/>
                <w:lang w:val="en-US" w:eastAsia="zh-CN" w:bidi="ar"/>
              </w:rPr>
              <w:fldChar w:fldCharType="separate"/>
            </w:r>
            <w:r>
              <w:rPr>
                <w:rStyle w:val="27"/>
                <w:rFonts w:hint="default" w:ascii="黑体" w:hAnsi="宋体" w:eastAsia="黑体" w:cs="黑体"/>
                <w:b/>
                <w:bCs/>
                <w:color w:val="4472C4"/>
                <w:sz w:val="20"/>
                <w:szCs w:val="20"/>
                <w:u w:val="single"/>
              </w:rPr>
              <w:t>匈牙利驻重庆领馆来我院交流</w:t>
            </w:r>
            <w:r>
              <w:rPr>
                <w:rFonts w:hint="default" w:ascii="Calibri" w:hAnsi="Calibri" w:eastAsia="宋体" w:cs="Times New Roman"/>
                <w:kern w:val="2"/>
                <w:sz w:val="20"/>
                <w:szCs w:val="20"/>
                <w:lang w:val="en-US" w:eastAsia="zh-CN" w:bidi="ar"/>
              </w:rPr>
              <w:fldChar w:fldCharType="end"/>
            </w:r>
            <w:r>
              <w:rPr>
                <w:rFonts w:hint="default" w:ascii="黑体" w:hAnsi="宋体" w:eastAsia="黑体" w:cs="黑体"/>
                <w:b/>
                <w:bCs/>
                <w:color w:val="4472C4"/>
                <w:kern w:val="2"/>
                <w:sz w:val="20"/>
                <w:szCs w:val="20"/>
                <w:u w:val="single"/>
                <w:lang w:val="en-US" w:eastAsia="zh-CN" w:bidi="ar"/>
              </w:rPr>
              <w:t>；</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textAlignment w:val="auto"/>
              <w:rPr>
                <w:rFonts w:hint="eastAsia" w:ascii="宋体" w:hAnsi="宋体" w:eastAsia="宋体" w:cs="宋体"/>
                <w:b/>
                <w:bCs/>
                <w:sz w:val="20"/>
                <w:szCs w:val="20"/>
                <w:vertAlign w:val="baseline"/>
              </w:rPr>
            </w:pPr>
            <w:r>
              <w:rPr>
                <w:rFonts w:hint="default" w:ascii="Calibri" w:hAnsi="Calibri" w:eastAsia="宋体" w:cs="Times New Roman"/>
                <w:kern w:val="2"/>
                <w:sz w:val="20"/>
                <w:szCs w:val="20"/>
                <w:lang w:val="en-US" w:eastAsia="zh-CN" w:bidi="ar"/>
              </w:rPr>
              <w:fldChar w:fldCharType="begin"/>
            </w:r>
            <w:r>
              <w:rPr>
                <w:rFonts w:hint="default" w:ascii="Calibri" w:hAnsi="Calibri" w:eastAsia="宋体" w:cs="Times New Roman"/>
                <w:kern w:val="2"/>
                <w:sz w:val="20"/>
                <w:szCs w:val="20"/>
                <w:lang w:val="en-US" w:eastAsia="zh-CN" w:bidi="ar"/>
              </w:rPr>
              <w:instrText xml:space="preserve"> HYPERLINK "http://www.cqepc.cn/article_26613.html" </w:instrText>
            </w:r>
            <w:r>
              <w:rPr>
                <w:rFonts w:hint="default" w:ascii="Calibri" w:hAnsi="Calibri" w:eastAsia="宋体" w:cs="Times New Roman"/>
                <w:kern w:val="2"/>
                <w:sz w:val="20"/>
                <w:szCs w:val="20"/>
                <w:lang w:val="en-US" w:eastAsia="zh-CN" w:bidi="ar"/>
              </w:rPr>
              <w:fldChar w:fldCharType="separate"/>
            </w:r>
            <w:r>
              <w:rPr>
                <w:rStyle w:val="27"/>
                <w:rFonts w:hint="default" w:ascii="黑体" w:hAnsi="宋体" w:eastAsia="黑体" w:cs="黑体"/>
                <w:b/>
                <w:bCs/>
                <w:color w:val="4472C4"/>
                <w:sz w:val="20"/>
                <w:szCs w:val="20"/>
                <w:u w:val="single"/>
              </w:rPr>
              <w:t>巴基斯坦代表来我院交流考察</w:t>
            </w:r>
            <w:r>
              <w:rPr>
                <w:rFonts w:hint="default" w:ascii="Calibri" w:hAnsi="Calibri" w:eastAsia="宋体" w:cs="Times New Roman"/>
                <w:kern w:val="2"/>
                <w:sz w:val="20"/>
                <w:szCs w:val="20"/>
                <w:lang w:val="en-US" w:eastAsia="zh-CN" w:bidi="ar"/>
              </w:rPr>
              <w:fldChar w:fldCharType="end"/>
            </w:r>
            <w:r>
              <w:rPr>
                <w:rFonts w:hint="default" w:ascii="黑体" w:hAnsi="宋体" w:eastAsia="黑体" w:cs="黑体"/>
                <w:b/>
                <w:bCs/>
                <w:color w:val="4472C4"/>
                <w:kern w:val="2"/>
                <w:sz w:val="20"/>
                <w:szCs w:val="20"/>
                <w:u w:val="single"/>
                <w:lang w:val="en-US" w:eastAsia="zh-CN" w:bidi="ar"/>
              </w:rPr>
              <w:t>。</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0"/>
                <w:szCs w:val="20"/>
                <w:vertAlign w:val="baseline"/>
              </w:rPr>
            </w:pPr>
            <w:r>
              <w:rPr>
                <w:rFonts w:hint="default" w:ascii="宋体" w:hAnsi="宋体" w:cs="宋体"/>
                <w:b w:val="0"/>
                <w:bCs w:val="0"/>
                <w:sz w:val="20"/>
                <w:szCs w:val="20"/>
                <w:vertAlign w:val="baseline"/>
              </w:rPr>
              <w:t>疫情</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w:t>
            </w: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0"/>
                <w:szCs w:val="20"/>
                <w:vertAlign w:val="baseline"/>
              </w:rPr>
            </w:pPr>
            <w:r>
              <w:rPr>
                <w:rFonts w:hint="default" w:ascii="宋体" w:hAnsi="宋体" w:cs="宋体"/>
                <w:b w:val="0"/>
                <w:bCs w:val="0"/>
                <w:sz w:val="20"/>
                <w:szCs w:val="20"/>
                <w:vertAlign w:val="baseli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rPr>
            </w:pPr>
            <w:r>
              <w:rPr>
                <w:rFonts w:hint="eastAsia" w:ascii="宋体" w:hAnsi="宋体" w:eastAsia="宋体" w:cs="宋体"/>
                <w:b/>
                <w:bCs/>
                <w:color w:val="000000"/>
                <w:kern w:val="0"/>
                <w:sz w:val="20"/>
                <w:szCs w:val="20"/>
                <w:lang w:val="en-US" w:eastAsia="zh-CN" w:bidi="ar"/>
              </w:rPr>
              <w:t>专业群内部质量保证体系建设</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154.完成专业群内部质量保证体系建设的方案制定</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155.梳理专业群的目标链和标准链</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156</w:t>
            </w:r>
            <w:r>
              <w:rPr>
                <w:rFonts w:hint="eastAsia" w:ascii="宋体" w:hAnsi="宋体" w:eastAsia="宋体" w:cs="宋体"/>
                <w:color w:val="000000"/>
                <w:kern w:val="0"/>
                <w:sz w:val="20"/>
                <w:szCs w:val="20"/>
                <w:lang w:val="en-US" w:eastAsia="zh-CN" w:bidi="ar"/>
              </w:rPr>
              <w:t>.完成以院系、专业、课程、教师、学生五个层面进行的自我诊断与诊改工作</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restar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r>
              <w:rPr>
                <w:rFonts w:hint="eastAsia" w:ascii="宋体" w:hAnsi="宋体" w:eastAsia="宋体" w:cs="宋体"/>
                <w:b/>
                <w:bCs/>
                <w:color w:val="000000"/>
                <w:kern w:val="0"/>
                <w:sz w:val="20"/>
                <w:szCs w:val="20"/>
                <w:lang w:val="en-US" w:eastAsia="zh-CN" w:bidi="ar"/>
              </w:rPr>
              <w:t>构建第三方评价机制</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157.</w:t>
            </w:r>
            <w:r>
              <w:rPr>
                <w:rFonts w:hint="eastAsia" w:ascii="宋体" w:hAnsi="宋体" w:eastAsia="宋体" w:cs="宋体"/>
                <w:color w:val="000000"/>
                <w:kern w:val="0"/>
                <w:sz w:val="20"/>
                <w:szCs w:val="20"/>
                <w:lang w:val="en-US" w:eastAsia="zh-CN" w:bidi="ar"/>
              </w:rPr>
              <w:t>构建第三方评价机制</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lang w:val="en-US" w:eastAsia="zh-CN"/>
              </w:rPr>
            </w:pPr>
          </w:p>
        </w:tc>
        <w:tc>
          <w:tcPr>
            <w:tcW w:w="287"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0"/>
                <w:szCs w:val="20"/>
                <w:lang w:val="en-US" w:eastAsia="zh-CN"/>
              </w:rPr>
            </w:pP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color w:val="000000"/>
                <w:kern w:val="0"/>
                <w:sz w:val="20"/>
                <w:szCs w:val="20"/>
                <w:lang w:val="en-US" w:eastAsia="zh-CN" w:bidi="ar"/>
              </w:rPr>
              <w:t>158</w:t>
            </w:r>
            <w:r>
              <w:rPr>
                <w:rFonts w:hint="eastAsia" w:ascii="宋体" w:hAnsi="宋体" w:eastAsia="宋体" w:cs="宋体"/>
                <w:color w:val="000000"/>
                <w:kern w:val="0"/>
                <w:sz w:val="20"/>
                <w:szCs w:val="20"/>
                <w:lang w:val="en-US" w:eastAsia="zh-CN" w:bidi="ar"/>
              </w:rPr>
              <w:t>.完成年度专业群建设的第三方评价4次</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未完成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90" w:rightChars="-43"/>
              <w:jc w:val="center"/>
              <w:textAlignment w:val="auto"/>
              <w:outlineLvl w:val="9"/>
              <w:rPr>
                <w:rFonts w:hint="eastAsia" w:ascii="宋体" w:hAnsi="宋体" w:eastAsia="宋体" w:cs="宋体"/>
                <w:b/>
                <w:bCs/>
                <w:sz w:val="20"/>
                <w:szCs w:val="20"/>
                <w:vertAlign w:val="baseline"/>
                <w:lang w:val="en-US" w:eastAsia="zh-CN"/>
              </w:rPr>
            </w:pPr>
            <w:r>
              <w:rPr>
                <w:rFonts w:hint="eastAsia" w:ascii="宋体" w:hAnsi="宋体" w:cs="宋体"/>
                <w:b/>
                <w:bCs/>
                <w:color w:val="000000"/>
                <w:kern w:val="0"/>
                <w:sz w:val="20"/>
                <w:szCs w:val="20"/>
                <w:lang w:val="en-US" w:eastAsia="zh-CN" w:bidi="ar"/>
              </w:rPr>
              <w:t>（八）</w:t>
            </w:r>
            <w:r>
              <w:rPr>
                <w:rFonts w:hint="eastAsia" w:ascii="宋体" w:hAnsi="宋体" w:eastAsia="宋体" w:cs="宋体"/>
                <w:b/>
                <w:bCs/>
                <w:color w:val="000000"/>
                <w:kern w:val="0"/>
                <w:sz w:val="20"/>
                <w:szCs w:val="20"/>
                <w:lang w:val="en-US" w:eastAsia="zh-CN" w:bidi="ar"/>
              </w:rPr>
              <w:t>提质培优行动计划</w:t>
            </w:r>
          </w:p>
        </w:tc>
        <w:tc>
          <w:tcPr>
            <w:tcW w:w="28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default" w:ascii="宋体" w:hAnsi="宋体" w:eastAsia="宋体" w:cs="宋体"/>
                <w:b/>
                <w:bCs/>
                <w:kern w:val="2"/>
                <w:sz w:val="20"/>
                <w:szCs w:val="20"/>
                <w:lang w:val="en-US" w:eastAsia="zh-CN"/>
              </w:rPr>
            </w:pPr>
            <w:r>
              <w:rPr>
                <w:rFonts w:hint="eastAsia" w:ascii="宋体" w:hAnsi="宋体" w:cs="宋体"/>
                <w:b/>
                <w:bCs/>
                <w:kern w:val="2"/>
                <w:sz w:val="20"/>
                <w:szCs w:val="20"/>
                <w:lang w:val="en-US" w:eastAsia="zh-CN"/>
              </w:rPr>
              <w:t>/</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outlineLvl w:val="9"/>
              <w:rPr>
                <w:rFonts w:hint="eastAsia" w:ascii="宋体" w:hAnsi="宋体" w:eastAsia="宋体" w:cs="宋体"/>
                <w:kern w:val="2"/>
                <w:sz w:val="20"/>
                <w:szCs w:val="20"/>
                <w:lang w:val="en-US" w:eastAsia="zh-CN"/>
              </w:rPr>
            </w:pPr>
            <w:r>
              <w:rPr>
                <w:rFonts w:hint="eastAsia" w:ascii="宋体" w:hAnsi="宋体" w:cs="宋体"/>
                <w:sz w:val="20"/>
                <w:szCs w:val="20"/>
                <w:lang w:val="en-US" w:eastAsia="zh-CN"/>
              </w:rPr>
              <w:t>159.</w:t>
            </w:r>
            <w:r>
              <w:rPr>
                <w:rFonts w:hint="eastAsia" w:ascii="宋体" w:hAnsi="宋体" w:eastAsia="宋体" w:cs="宋体"/>
                <w:sz w:val="20"/>
                <w:szCs w:val="20"/>
              </w:rPr>
              <w:t>遴选</w:t>
            </w:r>
            <w:r>
              <w:rPr>
                <w:rFonts w:hint="default" w:ascii="宋体" w:hAnsi="宋体" w:cs="宋体"/>
                <w:sz w:val="20"/>
                <w:szCs w:val="20"/>
              </w:rPr>
              <w:t>1个</w:t>
            </w:r>
            <w:r>
              <w:rPr>
                <w:rFonts w:hint="eastAsia" w:ascii="宋体" w:hAnsi="宋体" w:eastAsia="宋体" w:cs="宋体"/>
                <w:sz w:val="20"/>
                <w:szCs w:val="20"/>
              </w:rPr>
              <w:t>省域高水平专业群</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color w:val="FF0000"/>
                <w:sz w:val="20"/>
                <w:szCs w:val="20"/>
                <w:vertAlign w:val="baseline"/>
              </w:rPr>
              <w:t>已完成</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sz w:val="20"/>
                <w:szCs w:val="20"/>
                <w:vertAlign w:val="baseline"/>
              </w:rPr>
            </w:pPr>
            <w:r>
              <w:rPr>
                <w:rFonts w:hint="default" w:ascii="宋体" w:hAnsi="宋体" w:cs="宋体"/>
                <w:b/>
                <w:bCs/>
                <w:sz w:val="20"/>
                <w:szCs w:val="20"/>
                <w:vertAlign w:val="baseline"/>
              </w:rPr>
              <w:t>飞机机电设备维修省域双高专业群</w:t>
            </w: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0"/>
                <w:szCs w:val="20"/>
                <w:vertAlign w:val="baseline"/>
              </w:rPr>
            </w:pP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r>
              <w:rPr>
                <w:rFonts w:hint="default" w:ascii="宋体" w:hAnsi="宋体" w:cs="宋体"/>
                <w:b w:val="0"/>
                <w:bCs w:val="0"/>
                <w:sz w:val="20"/>
                <w:szCs w:val="20"/>
                <w:vertAlign w:val="baseline"/>
              </w:rPr>
              <w:t>0</w:t>
            </w:r>
            <w:r>
              <w:rPr>
                <w:rFonts w:hint="eastAsia" w:ascii="宋体" w:hAnsi="宋体" w:cs="宋体"/>
                <w:b w:val="0"/>
                <w:bCs w:val="0"/>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65" w:type="pct"/>
            <w:gridSpan w:val="2"/>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default" w:ascii="宋体" w:hAnsi="宋体" w:cs="宋体"/>
                <w:b/>
                <w:bCs/>
                <w:kern w:val="2"/>
                <w:sz w:val="20"/>
                <w:szCs w:val="20"/>
                <w:lang w:val="en-US" w:eastAsia="zh-CN"/>
              </w:rPr>
            </w:pPr>
            <w:r>
              <w:rPr>
                <w:rFonts w:hint="eastAsia" w:ascii="宋体" w:hAnsi="宋体" w:cs="宋体"/>
                <w:b/>
                <w:bCs/>
                <w:kern w:val="2"/>
                <w:sz w:val="20"/>
                <w:szCs w:val="20"/>
                <w:lang w:val="en-US" w:eastAsia="zh-CN"/>
              </w:rPr>
              <w:t>合计</w:t>
            </w:r>
          </w:p>
        </w:tc>
        <w:tc>
          <w:tcPr>
            <w:tcW w:w="931"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center"/>
              <w:textAlignment w:val="auto"/>
              <w:outlineLvl w:val="9"/>
              <w:rPr>
                <w:rFonts w:hint="default" w:ascii="宋体" w:hAnsi="宋体" w:cs="宋体"/>
                <w:b/>
                <w:bCs/>
                <w:sz w:val="20"/>
                <w:szCs w:val="20"/>
                <w:lang w:val="en-US" w:eastAsia="zh-CN"/>
              </w:rPr>
            </w:pPr>
            <w:r>
              <w:rPr>
                <w:rFonts w:hint="eastAsia" w:ascii="宋体" w:hAnsi="宋体" w:cs="宋体"/>
                <w:b/>
                <w:bCs/>
                <w:sz w:val="20"/>
                <w:szCs w:val="20"/>
                <w:lang w:val="en-US" w:eastAsia="zh-CN"/>
              </w:rPr>
              <w:t>159</w:t>
            </w:r>
          </w:p>
        </w:tc>
        <w:tc>
          <w:tcPr>
            <w:tcW w:w="433"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lang w:val="en-US" w:eastAsia="zh-CN"/>
              </w:rPr>
            </w:pPr>
            <w:r>
              <w:rPr>
                <w:rFonts w:hint="eastAsia" w:ascii="宋体" w:hAnsi="宋体" w:cs="宋体"/>
                <w:b/>
                <w:bCs/>
                <w:sz w:val="20"/>
                <w:szCs w:val="20"/>
                <w:vertAlign w:val="baseline"/>
                <w:lang w:val="en-US" w:eastAsia="zh-CN"/>
              </w:rPr>
              <w:t>81</w:t>
            </w:r>
          </w:p>
        </w:tc>
        <w:tc>
          <w:tcPr>
            <w:tcW w:w="2304"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07"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lang w:val="en-US" w:eastAsia="zh-CN"/>
              </w:rPr>
            </w:pPr>
            <w:r>
              <w:rPr>
                <w:rFonts w:hint="eastAsia" w:ascii="宋体" w:hAnsi="宋体" w:cs="宋体"/>
                <w:b/>
                <w:bCs/>
                <w:sz w:val="20"/>
                <w:szCs w:val="20"/>
                <w:vertAlign w:val="baseline"/>
                <w:lang w:val="en-US" w:eastAsia="zh-CN"/>
              </w:rPr>
              <w:t>78</w:t>
            </w:r>
          </w:p>
        </w:tc>
        <w:tc>
          <w:tcPr>
            <w:tcW w:w="298" w:type="pct"/>
            <w:shd w:val="clear" w:color="auto" w:fill="FFFF0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0"/>
                <w:szCs w:val="20"/>
                <w:vertAlign w:val="baseline"/>
              </w:rPr>
            </w:pPr>
          </w:p>
        </w:tc>
        <w:tc>
          <w:tcPr>
            <w:tcW w:w="260" w:type="pc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0"/>
                <w:szCs w:val="20"/>
                <w:vertAlign w:val="baseline"/>
                <w:lang w:val="en-US" w:eastAsia="zh-CN"/>
              </w:rPr>
            </w:pPr>
            <w:r>
              <w:rPr>
                <w:rFonts w:hint="eastAsia" w:ascii="宋体" w:hAnsi="宋体" w:cs="宋体"/>
                <w:b/>
                <w:bCs/>
                <w:sz w:val="20"/>
                <w:szCs w:val="20"/>
                <w:vertAlign w:val="baseline"/>
                <w:lang w:val="en-US" w:eastAsia="zh-CN"/>
              </w:rPr>
              <w:t>67.59%</w:t>
            </w:r>
          </w:p>
        </w:tc>
      </w:tr>
      <w:bookmarkEnd w:id="30"/>
      <w:bookmarkEnd w:id="31"/>
    </w:tbl>
    <w:p>
      <w:pPr>
        <w:rPr>
          <w:rFonts w:hint="eastAsia" w:ascii="方正小标宋_GBK" w:hAnsi="方正小标宋_GBK" w:eastAsia="方正小标宋_GBK" w:cs="方正小标宋_GBK"/>
          <w:b/>
          <w:bCs/>
          <w:sz w:val="44"/>
          <w:szCs w:val="44"/>
        </w:rPr>
      </w:pPr>
      <w:bookmarkStart w:id="53" w:name="_Toc93930074"/>
      <w:bookmarkStart w:id="54" w:name="_Toc93928905"/>
      <w:r>
        <w:rPr>
          <w:rFonts w:hint="eastAsia" w:ascii="方正小标宋_GBK" w:hAnsi="方正小标宋_GBK" w:eastAsia="方正小标宋_GBK" w:cs="方正小标宋_GBK"/>
          <w:b/>
          <w:bCs/>
          <w:sz w:val="44"/>
          <w:szCs w:val="44"/>
        </w:rPr>
        <w:br w:type="page"/>
      </w:r>
    </w:p>
    <w:p>
      <w:pPr>
        <w:pageBreakBefore w:val="0"/>
        <w:widowControl w:val="0"/>
        <w:kinsoku/>
        <w:wordWrap/>
        <w:overflowPunct/>
        <w:topLinePunct w:val="0"/>
        <w:autoSpaceDE/>
        <w:autoSpaceDN/>
        <w:bidi w:val="0"/>
        <w:adjustRightInd/>
        <w:spacing w:before="0" w:after="0" w:line="600" w:lineRule="exact"/>
        <w:jc w:val="center"/>
        <w:textAlignment w:val="auto"/>
        <w:outlineLvl w:val="0"/>
        <w:rPr>
          <w:rFonts w:hint="eastAsia" w:ascii="方正小标宋_GBK" w:hAnsi="方正小标宋_GBK" w:eastAsia="方正小标宋_GBK" w:cs="方正小标宋_GBK"/>
          <w:b/>
          <w:bCs/>
          <w:sz w:val="44"/>
          <w:szCs w:val="44"/>
        </w:rPr>
      </w:pPr>
      <w:bookmarkStart w:id="55" w:name="_Toc6966"/>
      <w:r>
        <w:rPr>
          <w:rFonts w:hint="eastAsia" w:ascii="方正小标宋_GBK" w:hAnsi="方正小标宋_GBK" w:eastAsia="方正小标宋_GBK" w:cs="方正小标宋_GBK"/>
          <w:b/>
          <w:bCs/>
          <w:sz w:val="44"/>
          <w:szCs w:val="44"/>
        </w:rPr>
        <w:t>项目五</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打造高水平双师队伍</w:t>
      </w:r>
      <w:bookmarkEnd w:id="53"/>
      <w:bookmarkEnd w:id="54"/>
      <w:bookmarkEnd w:id="55"/>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rPr>
      </w:pPr>
      <w:bookmarkStart w:id="56" w:name="_Toc9434"/>
      <w:bookmarkStart w:id="57" w:name="_Toc16075"/>
      <w:r>
        <w:rPr>
          <w:rFonts w:hint="eastAsia" w:ascii="方正黑体_GBK" w:hAnsi="方正黑体_GBK" w:eastAsia="方正黑体_GBK" w:cs="方正黑体_GBK"/>
          <w:b/>
          <w:bCs/>
          <w:sz w:val="32"/>
          <w:szCs w:val="32"/>
          <w:lang w:val="en-US" w:eastAsia="zh-CN"/>
        </w:rPr>
        <w:t>第一部分 思路措施与模式设计</w:t>
      </w:r>
      <w:bookmarkEnd w:id="56"/>
      <w:bookmarkEnd w:id="57"/>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560" w:firstLineChars="200"/>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四有</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”标准打造数量充足、专兼结合、结构合理的高水平</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双师</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队伍。培育引进一批行业有权威、国际有影响的专业群建设</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带头人</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，着力培养一批能够改进企业产品工艺、解决生产技术难题的骨干教师，合力培育一批具有绝技绝艺的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技术技能大师</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。聘请行业企业领军人才、大师名匠兼职任教。建立健全教师职前培养、入职</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培训和在职研修体系</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。建设</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教师发展中心</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，提升教师教学和科研能力，促进教师职业发展。创新教师</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评价机制</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，建立以业绩贡献和能力水平为导向、以目标管理和目标考核为重点的绩效工资动态调整机制，实现多劳多得、优绩优酬。</w:t>
      </w: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【思路措施】</w:t>
      </w:r>
    </w:p>
    <w:p>
      <w:pPr>
        <w:keepNext w:val="0"/>
        <w:keepLines w:val="0"/>
        <w:pageBreakBefore w:val="0"/>
        <w:kinsoku/>
        <w:wordWrap/>
        <w:overflowPunct/>
        <w:topLinePunct w:val="0"/>
        <w:autoSpaceDE/>
        <w:autoSpaceDN/>
        <w:bidi w:val="0"/>
        <w:adjustRightInd/>
        <w:snapToGrid/>
        <w:spacing w:line="600" w:lineRule="exact"/>
        <w:jc w:val="left"/>
        <w:textAlignment w:val="auto"/>
        <w:outlineLvl w:val="9"/>
        <w:rPr>
          <w:rFonts w:hint="default" w:ascii="宋体" w:hAnsi="宋体" w:eastAsia="宋体" w:cs="宋体"/>
          <w:b/>
          <w:bCs/>
          <w:sz w:val="28"/>
          <w:szCs w:val="28"/>
          <w:lang w:eastAsia="zh-CN"/>
        </w:rPr>
      </w:pPr>
      <w:r>
        <w:rPr>
          <w:rFonts w:hint="default" w:ascii="宋体" w:hAnsi="宋体" w:cs="宋体"/>
          <w:b/>
          <w:bCs/>
          <w:sz w:val="28"/>
          <w:szCs w:val="28"/>
          <w:lang w:eastAsia="zh-CN"/>
        </w:rPr>
        <w:t xml:space="preserve">图5-1“四力提升”体系 </w:t>
      </w:r>
    </w:p>
    <w:p>
      <w:pPr>
        <w:keepNext w:val="0"/>
        <w:keepLines w:val="0"/>
        <w:pageBreakBefore w:val="0"/>
        <w:widowControl w:val="0"/>
        <w:numPr>
          <w:ilvl w:val="0"/>
          <w:numId w:val="6"/>
        </w:numPr>
        <w:suppressLineNumbers w:val="0"/>
        <w:kinsoku/>
        <w:wordWrap/>
        <w:overflowPunct/>
        <w:topLinePunct w:val="0"/>
        <w:autoSpaceDE/>
        <w:autoSpaceDN/>
        <w:bidi w:val="0"/>
        <w:adjustRightInd/>
        <w:spacing w:before="0" w:beforeAutospacing="0" w:after="0" w:afterAutospacing="0" w:line="600" w:lineRule="exact"/>
        <w:ind w:left="420" w:leftChars="0" w:right="0" w:hanging="420" w:firstLineChars="0"/>
        <w:jc w:val="both"/>
        <w:textAlignment w:val="auto"/>
        <w:outlineLvl w:val="9"/>
        <w:rPr>
          <w:rFonts w:hint="eastAsia" w:ascii="方正仿宋_GBK" w:hAnsi="方正仿宋_GBK" w:eastAsia="方正仿宋_GBK" w:cs="方正仿宋_GBK"/>
          <w:b/>
          <w:bCs w:val="0"/>
          <w:kern w:val="2"/>
          <w:sz w:val="28"/>
          <w:szCs w:val="28"/>
        </w:rPr>
      </w:pPr>
      <w:r>
        <w:rPr>
          <w:rFonts w:hint="eastAsia" w:ascii="方正仿宋_GBK" w:hAnsi="方正仿宋_GBK" w:eastAsia="方正仿宋_GBK" w:cs="方正仿宋_GBK"/>
          <w:b/>
          <w:bCs w:val="0"/>
          <w:kern w:val="2"/>
          <w:sz w:val="28"/>
          <w:szCs w:val="28"/>
          <w:lang w:val="en-US" w:eastAsia="zh-CN" w:bidi="ar"/>
        </w:rPr>
        <w:t>聚焦</w:t>
      </w:r>
      <w:r>
        <w:rPr>
          <w:rFonts w:hint="default" w:ascii="方正仿宋_GBK" w:hAnsi="方正仿宋_GBK" w:eastAsia="方正仿宋_GBK" w:cs="方正仿宋_GBK"/>
          <w:b/>
          <w:bCs w:val="0"/>
          <w:kern w:val="2"/>
          <w:sz w:val="28"/>
          <w:szCs w:val="28"/>
          <w:lang w:eastAsia="zh-CN" w:bidi="ar"/>
        </w:rPr>
        <w:t>专业</w:t>
      </w:r>
      <w:r>
        <w:rPr>
          <w:rFonts w:hint="eastAsia" w:ascii="方正仿宋_GBK" w:hAnsi="方正仿宋_GBK" w:eastAsia="方正仿宋_GBK" w:cs="方正仿宋_GBK"/>
          <w:b/>
          <w:bCs w:val="0"/>
          <w:kern w:val="2"/>
          <w:sz w:val="28"/>
          <w:szCs w:val="28"/>
          <w:lang w:val="en-US" w:eastAsia="zh-CN" w:bidi="ar"/>
        </w:rPr>
        <w:t>能力，实施教师成长机制改革工程</w:t>
      </w:r>
    </w:p>
    <w:p>
      <w:pPr>
        <w:keepNext w:val="0"/>
        <w:keepLines w:val="0"/>
        <w:pageBreakBefore w:val="0"/>
        <w:widowControl w:val="0"/>
        <w:numPr>
          <w:ilvl w:val="0"/>
          <w:numId w:val="10"/>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健全师资队伍建设制度，提供教师发展制度保障</w:t>
      </w:r>
    </w:p>
    <w:p>
      <w:pPr>
        <w:keepNext w:val="0"/>
        <w:keepLines w:val="0"/>
        <w:pageBreakBefore w:val="0"/>
        <w:widowControl w:val="0"/>
        <w:numPr>
          <w:ilvl w:val="0"/>
          <w:numId w:val="10"/>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default" w:ascii="方正仿宋_GBK" w:hAnsi="方正仿宋_GBK" w:eastAsia="方正仿宋_GBK" w:cs="方正仿宋_GBK"/>
          <w:kern w:val="2"/>
          <w:sz w:val="28"/>
          <w:szCs w:val="28"/>
          <w:lang w:eastAsia="zh-CN" w:bidi="ar"/>
        </w:rPr>
        <w:t>专设教师发展中心，</w:t>
      </w:r>
      <w:r>
        <w:rPr>
          <w:rFonts w:hint="eastAsia" w:ascii="方正仿宋_GBK" w:hAnsi="方正仿宋_GBK" w:eastAsia="方正仿宋_GBK" w:cs="方正仿宋_GBK"/>
          <w:kern w:val="2"/>
          <w:sz w:val="28"/>
          <w:szCs w:val="28"/>
          <w:lang w:val="en-US" w:eastAsia="zh-CN" w:bidi="ar"/>
        </w:rPr>
        <w:t>提供教师专业成长平台</w:t>
      </w:r>
    </w:p>
    <w:p>
      <w:pPr>
        <w:pStyle w:val="2"/>
        <w:numPr>
          <w:ilvl w:val="0"/>
          <w:numId w:val="10"/>
        </w:numPr>
        <w:ind w:left="0" w:leftChars="0" w:firstLine="560" w:firstLineChars="200"/>
        <w:rPr>
          <w:rFonts w:hint="eastAsia" w:ascii="方正仿宋_GBK" w:hAnsi="方正仿宋_GBK" w:eastAsia="方正仿宋_GBK" w:cs="方正仿宋_GBK"/>
          <w:kern w:val="2"/>
          <w:sz w:val="28"/>
          <w:szCs w:val="28"/>
          <w:u w:val="none"/>
          <w:lang w:val="en-US" w:eastAsia="zh-CN" w:bidi="ar"/>
        </w:rPr>
      </w:pPr>
      <w:r>
        <w:rPr>
          <w:rFonts w:hint="eastAsia" w:ascii="方正仿宋_GBK" w:hAnsi="方正仿宋_GBK" w:eastAsia="方正仿宋_GBK" w:cs="方正仿宋_GBK"/>
          <w:kern w:val="2"/>
          <w:sz w:val="28"/>
          <w:szCs w:val="28"/>
          <w:u w:val="none"/>
          <w:lang w:val="en-US" w:eastAsia="zh-CN" w:bidi="ar"/>
        </w:rPr>
        <w:t>建立分类分层培养机制，</w:t>
      </w:r>
      <w:r>
        <w:rPr>
          <w:rFonts w:hint="default" w:ascii="方正仿宋_GBK" w:hAnsi="方正仿宋_GBK" w:eastAsia="方正仿宋_GBK" w:cs="方正仿宋_GBK"/>
          <w:kern w:val="2"/>
          <w:sz w:val="28"/>
          <w:szCs w:val="28"/>
          <w:u w:val="none"/>
          <w:lang w:eastAsia="zh-CN" w:bidi="ar"/>
        </w:rPr>
        <w:t>健全教师培养培育体系</w:t>
      </w:r>
    </w:p>
    <w:p>
      <w:pPr>
        <w:keepNext w:val="0"/>
        <w:keepLines w:val="0"/>
        <w:pageBreakBefore w:val="0"/>
        <w:widowControl w:val="0"/>
        <w:numPr>
          <w:ilvl w:val="0"/>
          <w:numId w:val="11"/>
        </w:numPr>
        <w:suppressLineNumbers w:val="0"/>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b/>
          <w:bCs/>
          <w:kern w:val="2"/>
          <w:sz w:val="28"/>
          <w:szCs w:val="28"/>
        </w:rPr>
      </w:pPr>
      <w:r>
        <w:rPr>
          <w:rFonts w:hint="eastAsia" w:ascii="方正仿宋_GBK" w:hAnsi="方正仿宋_GBK" w:eastAsia="方正仿宋_GBK" w:cs="方正仿宋_GBK"/>
          <w:b/>
          <w:bCs/>
          <w:kern w:val="2"/>
          <w:sz w:val="28"/>
          <w:szCs w:val="28"/>
          <w:lang w:val="en-US" w:eastAsia="zh-CN" w:bidi="ar"/>
        </w:rPr>
        <w:t>聚焦实践能力，实施“双师型”教师队伍建设工程</w:t>
      </w:r>
    </w:p>
    <w:p>
      <w:pPr>
        <w:keepNext w:val="0"/>
        <w:keepLines w:val="0"/>
        <w:pageBreakBefore w:val="0"/>
        <w:widowControl w:val="0"/>
        <w:numPr>
          <w:ilvl w:val="0"/>
          <w:numId w:val="12"/>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依托航天资源，建立校企互派交流长效机制</w:t>
      </w:r>
    </w:p>
    <w:p>
      <w:pPr>
        <w:keepNext w:val="0"/>
        <w:keepLines w:val="0"/>
        <w:pageBreakBefore w:val="0"/>
        <w:widowControl w:val="0"/>
        <w:numPr>
          <w:ilvl w:val="0"/>
          <w:numId w:val="12"/>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建立“双师型”教师培养基地、企业实践流动站</w:t>
      </w:r>
    </w:p>
    <w:p>
      <w:pPr>
        <w:keepNext w:val="0"/>
        <w:keepLines w:val="0"/>
        <w:pageBreakBefore w:val="0"/>
        <w:widowControl w:val="0"/>
        <w:numPr>
          <w:ilvl w:val="0"/>
          <w:numId w:val="12"/>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推进校企共建兼职教师资源库</w:t>
      </w:r>
    </w:p>
    <w:p>
      <w:pPr>
        <w:keepNext w:val="0"/>
        <w:keepLines w:val="0"/>
        <w:pageBreakBefore w:val="0"/>
        <w:widowControl w:val="0"/>
        <w:numPr>
          <w:ilvl w:val="0"/>
          <w:numId w:val="13"/>
        </w:numPr>
        <w:suppressLineNumbers w:val="0"/>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b/>
          <w:bCs/>
          <w:kern w:val="2"/>
          <w:sz w:val="28"/>
          <w:szCs w:val="28"/>
        </w:rPr>
      </w:pPr>
      <w:r>
        <w:rPr>
          <w:rFonts w:hint="eastAsia" w:ascii="方正仿宋_GBK" w:hAnsi="方正仿宋_GBK" w:eastAsia="方正仿宋_GBK" w:cs="方正仿宋_GBK"/>
          <w:b/>
          <w:bCs/>
          <w:kern w:val="2"/>
          <w:sz w:val="28"/>
          <w:szCs w:val="28"/>
          <w:lang w:val="en-US" w:eastAsia="zh-CN" w:bidi="ar"/>
        </w:rPr>
        <w:t>聚焦引领能力，实施名师技能大师建设工程</w:t>
      </w:r>
    </w:p>
    <w:p>
      <w:pPr>
        <w:keepNext w:val="0"/>
        <w:keepLines w:val="0"/>
        <w:pageBreakBefore w:val="0"/>
        <w:widowControl w:val="0"/>
        <w:numPr>
          <w:ilvl w:val="0"/>
          <w:numId w:val="14"/>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建立现代产业导师特聘制度</w:t>
      </w:r>
    </w:p>
    <w:p>
      <w:pPr>
        <w:keepNext w:val="0"/>
        <w:keepLines w:val="0"/>
        <w:pageBreakBefore w:val="0"/>
        <w:widowControl w:val="0"/>
        <w:numPr>
          <w:ilvl w:val="0"/>
          <w:numId w:val="14"/>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培育教学名师（工作室）</w:t>
      </w:r>
      <w:r>
        <w:rPr>
          <w:rFonts w:hint="default" w:ascii="方正仿宋_GBK" w:hAnsi="方正仿宋_GBK" w:eastAsia="方正仿宋_GBK" w:cs="方正仿宋_GBK"/>
          <w:kern w:val="2"/>
          <w:sz w:val="28"/>
          <w:szCs w:val="28"/>
          <w:lang w:eastAsia="zh-CN" w:bidi="ar"/>
        </w:rPr>
        <w:t>、</w:t>
      </w:r>
      <w:r>
        <w:rPr>
          <w:rFonts w:hint="eastAsia" w:ascii="方正仿宋_GBK" w:hAnsi="方正仿宋_GBK" w:eastAsia="方正仿宋_GBK" w:cs="方正仿宋_GBK"/>
          <w:kern w:val="2"/>
          <w:sz w:val="28"/>
          <w:szCs w:val="28"/>
          <w:lang w:val="en-US" w:eastAsia="zh-CN" w:bidi="ar"/>
        </w:rPr>
        <w:t>培育技能大师（工作室）</w:t>
      </w:r>
    </w:p>
    <w:p>
      <w:pPr>
        <w:keepNext w:val="0"/>
        <w:keepLines w:val="0"/>
        <w:pageBreakBefore w:val="0"/>
        <w:widowControl w:val="0"/>
        <w:numPr>
          <w:ilvl w:val="0"/>
          <w:numId w:val="14"/>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培育高水平结构化教师创新团队</w:t>
      </w:r>
      <w:r>
        <w:rPr>
          <w:rFonts w:hint="default" w:ascii="方正仿宋_GBK" w:hAnsi="方正仿宋_GBK" w:eastAsia="方正仿宋_GBK" w:cs="方正仿宋_GBK"/>
          <w:kern w:val="2"/>
          <w:sz w:val="28"/>
          <w:szCs w:val="28"/>
          <w:lang w:eastAsia="zh-CN" w:bidi="ar"/>
        </w:rPr>
        <w:t>（图5-2）</w:t>
      </w:r>
    </w:p>
    <w:p>
      <w:pPr>
        <w:keepNext w:val="0"/>
        <w:keepLines w:val="0"/>
        <w:pageBreakBefore w:val="0"/>
        <w:widowControl w:val="0"/>
        <w:numPr>
          <w:ilvl w:val="0"/>
          <w:numId w:val="15"/>
        </w:numPr>
        <w:suppressLineNumbers w:val="0"/>
        <w:kinsoku/>
        <w:wordWrap/>
        <w:overflowPunct/>
        <w:topLinePunct w:val="0"/>
        <w:autoSpaceDE/>
        <w:autoSpaceDN/>
        <w:bidi w:val="0"/>
        <w:adjustRightInd/>
        <w:spacing w:before="0" w:beforeAutospacing="0" w:after="0" w:afterAutospacing="0" w:line="600" w:lineRule="exact"/>
        <w:ind w:left="420" w:leftChars="0" w:right="0" w:hanging="420" w:firstLineChars="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b/>
          <w:bCs/>
          <w:kern w:val="2"/>
          <w:sz w:val="28"/>
          <w:szCs w:val="28"/>
          <w:lang w:val="en-US" w:eastAsia="zh-CN" w:bidi="ar"/>
        </w:rPr>
        <w:t>聚焦</w:t>
      </w:r>
      <w:r>
        <w:rPr>
          <w:rFonts w:hint="default" w:ascii="方正仿宋_GBK" w:hAnsi="方正仿宋_GBK" w:eastAsia="方正仿宋_GBK" w:cs="方正仿宋_GBK"/>
          <w:b/>
          <w:bCs/>
          <w:kern w:val="2"/>
          <w:sz w:val="28"/>
          <w:szCs w:val="28"/>
          <w:lang w:eastAsia="zh-CN" w:bidi="ar"/>
        </w:rPr>
        <w:t>发展活力</w:t>
      </w:r>
      <w:r>
        <w:rPr>
          <w:rFonts w:hint="eastAsia" w:ascii="方正仿宋_GBK" w:hAnsi="方正仿宋_GBK" w:eastAsia="方正仿宋_GBK" w:cs="方正仿宋_GBK"/>
          <w:b/>
          <w:bCs/>
          <w:kern w:val="2"/>
          <w:sz w:val="28"/>
          <w:szCs w:val="28"/>
          <w:lang w:val="en-US" w:eastAsia="zh-CN" w:bidi="ar"/>
        </w:rPr>
        <w:t>，</w:t>
      </w:r>
      <w:r>
        <w:rPr>
          <w:rFonts w:hint="default" w:ascii="方正仿宋_GBK" w:hAnsi="方正仿宋_GBK" w:eastAsia="方正仿宋_GBK" w:cs="方正仿宋_GBK"/>
          <w:b/>
          <w:bCs/>
          <w:kern w:val="2"/>
          <w:sz w:val="28"/>
          <w:szCs w:val="28"/>
          <w:lang w:eastAsia="zh-CN" w:bidi="ar"/>
        </w:rPr>
        <w:t>实施师资激励保障机制工程</w:t>
      </w:r>
    </w:p>
    <w:p>
      <w:pPr>
        <w:keepNext w:val="0"/>
        <w:keepLines w:val="0"/>
        <w:pageBreakBefore w:val="0"/>
        <w:widowControl w:val="0"/>
        <w:numPr>
          <w:ilvl w:val="0"/>
          <w:numId w:val="16"/>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开展“三定”人事改革工作</w:t>
      </w:r>
    </w:p>
    <w:p>
      <w:pPr>
        <w:keepNext w:val="0"/>
        <w:keepLines w:val="0"/>
        <w:pageBreakBefore w:val="0"/>
        <w:widowControl w:val="0"/>
        <w:numPr>
          <w:ilvl w:val="0"/>
          <w:numId w:val="16"/>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建立教师考核评价指标体系</w:t>
      </w:r>
    </w:p>
    <w:p>
      <w:pPr>
        <w:keepNext w:val="0"/>
        <w:keepLines w:val="0"/>
        <w:pageBreakBefore w:val="0"/>
        <w:widowControl w:val="0"/>
        <w:numPr>
          <w:ilvl w:val="0"/>
          <w:numId w:val="16"/>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健全绩效薪酬动态考核机制</w:t>
      </w: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【模式设计】</w:t>
      </w: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right="0" w:rightChars="0"/>
        <w:jc w:val="both"/>
        <w:textAlignment w:val="auto"/>
        <w:outlineLvl w:val="9"/>
        <w:rPr>
          <w:rFonts w:hint="default" w:ascii="方正仿宋_GBK" w:hAnsi="方正仿宋_GBK" w:eastAsia="方正仿宋_GBK" w:cs="方正仿宋_GBK"/>
          <w:kern w:val="2"/>
          <w:sz w:val="28"/>
          <w:szCs w:val="28"/>
        </w:rPr>
      </w:pPr>
    </w:p>
    <w:p>
      <w:pPr>
        <w:pStyle w:val="2"/>
        <w:rPr>
          <w:rFonts w:hint="default"/>
          <w:lang w:eastAsia="zh-CN"/>
        </w:rPr>
      </w:pPr>
      <w:r>
        <w:rPr>
          <w:rFonts w:hint="default"/>
          <w:lang w:eastAsia="zh-CN"/>
        </w:rPr>
        <w:drawing>
          <wp:inline distT="0" distB="0" distL="114300" distR="114300">
            <wp:extent cx="8537575" cy="3150870"/>
            <wp:effectExtent l="0" t="0" r="15875" b="1143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a:stretch>
                      <a:fillRect/>
                    </a:stretch>
                  </pic:blipFill>
                  <pic:spPr>
                    <a:xfrm>
                      <a:off x="0" y="0"/>
                      <a:ext cx="8537575" cy="31508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600" w:lineRule="exact"/>
        <w:jc w:val="center"/>
        <w:textAlignment w:val="auto"/>
        <w:outlineLvl w:val="9"/>
        <w:rPr>
          <w:rFonts w:hint="default" w:ascii="宋体" w:hAnsi="宋体" w:cs="宋体"/>
          <w:b/>
          <w:bCs/>
          <w:kern w:val="2"/>
          <w:sz w:val="24"/>
          <w:szCs w:val="24"/>
          <w:lang w:eastAsia="zh-CN" w:bidi="ar"/>
        </w:rPr>
      </w:pPr>
      <w:r>
        <w:rPr>
          <w:rFonts w:hint="default" w:ascii="宋体" w:hAnsi="宋体" w:eastAsia="宋体" w:cs="宋体"/>
          <w:b/>
          <w:bCs/>
          <w:kern w:val="2"/>
          <w:sz w:val="24"/>
          <w:szCs w:val="24"/>
          <w:lang w:val="en-US" w:eastAsia="zh-CN" w:bidi="ar"/>
        </w:rPr>
        <w:t xml:space="preserve">图5-1 </w:t>
      </w:r>
      <w:r>
        <w:rPr>
          <w:rFonts w:hint="default" w:ascii="宋体" w:hAnsi="宋体" w:cs="宋体"/>
          <w:b/>
          <w:bCs/>
          <w:kern w:val="2"/>
          <w:sz w:val="24"/>
          <w:szCs w:val="24"/>
          <w:lang w:eastAsia="zh-CN" w:bidi="ar"/>
        </w:rPr>
        <w:t>“四力提升” 体系</w:t>
      </w:r>
    </w:p>
    <w:p>
      <w:pPr>
        <w:pStyle w:val="2"/>
        <w:rPr>
          <w:rFonts w:hint="default"/>
          <w:lang w:eastAsia="zh-CN"/>
        </w:rPr>
      </w:pPr>
    </w:p>
    <w:p>
      <w:pPr>
        <w:keepNext w:val="0"/>
        <w:keepLines w:val="0"/>
        <w:widowControl w:val="0"/>
        <w:suppressLineNumbers w:val="0"/>
        <w:spacing w:before="0" w:beforeAutospacing="0" w:after="0" w:afterAutospacing="0"/>
        <w:ind w:left="0" w:right="0"/>
        <w:jc w:val="center"/>
        <w:outlineLvl w:val="9"/>
        <w:rPr>
          <w:rFonts w:hint="default" w:ascii="仿宋" w:hAnsi="仿宋" w:eastAsia="仿宋" w:cs="Times New Roman"/>
          <w:kern w:val="2"/>
          <w:sz w:val="30"/>
          <w:szCs w:val="30"/>
        </w:rPr>
      </w:pPr>
      <w:r>
        <w:rPr>
          <w:rFonts w:hint="default" w:ascii="仿宋" w:hAnsi="仿宋" w:eastAsia="仿宋" w:cs="Times New Roman"/>
          <w:kern w:val="2"/>
          <w:sz w:val="30"/>
          <w:szCs w:val="30"/>
        </w:rPr>
        <w:drawing>
          <wp:inline distT="0" distB="0" distL="114300" distR="114300">
            <wp:extent cx="5746115" cy="5290820"/>
            <wp:effectExtent l="0" t="0" r="6985"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746115" cy="529082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outlineLvl w:val="9"/>
        <w:rPr>
          <w:rFonts w:hint="default" w:ascii="宋体" w:hAnsi="宋体" w:eastAsia="宋体" w:cs="宋体"/>
          <w:b/>
          <w:bCs/>
          <w:kern w:val="2"/>
          <w:sz w:val="24"/>
          <w:szCs w:val="24"/>
        </w:rPr>
      </w:pPr>
      <w:r>
        <w:rPr>
          <w:rFonts w:hint="eastAsia" w:ascii="宋体" w:hAnsi="宋体" w:eastAsia="宋体" w:cs="宋体"/>
          <w:b/>
          <w:bCs/>
          <w:kern w:val="2"/>
          <w:sz w:val="24"/>
          <w:szCs w:val="24"/>
          <w:lang w:val="en-US" w:eastAsia="zh-CN" w:bidi="ar"/>
        </w:rPr>
        <w:t>图5-</w:t>
      </w:r>
      <w:r>
        <w:rPr>
          <w:rFonts w:hint="default" w:ascii="宋体" w:hAnsi="宋体" w:cs="宋体"/>
          <w:b/>
          <w:bCs/>
          <w:kern w:val="2"/>
          <w:sz w:val="24"/>
          <w:szCs w:val="24"/>
          <w:lang w:eastAsia="zh-CN" w:bidi="ar"/>
        </w:rPr>
        <w:t>2  “四维融合”教师教学创新团队建设范式</w:t>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ascii="方正黑体_GBK" w:hAnsi="方正黑体_GBK" w:eastAsia="方正黑体_GBK" w:cs="方正黑体_GBK"/>
          <w:b/>
          <w:bCs/>
          <w:sz w:val="32"/>
          <w:szCs w:val="32"/>
          <w:lang w:val="en-US" w:eastAsia="zh-CN"/>
        </w:rPr>
      </w:pPr>
      <w:bookmarkStart w:id="58" w:name="_Toc9120"/>
    </w:p>
    <w:p>
      <w:pPr>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59" w:name="_Toc17476"/>
      <w:r>
        <w:rPr>
          <w:rFonts w:hint="eastAsia" w:ascii="方正黑体_GBK" w:hAnsi="方正黑体_GBK" w:eastAsia="方正黑体_GBK" w:cs="方正黑体_GBK"/>
          <w:b/>
          <w:bCs/>
          <w:sz w:val="32"/>
          <w:szCs w:val="32"/>
          <w:lang w:val="en-US" w:eastAsia="zh-CN"/>
        </w:rPr>
        <w:t>第二部分 终态任务与建设进度</w:t>
      </w:r>
      <w:bookmarkEnd w:id="58"/>
      <w:bookmarkEnd w:id="59"/>
    </w:p>
    <w:tbl>
      <w:tblPr>
        <w:tblStyle w:val="22"/>
        <w:tblW w:w="4902" w:type="pct"/>
        <w:tblInd w:w="-78" w:type="dxa"/>
        <w:tblLayout w:type="fixed"/>
        <w:tblCellMar>
          <w:top w:w="0" w:type="dxa"/>
          <w:left w:w="0" w:type="dxa"/>
          <w:bottom w:w="0" w:type="dxa"/>
          <w:right w:w="0" w:type="dxa"/>
        </w:tblCellMar>
      </w:tblPr>
      <w:tblGrid>
        <w:gridCol w:w="1070"/>
        <w:gridCol w:w="3330"/>
        <w:gridCol w:w="1280"/>
        <w:gridCol w:w="5790"/>
        <w:gridCol w:w="1188"/>
        <w:gridCol w:w="910"/>
        <w:gridCol w:w="970"/>
      </w:tblGrid>
      <w:tr>
        <w:tblPrEx>
          <w:tblCellMar>
            <w:top w:w="0" w:type="dxa"/>
            <w:left w:w="0" w:type="dxa"/>
            <w:bottom w:w="0" w:type="dxa"/>
            <w:right w:w="0" w:type="dxa"/>
          </w:tblCellMar>
        </w:tblPrEx>
        <w:trPr>
          <w:trHeight w:val="23" w:hRule="atLeast"/>
          <w:tblHeader/>
        </w:trPr>
        <w:tc>
          <w:tcPr>
            <w:tcW w:w="368" w:type="pct"/>
            <w:tcBorders>
              <w:top w:val="single" w:color="auto" w:sz="4" w:space="0"/>
              <w:left w:val="single" w:color="auto"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建设内容</w:t>
            </w:r>
          </w:p>
        </w:tc>
        <w:tc>
          <w:tcPr>
            <w:tcW w:w="1145" w:type="pct"/>
            <w:tcBorders>
              <w:top w:val="single" w:color="auto" w:sz="4" w:space="0"/>
              <w:left w:val="single" w:color="000000"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终态任务</w:t>
            </w:r>
          </w:p>
        </w:tc>
        <w:tc>
          <w:tcPr>
            <w:tcW w:w="440" w:type="pct"/>
            <w:tcBorders>
              <w:top w:val="single" w:color="auto" w:sz="4" w:space="0"/>
              <w:left w:val="single" w:color="000000"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宋体" w:hAnsi="宋体" w:eastAsia="宋体" w:cs="宋体"/>
                <w:b/>
                <w:bCs/>
                <w:color w:val="000000"/>
                <w:sz w:val="20"/>
                <w:szCs w:val="20"/>
                <w:lang w:val="en-US" w:eastAsia="zh-CN"/>
              </w:rPr>
            </w:pPr>
            <w:r>
              <w:rPr>
                <w:rFonts w:hint="eastAsia" w:ascii="宋体" w:hAnsi="宋体" w:cs="宋体"/>
                <w:b/>
                <w:bCs/>
                <w:color w:val="000000"/>
                <w:kern w:val="0"/>
                <w:sz w:val="20"/>
                <w:szCs w:val="20"/>
                <w:lang w:bidi="ar"/>
              </w:rPr>
              <w:t>完成</w:t>
            </w:r>
            <w:r>
              <w:rPr>
                <w:rFonts w:hint="eastAsia" w:ascii="宋体" w:hAnsi="宋体" w:cs="宋体"/>
                <w:b/>
                <w:bCs/>
                <w:color w:val="000000"/>
                <w:kern w:val="0"/>
                <w:sz w:val="20"/>
                <w:szCs w:val="20"/>
                <w:lang w:val="en-US" w:eastAsia="zh-CN" w:bidi="ar"/>
              </w:rPr>
              <w:t>情况</w:t>
            </w:r>
          </w:p>
        </w:tc>
        <w:tc>
          <w:tcPr>
            <w:tcW w:w="1991" w:type="pct"/>
            <w:tcBorders>
              <w:top w:val="single" w:color="auto" w:sz="4" w:space="0"/>
              <w:left w:val="single" w:color="000000"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佐证链接</w:t>
            </w:r>
          </w:p>
        </w:tc>
        <w:tc>
          <w:tcPr>
            <w:tcW w:w="408" w:type="pct"/>
            <w:tcBorders>
              <w:top w:val="single" w:color="auto" w:sz="4" w:space="0"/>
              <w:left w:val="single" w:color="000000"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未完成原因</w:t>
            </w:r>
          </w:p>
        </w:tc>
        <w:tc>
          <w:tcPr>
            <w:tcW w:w="312" w:type="pct"/>
            <w:tcBorders>
              <w:top w:val="single" w:color="auto" w:sz="4" w:space="0"/>
              <w:left w:val="single" w:color="000000"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预计完成时间</w:t>
            </w:r>
          </w:p>
        </w:tc>
        <w:tc>
          <w:tcPr>
            <w:tcW w:w="333" w:type="pct"/>
            <w:tcBorders>
              <w:top w:val="single" w:color="auto" w:sz="4" w:space="0"/>
              <w:left w:val="single" w:color="000000"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default" w:ascii="宋体" w:hAnsi="宋体" w:cs="宋体"/>
                <w:b/>
                <w:bCs/>
                <w:color w:val="000000"/>
                <w:kern w:val="0"/>
                <w:sz w:val="20"/>
                <w:szCs w:val="20"/>
                <w:lang w:bidi="ar"/>
              </w:rPr>
            </w:pPr>
            <w:r>
              <w:rPr>
                <w:rFonts w:hint="default" w:ascii="宋体" w:hAnsi="宋体" w:cs="宋体"/>
                <w:b/>
                <w:bCs/>
                <w:color w:val="000000"/>
                <w:kern w:val="0"/>
                <w:sz w:val="20"/>
                <w:szCs w:val="20"/>
                <w:lang w:bidi="ar"/>
              </w:rPr>
              <w:t>完成率</w:t>
            </w:r>
          </w:p>
        </w:tc>
      </w:tr>
      <w:tr>
        <w:tblPrEx>
          <w:tblCellMar>
            <w:top w:w="0" w:type="dxa"/>
            <w:left w:w="0" w:type="dxa"/>
            <w:bottom w:w="0" w:type="dxa"/>
            <w:right w:w="0" w:type="dxa"/>
          </w:tblCellMar>
        </w:tblPrEx>
        <w:trPr>
          <w:trHeight w:val="23" w:hRule="atLeast"/>
        </w:trPr>
        <w:tc>
          <w:tcPr>
            <w:tcW w:w="368"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kern w:val="0"/>
                <w:sz w:val="20"/>
                <w:szCs w:val="20"/>
              </w:rPr>
              <w:t>（一）</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kern w:val="0"/>
                <w:sz w:val="20"/>
                <w:szCs w:val="20"/>
              </w:rPr>
              <w:t>实施教师成长机制改革工程</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1.教师发展中心场所建设</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6104</w:t>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2.成立7个专业群教研室</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0"/>
                <w:szCs w:val="20"/>
                <w:lang w:val="en-US" w:eastAsia="zh-CN"/>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t>关于成立二级学院专业群和专业群教研室的通知院教〔2021〕6号</w:t>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3.完成专业群教研室年度考核工作2次</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0"/>
                <w:szCs w:val="20"/>
                <w:lang w:val="en-US" w:eastAsia="zh-CN"/>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"https://kdocs.cn/l/cr9CVmhmEgUf"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关于2020年度专业带头人、骨干教师、双师素质教师、院级教学团队申报考核的通知</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t>2020、2022年校级创新团队评选</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4.启动学院师资队伍建设“十四五”发展规划制定</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tabs>
                <w:tab w:val="left" w:pos="769"/>
              </w:tabs>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val="0"/>
                <w:color w:val="000000" w:themeColor="text1"/>
                <w:sz w:val="20"/>
                <w:szCs w:val="20"/>
                <w:lang w:val="en-US" w:eastAsia="zh-CN"/>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"https://kdocs.cn/l/ctF4ECeDzaHN"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t>《人才队伍建设子战略》</w:t>
            </w:r>
            <w:r>
              <w:rPr>
                <w:rStyle w:val="26"/>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kern w:val="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1500"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5.制定《师德负面清单及师德失范行为处理办法》《岗位设置管理与聘用实施法》《专业群教研室管理办法》《教职工培训管理办法》</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highlight w:val="yellow"/>
                <w14:textFill>
                  <w14:solidFill>
                    <w14:schemeClr w14:val="tx1"/>
                  </w14:solidFill>
                </w14:textFill>
              </w:rPr>
            </w:pPr>
            <w:r>
              <w:rPr>
                <w:rFonts w:hint="default" w:asciiTheme="minorEastAsia" w:hAnsiTheme="minorEastAsia" w:eastAsiaTheme="minorEastAsia" w:cstheme="minorEastAsia"/>
                <w:color w:val="000000" w:themeColor="text1"/>
                <w:sz w:val="20"/>
                <w:szCs w:val="20"/>
                <w:highlight w:val="yellow"/>
                <w14:textFill>
                  <w14:solidFill>
                    <w14:schemeClr w14:val="tx1"/>
                  </w14:solidFill>
                </w14:textFill>
              </w:rPr>
              <w:t>未</w:t>
            </w:r>
            <w:r>
              <w:rPr>
                <w:rFonts w:hint="eastAsia" w:asciiTheme="minorEastAsia" w:hAnsiTheme="minorEastAsia" w:eastAsiaTheme="minorEastAsia" w:cstheme="minorEastAsia"/>
                <w:color w:val="000000" w:themeColor="text1"/>
                <w:sz w:val="20"/>
                <w:szCs w:val="20"/>
                <w:highlight w:val="yellow"/>
                <w14:textFill>
                  <w14:solidFill>
                    <w14:schemeClr w14:val="tx1"/>
                  </w14:solidFill>
                </w14:textFill>
              </w:rPr>
              <w:t>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"https://kdocs.cn/l/ceHu47Z4eifa"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《重庆航天职业技术学院师德负面清单及师德失范行为处理办法》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"https://kdocs.cn/l/cemrvWJr3LH7"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《重庆航天职业技术学院建立健全师德建设长效机制实施办法》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begin"/>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instrText xml:space="preserve"> HYPERLINK "https://kdocs.cn/l/coAOVwFWn8bf" </w:instrTex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《重庆航天职业技术学院教职工培训管理办法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pP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begin"/>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instrText xml:space="preserve"> HYPERLINK "https://kdocs.cn/l/cf5axuOkZfxD" </w:instrTex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《重庆航天职业技术学院专业技术职务聘用管理实施办法》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宋体" w:hAnsi="宋体" w:eastAsia="宋体" w:cs="宋体"/>
                <w:b w:val="0"/>
                <w:bCs w:val="0"/>
                <w:sz w:val="20"/>
                <w:szCs w:val="20"/>
                <w:highlight w:val="yellow"/>
              </w:rPr>
            </w:pPr>
            <w:r>
              <w:rPr>
                <w:rStyle w:val="26"/>
                <w:rFonts w:hint="default"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begin"/>
            </w:r>
            <w:r>
              <w:rPr>
                <w:rStyle w:val="26"/>
                <w:rFonts w:hint="default"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instrText xml:space="preserve"> HYPERLINK "https://kdocs.cn/l/coOmDFvBPEhc" </w:instrText>
            </w:r>
            <w:r>
              <w:rPr>
                <w:rStyle w:val="26"/>
                <w:rFonts w:hint="default"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separate"/>
            </w:r>
            <w:r>
              <w:rPr>
                <w:rStyle w:val="26"/>
                <w:rFonts w:hint="default"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《关于成立二级学院专业群及专业群教研室的通知》</w:t>
            </w:r>
            <w:r>
              <w:rPr>
                <w:rStyle w:val="26"/>
                <w:rFonts w:hint="default"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highlight w:val="yellow"/>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《专业群教研室管理办法》</w:t>
            </w: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000000"/>
                <w:sz w:val="20"/>
                <w:szCs w:val="20"/>
                <w:highlight w:val="yellow"/>
              </w:rPr>
            </w:pPr>
            <w:r>
              <w:rPr>
                <w:rFonts w:hint="default" w:asciiTheme="minorEastAsia" w:hAnsiTheme="minorEastAsia" w:eastAsiaTheme="minorEastAsia" w:cstheme="minorEastAsia"/>
                <w:b/>
                <w:bCs/>
                <w:color w:val="000000"/>
                <w:sz w:val="20"/>
                <w:szCs w:val="20"/>
                <w:highlight w:val="yellow"/>
              </w:rPr>
              <w:t>2023年6月</w:t>
            </w: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highlight w:val="yellow"/>
              </w:rPr>
            </w:pPr>
            <w:r>
              <w:rPr>
                <w:rFonts w:hint="default" w:asciiTheme="minorEastAsia" w:hAnsiTheme="minorEastAsia" w:eastAsiaTheme="minorEastAsia" w:cstheme="minorEastAsia"/>
                <w:b w:val="0"/>
                <w:bCs w:val="0"/>
                <w:color w:val="000000"/>
                <w:sz w:val="20"/>
                <w:szCs w:val="20"/>
                <w:highlight w:val="yellow"/>
              </w:rPr>
              <w:t>75</w:t>
            </w:r>
            <w:r>
              <w:rPr>
                <w:rFonts w:hint="eastAsia" w:asciiTheme="minorEastAsia" w:hAnsiTheme="minorEastAsia" w:eastAsiaTheme="minorEastAsia" w:cstheme="minorEastAsia"/>
                <w:b w:val="0"/>
                <w:bCs w:val="0"/>
                <w:color w:val="000000"/>
                <w:sz w:val="20"/>
                <w:szCs w:val="20"/>
                <w:highlight w:val="yellow"/>
              </w:rPr>
              <w:t>%</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6.修订人才引进制度、《院级名师管理办法》《名师工作室、技能大师工作室管理法》《专业带头人管理办法》《骨干教师管理办法》《双师型教师管理办法》《学院荣誉奖励管理办法》《兼职教师聘用管理办法》《教职工酬金分配实施细则》</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highlight w:val="yellow"/>
                <w14:textFill>
                  <w14:solidFill>
                    <w14:schemeClr w14:val="tx1"/>
                  </w14:solidFill>
                </w14:textFill>
              </w:rPr>
            </w:pPr>
            <w:r>
              <w:rPr>
                <w:rFonts w:hint="default" w:asciiTheme="minorEastAsia" w:hAnsiTheme="minorEastAsia" w:eastAsiaTheme="minorEastAsia" w:cstheme="minorEastAsia"/>
                <w:color w:val="000000" w:themeColor="text1"/>
                <w:sz w:val="20"/>
                <w:szCs w:val="20"/>
                <w:highlight w:val="yellow"/>
                <w14:textFill>
                  <w14:solidFill>
                    <w14:schemeClr w14:val="tx1"/>
                  </w14:solidFill>
                </w14:textFill>
              </w:rPr>
              <w:t>未</w:t>
            </w:r>
            <w:r>
              <w:rPr>
                <w:rFonts w:hint="eastAsia" w:asciiTheme="minorEastAsia" w:hAnsiTheme="minorEastAsia" w:eastAsiaTheme="minorEastAsia" w:cstheme="minorEastAsia"/>
                <w:color w:val="000000" w:themeColor="text1"/>
                <w:sz w:val="20"/>
                <w:szCs w:val="20"/>
                <w:highlight w:val="yellow"/>
                <w14:textFill>
                  <w14:solidFill>
                    <w14:schemeClr w14:val="tx1"/>
                  </w14:solidFill>
                </w14:textFill>
              </w:rPr>
              <w:t>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"https://kdocs.cn/l/ct6KoPJKsarM"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《重庆航天职业技术学院高层次人才引进实施办法（试行）</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"https://kdocs.cn/l/cgqKJ9ylKntC"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《重庆航天职业技术学院在职人员攻读博士管理办法》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"https://kdocs.cn/l/cs4LeXKw1yDU"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关于修订《重庆航天职业技术学院职工荣誉奖励管理办法》的通知</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"https://kdocs.cn/l/cnbYKljBdj2w"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《重庆航天职业技术学院外聘兼职教师聘用管理办法》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"https://kdocs.cn/l/cuJPTghmi6No"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关于修订《重庆航天职业技术学院教学名师评选办法》的通知</w:t>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"https://kdocs.cn/l/cvTFcDzcOgxh"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关于印发《重庆航天职业技术学院技能大师工作室建设管理办法》的通知</w:t>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"https://kdocs.cn/l/cu8rrPyURxBu"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关于印发《重庆航天职业技术学院“双师型”教师认定管理办法“》的通知</w:t>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"https://kdocs.cn/l/cgI9FB5XqRql"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重庆航天职业技术学院骨干教师选拔管理办法</w:t>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 xml:space="preserve"> </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"https://kdocs.cn/l/cjL6835CjBpL"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重庆航天职业技术学院专业带头人选拔管理办法</w:t>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 xml:space="preserve"> </w:t>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8"/>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15"/>
              <w:jc w:val="both"/>
              <w:rPr>
                <w:rFonts w:hint="eastAsia" w:asciiTheme="minorEastAsia" w:hAnsiTheme="minorEastAsia" w:eastAsiaTheme="minorEastAsia" w:cstheme="minorEastAsia"/>
                <w:b w:val="0"/>
                <w:bCs/>
                <w:color w:val="00B050"/>
                <w:sz w:val="20"/>
                <w:szCs w:val="20"/>
                <w:highlight w:val="yellow"/>
              </w:rPr>
            </w:pPr>
            <w:r>
              <w:rPr>
                <w:rFonts w:hint="eastAsia" w:asciiTheme="minorEastAsia" w:hAnsiTheme="minorEastAsia" w:eastAsiaTheme="minorEastAsia" w:cstheme="minorEastAsia"/>
                <w:b w:val="0"/>
                <w:bCs/>
                <w:sz w:val="20"/>
                <w:szCs w:val="20"/>
                <w:highlight w:val="yellow"/>
              </w:rPr>
              <w:t>《教职工</w:t>
            </w:r>
            <w:r>
              <w:rPr>
                <w:rFonts w:hint="default" w:asciiTheme="minorEastAsia" w:hAnsiTheme="minorEastAsia" w:eastAsiaTheme="minorEastAsia" w:cstheme="minorEastAsia"/>
                <w:b w:val="0"/>
                <w:bCs/>
                <w:sz w:val="20"/>
                <w:szCs w:val="20"/>
                <w:highlight w:val="yellow"/>
              </w:rPr>
              <w:t>绩效</w:t>
            </w:r>
            <w:r>
              <w:rPr>
                <w:rFonts w:hint="eastAsia" w:asciiTheme="minorEastAsia" w:hAnsiTheme="minorEastAsia" w:eastAsiaTheme="minorEastAsia" w:cstheme="minorEastAsia"/>
                <w:b w:val="0"/>
                <w:bCs/>
                <w:sz w:val="20"/>
                <w:szCs w:val="20"/>
                <w:highlight w:val="yellow"/>
              </w:rPr>
              <w:t>酬金分配实施细则》</w:t>
            </w:r>
            <w:r>
              <w:rPr>
                <w:rFonts w:hint="eastAsia" w:asciiTheme="minorEastAsia" w:hAnsiTheme="minorEastAsia" w:eastAsiaTheme="minorEastAsia" w:cstheme="minorEastAsia"/>
                <w:b w:val="0"/>
                <w:bCs/>
                <w:color w:val="00B050"/>
                <w:sz w:val="20"/>
                <w:szCs w:val="20"/>
                <w:highlight w:val="yellow"/>
              </w:rPr>
              <w:t>。</w:t>
            </w:r>
          </w:p>
          <w:p>
            <w:pPr>
              <w:pStyle w:val="38"/>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15"/>
              <w:jc w:val="both"/>
              <w:rPr>
                <w:rFonts w:hint="eastAsia" w:asciiTheme="minorEastAsia" w:hAnsiTheme="minorEastAsia" w:eastAsiaTheme="minorEastAsia" w:cstheme="minorEastAsia"/>
                <w:b/>
                <w:bCs w:val="0"/>
                <w:color w:val="00B050"/>
                <w:sz w:val="20"/>
                <w:szCs w:val="20"/>
                <w:highlight w:val="yellow"/>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pStyle w:val="38"/>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15"/>
              <w:jc w:val="center"/>
              <w:rPr>
                <w:rFonts w:hint="default" w:asciiTheme="minorEastAsia" w:hAnsiTheme="minorEastAsia" w:eastAsiaTheme="minorEastAsia" w:cstheme="minorEastAsia"/>
                <w:color w:val="00B050"/>
                <w:sz w:val="20"/>
                <w:szCs w:val="20"/>
                <w:highlight w:val="yellow"/>
              </w:rPr>
            </w:pPr>
            <w:r>
              <w:rPr>
                <w:rFonts w:hint="default" w:asciiTheme="minorEastAsia" w:hAnsiTheme="minorEastAsia" w:eastAsiaTheme="minorEastAsia" w:cstheme="minorEastAsia"/>
                <w:b/>
                <w:bCs/>
                <w:color w:val="000000"/>
                <w:kern w:val="2"/>
                <w:sz w:val="20"/>
                <w:szCs w:val="20"/>
                <w:highlight w:val="yellow"/>
                <w:lang w:eastAsia="zh-CN" w:bidi="ar-SA"/>
              </w:rPr>
              <w:t>2023年</w:t>
            </w: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8"/>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15"/>
              <w:jc w:val="center"/>
              <w:rPr>
                <w:rFonts w:hint="eastAsia" w:asciiTheme="minorEastAsia" w:hAnsiTheme="minorEastAsia" w:eastAsiaTheme="minorEastAsia" w:cstheme="minorEastAsia"/>
                <w:color w:val="00B050"/>
                <w:sz w:val="20"/>
                <w:szCs w:val="20"/>
                <w:highlight w:val="yellow"/>
              </w:rPr>
            </w:pPr>
            <w:r>
              <w:rPr>
                <w:rFonts w:hint="default" w:asciiTheme="minorEastAsia" w:hAnsiTheme="minorEastAsia" w:eastAsiaTheme="minorEastAsia" w:cstheme="minorEastAsia"/>
                <w:b w:val="0"/>
                <w:bCs w:val="0"/>
                <w:color w:val="000000"/>
                <w:sz w:val="20"/>
                <w:szCs w:val="20"/>
                <w:highlight w:val="yellow"/>
              </w:rPr>
              <w:t>87.5</w:t>
            </w:r>
            <w:r>
              <w:rPr>
                <w:rFonts w:hint="eastAsia" w:asciiTheme="minorEastAsia" w:hAnsiTheme="minorEastAsia" w:eastAsiaTheme="minorEastAsia" w:cstheme="minorEastAsia"/>
                <w:b w:val="0"/>
                <w:bCs w:val="0"/>
                <w:color w:val="000000"/>
                <w:sz w:val="20"/>
                <w:szCs w:val="20"/>
                <w:highlight w:val="yellow"/>
              </w:rPr>
              <w:t>%</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7.国家级教师技能竞赛获奖1项</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"https://kdocs.cn/l/cfj9nb9Z5daq"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重庆市教育委员会关于2021年全国职业院校技能大赛教师类比赛重庆获奖情况的通报</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8.五年一轮培训计划</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"https://kdocs.cn/l/cljJtzauZgcB"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2021年职业院校教师素质提高计划项目对象推荐汇总表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"https://kdocs.cn/l/cp8803KzwUqa"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2022年中西部高校青年教师专业能力发展数字化培训选派教师名单汇总表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"https://kdocs.cn/l/cogCwmDcsg8j"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2022年重庆航天职业技术学院职业院校国家级培训汇总表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"https://kdocs.cn/l/chKUecE0SBjV"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教学能力（重职院）(1)</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"https://kdocs.cn/l/clozQHwZZxGv"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新时代教育评价改革专题网络培训学员报名表汇总表重庆航天职业技术学院</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"https://kdocs.cn/l/ctBx9t6vet5f"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重庆航天职业技术学院2021年重庆市高校骨干师资能力提升培训送培计划表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9.推进教师职业能力提升计划和教师职业规划计划</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"https://kdocs.cn/l/cljJtzauZgcB"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2021年职业院校教师素质提高计划项目对象推荐汇总表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"https://kdocs.cn/l/cp8803KzwUqa"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2022年中西部高校青年教师专业能力发展数字化培训选派教师名单汇总表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"https://kdocs.cn/l/cogCwmDcsg8j"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2022年重庆航天职业技术学院职业院校国家级培训汇总表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"https://kdocs.cn/l/chKUecE0SBjV"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教学能力（重职院）(1)</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"https://kdocs.cn/l/clozQHwZZxGv"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新时代教育评价改革专题网络培训学员报名表汇总表重庆航天职业技术学院</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"https://kdocs.cn/l/ctBx9t6vet5f"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重庆航天职业技术学院2021年重庆市高校骨干师资能力提升培训送培计划表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10.引进或培养博士8人、教授、副教授30人</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"https://kdocs.cn/l/cfSHwZm3VdDx"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博士、教授已完成数量</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11.评选院长特别奖和学院贡献奖3次</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000000" w:themeColor="text1"/>
                <w:sz w:val="20"/>
                <w:szCs w:val="20"/>
                <w:lang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20"/>
                <w:szCs w:val="20"/>
                <w:lang w:eastAsia="zh-CN"/>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"https://kdocs.cn/l/crHkhhbVYNLa"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《关于授予2020 年度 院长特别奖和学院贡献奖荣誉称号的决定》</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"https://kdocs.cn/l/caJfjRxapkDH"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《关于授予2021 年度院长特别奖和学院贡献奖荣誉称号的决定》</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Style w:val="26"/>
                <w:rFonts w:hint="default" w:asciiTheme="minorEastAsia" w:hAnsiTheme="minorEastAsia" w:eastAsiaTheme="minorEastAsia" w:cstheme="minorEastAsia"/>
                <w:b w:val="0"/>
                <w:bCs/>
                <w:color w:val="000000" w:themeColor="text1"/>
                <w:sz w:val="20"/>
                <w:szCs w:val="20"/>
                <w14:textFill>
                  <w14:solidFill>
                    <w14:schemeClr w14:val="tx1"/>
                  </w14:solidFill>
                </w14:textFill>
              </w:rPr>
              <w:t>《关于授予2022年度院长特别奖和学院贡献奖荣誉称号的决定》</w:t>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Theme="minorEastAsia" w:hAnsiTheme="minorEastAsia" w:eastAsiaTheme="minorEastAsia" w:cstheme="minorEastAsia"/>
                <w:b/>
                <w:bCs w:val="0"/>
                <w:color w:val="000000"/>
                <w:sz w:val="20"/>
                <w:szCs w:val="20"/>
              </w:rPr>
            </w:pPr>
            <w:r>
              <w:rPr>
                <w:rFonts w:hint="default" w:asciiTheme="minorEastAsia" w:hAnsiTheme="minorEastAsia" w:eastAsiaTheme="minorEastAsia" w:cstheme="minorEastAsia"/>
                <w:b/>
                <w:bCs w:val="0"/>
                <w:color w:val="000000"/>
                <w:sz w:val="20"/>
                <w:szCs w:val="20"/>
              </w:rPr>
              <w:t xml:space="preserve"> </w:t>
            </w: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default" w:asciiTheme="minorEastAsia" w:hAnsiTheme="minorEastAsia" w:eastAsiaTheme="minorEastAsia" w:cstheme="minorEastAsia"/>
                <w:b w:val="0"/>
                <w:bCs w:val="0"/>
                <w:color w:val="000000"/>
                <w:sz w:val="20"/>
                <w:szCs w:val="20"/>
              </w:rPr>
              <w:t>100</w:t>
            </w:r>
            <w:r>
              <w:rPr>
                <w:rFonts w:hint="eastAsia" w:asciiTheme="minorEastAsia" w:hAnsiTheme="minorEastAsia" w:eastAsiaTheme="minorEastAsia" w:cstheme="minorEastAsia"/>
                <w:b w:val="0"/>
                <w:bCs w:val="0"/>
                <w:color w:val="000000"/>
                <w:sz w:val="20"/>
                <w:szCs w:val="20"/>
              </w:rPr>
              <w:t>%</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12.市级教师技能竞赛获奖8项</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Style w:val="148"/>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"https://kdocs.cn/l/cfj9nb9Z5daq"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kern w:val="44"/>
                <w:sz w:val="20"/>
                <w:szCs w:val="20"/>
                <w14:textFill>
                  <w14:solidFill>
                    <w14:schemeClr w14:val="tx1"/>
                  </w14:solidFill>
                </w14:textFill>
              </w:rPr>
              <w:t>重庆市教育委员会关于2021年全国职业院校技能大赛教师类比赛重庆获奖情况的通报</w:t>
            </w:r>
            <w:r>
              <w:rPr>
                <w:rStyle w:val="27"/>
                <w:rFonts w:hint="eastAsia" w:asciiTheme="minorEastAsia" w:hAnsiTheme="minorEastAsia" w:eastAsiaTheme="minorEastAsia" w:cstheme="minorEastAsia"/>
                <w:b w:val="0"/>
                <w:bCs/>
                <w:color w:val="000000" w:themeColor="text1"/>
                <w:kern w:val="44"/>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"https://kdocs.cn/l/cooixZT0xJzB"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2022年重庆市职业院校技能大赛教学能力比赛拟获奖名单公示及获奖名单</w:t>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13.海外研修教师30人</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bCs/>
                <w:color w:val="000000" w:themeColor="text1"/>
                <w:sz w:val="20"/>
                <w:szCs w:val="20"/>
                <w14:textFill>
                  <w14:solidFill>
                    <w14:schemeClr w14:val="tx1"/>
                  </w14:solidFill>
                </w14:textFill>
              </w:rPr>
              <w:t xml:space="preserve">   </w:t>
            </w: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"https://kdocs.cn/l/cgabiJhGOHpK"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关于举办新加坡现代职业教育理论下的课程建设和专业建设培训的通知</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14.专任教师海外研修访学覆盖率达30%以上</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color w:val="000000"/>
                <w:sz w:val="20"/>
                <w:szCs w:val="20"/>
                <w:highlight w:val="yellow"/>
              </w:rPr>
              <w:t>未完成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Style w:val="27"/>
                <w:rFonts w:hint="eastAsia" w:asciiTheme="minorEastAsia" w:hAnsiTheme="minorEastAsia" w:eastAsiaTheme="minorEastAsia" w:cstheme="minorEastAsia"/>
                <w:b w:val="0"/>
                <w:bCs/>
                <w:color w:val="000000" w:themeColor="text1"/>
                <w:sz w:val="20"/>
                <w:szCs w:val="20"/>
                <w:highlight w:val="yellow"/>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"https://kdocs.cn/l/cgabiJhGOHpK"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关于举办新加坡现代职业教育理论下的课程建设和专业建设培训的通知</w:t>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end"/>
            </w:r>
            <w:r>
              <w:rPr>
                <w:rStyle w:val="27"/>
                <w:rFonts w:hint="eastAsia" w:asciiTheme="minorEastAsia" w:hAnsiTheme="minorEastAsia" w:eastAsiaTheme="minorEastAsia" w:cstheme="minorEastAsia"/>
                <w:b w:val="0"/>
                <w:bCs/>
                <w:color w:val="000000" w:themeColor="text1"/>
                <w:sz w:val="20"/>
                <w:szCs w:val="20"/>
                <w:highlight w:val="yellow"/>
                <w:lang w:eastAsia="zh-CN"/>
                <w14:textFill>
                  <w14:solidFill>
                    <w14:schemeClr w14:val="tx1"/>
                  </w14:solidFill>
                </w14:textFill>
              </w:rPr>
              <w:t>（</w:t>
            </w:r>
            <w:r>
              <w:rPr>
                <w:rStyle w:val="27"/>
                <w:rFonts w:hint="eastAsia" w:asciiTheme="minorEastAsia" w:hAnsiTheme="minorEastAsia" w:eastAsiaTheme="minorEastAsia" w:cstheme="minorEastAsia"/>
                <w:b w:val="0"/>
                <w:bCs/>
                <w:color w:val="000000" w:themeColor="text1"/>
                <w:sz w:val="20"/>
                <w:szCs w:val="20"/>
                <w:highlight w:val="yellow"/>
                <w:lang w:val="en-US" w:eastAsia="zh-CN"/>
                <w14:textFill>
                  <w14:solidFill>
                    <w14:schemeClr w14:val="tx1"/>
                  </w14:solidFill>
                </w14:textFill>
              </w:rPr>
              <w:t>30人</w:t>
            </w:r>
            <w:r>
              <w:rPr>
                <w:rStyle w:val="27"/>
                <w:rFonts w:hint="eastAsia" w:asciiTheme="minorEastAsia" w:hAnsiTheme="minorEastAsia" w:eastAsiaTheme="minorEastAsia" w:cstheme="minorEastAsia"/>
                <w:b w:val="0"/>
                <w:bCs/>
                <w:color w:val="000000" w:themeColor="text1"/>
                <w:sz w:val="20"/>
                <w:szCs w:val="20"/>
                <w:highlight w:val="yellow"/>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default"/>
                <w:lang w:eastAsia="zh-CN"/>
              </w:rPr>
            </w:pPr>
            <w:r>
              <w:rPr>
                <w:rStyle w:val="27"/>
                <w:rFonts w:hint="eastAsia" w:asciiTheme="minorEastAsia" w:hAnsiTheme="minorEastAsia" w:eastAsiaTheme="minorEastAsia" w:cstheme="minorEastAsia"/>
                <w:b w:val="0"/>
                <w:bCs/>
                <w:color w:val="00B050"/>
                <w:sz w:val="20"/>
                <w:szCs w:val="20"/>
                <w:highlight w:val="yellow"/>
                <w:lang w:val="en-US" w:eastAsia="zh-CN"/>
              </w:rPr>
              <w:fldChar w:fldCharType="begin"/>
            </w:r>
            <w:r>
              <w:rPr>
                <w:rStyle w:val="27"/>
                <w:rFonts w:hint="eastAsia" w:asciiTheme="minorEastAsia" w:hAnsiTheme="minorEastAsia" w:eastAsiaTheme="minorEastAsia" w:cstheme="minorEastAsia"/>
                <w:b w:val="0"/>
                <w:bCs/>
                <w:color w:val="00B050"/>
                <w:sz w:val="20"/>
                <w:szCs w:val="20"/>
                <w:highlight w:val="yellow"/>
                <w:lang w:val="en-US" w:eastAsia="zh-CN"/>
              </w:rPr>
              <w:instrText xml:space="preserve"> HYPERLINK "https://kdocs.cn/l/cbi0gCDPi1La" </w:instrText>
            </w:r>
            <w:r>
              <w:rPr>
                <w:rStyle w:val="27"/>
                <w:rFonts w:hint="eastAsia" w:asciiTheme="minorEastAsia" w:hAnsiTheme="minorEastAsia" w:eastAsiaTheme="minorEastAsia" w:cstheme="minorEastAsia"/>
                <w:b w:val="0"/>
                <w:bCs/>
                <w:color w:val="00B050"/>
                <w:sz w:val="20"/>
                <w:szCs w:val="20"/>
                <w:highlight w:val="yellow"/>
                <w:lang w:val="en-US" w:eastAsia="zh-CN"/>
              </w:rPr>
              <w:fldChar w:fldCharType="separate"/>
            </w:r>
            <w:r>
              <w:rPr>
                <w:rStyle w:val="27"/>
                <w:rFonts w:hint="eastAsia" w:asciiTheme="minorEastAsia" w:hAnsiTheme="minorEastAsia" w:eastAsiaTheme="minorEastAsia" w:cstheme="minorEastAsia"/>
                <w:b w:val="0"/>
                <w:bCs/>
                <w:color w:val="00B050"/>
                <w:sz w:val="20"/>
                <w:szCs w:val="20"/>
                <w:highlight w:val="yellow"/>
                <w:lang w:val="en-US" w:eastAsia="zh-CN"/>
              </w:rPr>
              <w:t>关于匈牙利现代职业教育理论与实践教师培训的通知</w:t>
            </w:r>
            <w:r>
              <w:rPr>
                <w:rStyle w:val="27"/>
                <w:rFonts w:hint="eastAsia" w:asciiTheme="minorEastAsia" w:hAnsiTheme="minorEastAsia" w:eastAsiaTheme="minorEastAsia" w:cstheme="minorEastAsia"/>
                <w:b w:val="0"/>
                <w:bCs/>
                <w:color w:val="00B050"/>
                <w:sz w:val="20"/>
                <w:szCs w:val="20"/>
                <w:highlight w:val="yellow"/>
                <w:lang w:val="en-US" w:eastAsia="zh-CN"/>
              </w:rPr>
              <w:fldChar w:fldCharType="end"/>
            </w:r>
            <w:r>
              <w:rPr>
                <w:rStyle w:val="27"/>
                <w:rFonts w:hint="default" w:asciiTheme="minorEastAsia" w:hAnsiTheme="minorEastAsia" w:eastAsiaTheme="minorEastAsia" w:cstheme="minorEastAsia"/>
                <w:b w:val="0"/>
                <w:bCs/>
                <w:color w:val="00B050"/>
                <w:sz w:val="20"/>
                <w:szCs w:val="20"/>
                <w:highlight w:val="yellow"/>
                <w:lang w:eastAsia="zh-CN"/>
              </w:rPr>
              <w:t>(30人)</w:t>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Theme="minorEastAsia" w:hAnsiTheme="minorEastAsia" w:eastAsiaTheme="minorEastAsia" w:cstheme="minorEastAsia"/>
                <w:b/>
                <w:bCs w:val="0"/>
                <w:color w:val="000000"/>
                <w:sz w:val="20"/>
                <w:szCs w:val="20"/>
                <w:highlight w:val="yellow"/>
                <w:lang w:eastAsia="zh-CN"/>
              </w:rPr>
            </w:pPr>
            <w:r>
              <w:rPr>
                <w:rFonts w:hint="eastAsia" w:asciiTheme="minorEastAsia" w:hAnsiTheme="minorEastAsia" w:eastAsiaTheme="minorEastAsia" w:cstheme="minorEastAsia"/>
                <w:b w:val="0"/>
                <w:bCs/>
                <w:color w:val="000000"/>
                <w:sz w:val="20"/>
                <w:szCs w:val="20"/>
                <w:highlight w:val="yellow"/>
                <w:lang w:val="en-US" w:eastAsia="zh-CN"/>
              </w:rPr>
              <w:t>目前</w:t>
            </w:r>
            <w:r>
              <w:rPr>
                <w:rFonts w:hint="default" w:asciiTheme="minorEastAsia" w:hAnsiTheme="minorEastAsia" w:eastAsiaTheme="minorEastAsia" w:cstheme="minorEastAsia"/>
                <w:b w:val="0"/>
                <w:bCs/>
                <w:color w:val="000000"/>
                <w:sz w:val="20"/>
                <w:szCs w:val="20"/>
                <w:highlight w:val="yellow"/>
                <w:lang w:eastAsia="zh-CN"/>
              </w:rPr>
              <w:t>正与</w:t>
            </w:r>
            <w:r>
              <w:rPr>
                <w:rFonts w:hint="eastAsia" w:asciiTheme="minorEastAsia" w:hAnsiTheme="minorEastAsia" w:eastAsiaTheme="minorEastAsia" w:cstheme="minorEastAsia"/>
                <w:b w:val="0"/>
                <w:bCs/>
                <w:color w:val="000000"/>
                <w:sz w:val="20"/>
                <w:szCs w:val="20"/>
                <w:highlight w:val="yellow"/>
                <w:lang w:val="en-US" w:eastAsia="zh-CN"/>
              </w:rPr>
              <w:t>国际合作处积极筹划</w:t>
            </w:r>
            <w:r>
              <w:rPr>
                <w:rFonts w:hint="default" w:asciiTheme="minorEastAsia" w:hAnsiTheme="minorEastAsia" w:eastAsiaTheme="minorEastAsia" w:cstheme="minorEastAsia"/>
                <w:b w:val="0"/>
                <w:bCs/>
                <w:color w:val="000000"/>
                <w:sz w:val="20"/>
                <w:szCs w:val="20"/>
                <w:highlight w:val="yellow"/>
                <w:lang w:eastAsia="zh-CN"/>
              </w:rPr>
              <w:t>,第四周完成匈牙利开班。</w:t>
            </w: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000000"/>
                <w:sz w:val="20"/>
                <w:szCs w:val="20"/>
                <w:highlight w:val="yellow"/>
              </w:rPr>
            </w:pPr>
            <w:r>
              <w:rPr>
                <w:rFonts w:hint="eastAsia" w:asciiTheme="minorEastAsia" w:hAnsiTheme="minorEastAsia" w:eastAsiaTheme="minorEastAsia" w:cstheme="minorEastAsia"/>
                <w:b w:val="0"/>
                <w:bCs w:val="0"/>
                <w:color w:val="000000"/>
                <w:sz w:val="20"/>
                <w:szCs w:val="20"/>
                <w:highlight w:val="yellow"/>
              </w:rPr>
              <w:t>2023</w:t>
            </w:r>
            <w:r>
              <w:rPr>
                <w:rFonts w:hint="default" w:asciiTheme="minorEastAsia" w:hAnsiTheme="minorEastAsia" w:eastAsiaTheme="minorEastAsia" w:cstheme="minorEastAsia"/>
                <w:b w:val="0"/>
                <w:bCs w:val="0"/>
                <w:color w:val="000000"/>
                <w:sz w:val="20"/>
                <w:szCs w:val="20"/>
                <w:highlight w:val="yellow"/>
              </w:rPr>
              <w:t>年10月</w:t>
            </w: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highlight w:val="yellow"/>
              </w:rPr>
            </w:pPr>
            <w:r>
              <w:rPr>
                <w:rFonts w:hint="default" w:asciiTheme="minorEastAsia" w:hAnsiTheme="minorEastAsia" w:eastAsiaTheme="minorEastAsia" w:cstheme="minorEastAsia"/>
                <w:b w:val="0"/>
                <w:bCs w:val="0"/>
                <w:color w:val="000000"/>
                <w:sz w:val="20"/>
                <w:szCs w:val="20"/>
                <w:highlight w:val="yellow"/>
              </w:rPr>
              <w:t>5</w:t>
            </w:r>
            <w:r>
              <w:rPr>
                <w:rFonts w:hint="eastAsia" w:asciiTheme="minorEastAsia" w:hAnsiTheme="minorEastAsia" w:eastAsiaTheme="minorEastAsia" w:cstheme="minorEastAsia"/>
                <w:b w:val="0"/>
                <w:bCs w:val="0"/>
                <w:color w:val="000000"/>
                <w:sz w:val="20"/>
                <w:szCs w:val="20"/>
                <w:highlight w:val="yellow"/>
              </w:rPr>
              <w:t>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15.国培、市培选送教师人数不少于100人</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"https://kdocs.cn/l/cljJtzauZgcB"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2021年职业院校教师素质提高计划项目对象推荐汇总表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"https://kdocs.cn/l/cp8803KzwUqa"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2022年中西部高校青年教师专业能力发展数字化培训选派教师名单汇总表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"https://kdocs.cn/l/cogCwmDcsg8j"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2022年重庆航天职业技术学院职业院校国家级培训汇总表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"https://kdocs.cn/l/chKUecE0SBjV"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教学能力（重职院）(1)</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"https://kdocs.cn/l/clozQHwZZxGv"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新时代教育评价改革专题网络培训学员报名表汇总表重庆航天职业技术学院</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"https://kdocs.cn/l/ctBx9t6vet5f"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重庆航天职业技术学院2021年重庆市高校骨干师资能力提升培训送培计划表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16.期末集中培训校内教师覆盖率</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达到100%</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"https://kdocs.cn/l/cnHP9xl6zipY"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 xml:space="preserve">关于2019-2020学年第二学期末培训安排的通知 </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"https://kdocs.cn/l/cksUafuZvHbR"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关于2021-2022学年第二学期期末教师培训安排的通知</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17.暑期赴教育部教师培训基地培</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训每年不少于120人</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000000" w:themeColor="text1"/>
                <w:sz w:val="20"/>
                <w:szCs w:val="20"/>
                <w14:textFill>
                  <w14:solidFill>
                    <w14:schemeClr w14:val="tx1"/>
                  </w14:solidFill>
                </w14:textFill>
              </w:rPr>
            </w:pPr>
            <w:r>
              <w:rPr>
                <w:rFonts w:hint="default" w:asciiTheme="minorEastAsia" w:hAnsiTheme="minorEastAsia" w:eastAsiaTheme="minorEastAsia" w:cstheme="minorEastAsia"/>
                <w:b w:val="0"/>
                <w:bCs w:val="0"/>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"https://kdocs.cn/l/ceZ7b0CERHt8"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2022暑假企业实践总次数统计</w:t>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"https://kdocs.cn/l/conCgeQIvWHa"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企业实践次数统计总表</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"https://kdocs.cn/l/cb0ufZmiqT5p"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双千双师（重庆航天职业技术学院）</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"https://kdocs.cn/l/cvIAbE4QCh5y"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“双千双师交流计划”第九批交流人员推荐表（重庆航天职业技术学院）</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sz w:val="20"/>
                <w:szCs w:val="20"/>
              </w:rPr>
              <w:t>（二）</w:t>
            </w:r>
            <w:r>
              <w:rPr>
                <w:rFonts w:hint="eastAsia" w:asciiTheme="minorEastAsia" w:hAnsiTheme="minorEastAsia" w:eastAsiaTheme="minorEastAsia" w:cstheme="minorEastAsia"/>
                <w:b/>
                <w:bCs/>
                <w:color w:val="000000"/>
                <w:kern w:val="0"/>
                <w:sz w:val="20"/>
                <w:szCs w:val="20"/>
                <w:lang w:bidi="ar"/>
              </w:rPr>
              <w:t>实施“双师型”</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教师队伍</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建设工程</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18.教师教学创新团队国家级1个、市级 2个</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"http://www.moe.gov.cn/srcsite/A10/s7034/202108/t20210824_553891.html"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教育部关于公布第二批国家级职业教育教师教学创新团队立项建设单位和培育建设单位名单的通知 - 中华人民共和国教育部政府门户网站 (moe.gov.cn)</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"https://kdocs.cn/l/caSLUSvhZI1A"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重庆市教育委员会关于公布2021年高校课程思政示范建设项目名单的通知</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19.“双师型”培养培训基地市级1个、院级5个</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"https://kdocs.cn/l/ctfAltVk3KVT"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重庆第二批“双师型”名师工作室</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Style w:val="27"/>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"https://kdocs.cn/l/cczWzju5gZKj"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t>重庆市教育委员会关于公布职业教育校企合作示范项目和双基地建设项目终期验收结果的通知</w:t>
            </w:r>
            <w:r>
              <w:rPr>
                <w:rStyle w:val="27"/>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fldChar w:fldCharType="end"/>
            </w:r>
          </w:p>
          <w:p>
            <w:pPr>
              <w:pStyle w:val="2"/>
              <w:ind w:left="0" w:leftChars="0" w:firstLine="0" w:firstLineChars="0"/>
              <w:rPr>
                <w:rFonts w:hint="default" w:ascii="宋体" w:hAnsi="宋体" w:eastAsia="宋体" w:cs="宋体"/>
                <w:b w:val="0"/>
                <w:bCs w:val="0"/>
                <w:sz w:val="20"/>
                <w:szCs w:val="20"/>
              </w:rPr>
            </w:pPr>
            <w:r>
              <w:rPr>
                <w:rFonts w:hint="default" w:ascii="宋体" w:hAnsi="宋体" w:eastAsia="宋体" w:cs="宋体"/>
                <w:b w:val="0"/>
                <w:bCs w:val="0"/>
                <w:sz w:val="20"/>
                <w:szCs w:val="20"/>
              </w:rPr>
              <w:fldChar w:fldCharType="begin"/>
            </w:r>
            <w:r>
              <w:rPr>
                <w:rFonts w:hint="default" w:ascii="宋体" w:hAnsi="宋体" w:eastAsia="宋体" w:cs="宋体"/>
                <w:b w:val="0"/>
                <w:bCs w:val="0"/>
                <w:sz w:val="20"/>
                <w:szCs w:val="20"/>
              </w:rPr>
              <w:instrText xml:space="preserve"> HYPERLINK "https://kdocs.cn/l/clwBNDG0Su8Q" </w:instrText>
            </w:r>
            <w:r>
              <w:rPr>
                <w:rFonts w:hint="default" w:ascii="宋体" w:hAnsi="宋体" w:eastAsia="宋体" w:cs="宋体"/>
                <w:b w:val="0"/>
                <w:bCs w:val="0"/>
                <w:sz w:val="20"/>
                <w:szCs w:val="20"/>
              </w:rPr>
              <w:fldChar w:fldCharType="separate"/>
            </w:r>
            <w:r>
              <w:rPr>
                <w:rStyle w:val="27"/>
                <w:rFonts w:hint="default" w:ascii="宋体" w:hAnsi="宋体" w:eastAsia="宋体" w:cs="宋体"/>
                <w:b w:val="0"/>
                <w:bCs w:val="0"/>
                <w:sz w:val="20"/>
                <w:szCs w:val="20"/>
              </w:rPr>
              <w:t>关于新增校级“双师型”教师培养基地的通知</w:t>
            </w:r>
            <w:r>
              <w:rPr>
                <w:rFonts w:hint="default" w:ascii="宋体" w:hAnsi="宋体" w:eastAsia="宋体" w:cs="宋体"/>
                <w:b w:val="0"/>
                <w:bCs w:val="0"/>
                <w:sz w:val="20"/>
                <w:szCs w:val="20"/>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20.完善兼职教师库和专家库</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"https://kdocs.cn/l/ciBW48KAAacr"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重庆航天职业技术学院外聘兼职教师聘用计划表2022-2023（上）</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21.聘请校外专家 30 人，组建企业专家、校内专业教师组成的专业群指导委员会</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instrText xml:space="preserve"> HYPERLINK "https://kdocs.cn/l/coOmDFvBPEhc" </w:instrText>
            </w: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t>关于成立二级学院专业群和专业群教研室的通知院教〔2021〕6号</w:t>
            </w: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22.建立院级实训基地共建共享机制</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pPr>
            <w:r>
              <w:rPr>
                <w:rFonts w:hint="default" w:ascii="宋体" w:hAnsi="宋体" w:eastAsia="宋体" w:cs="宋体"/>
                <w:b w:val="0"/>
                <w:bCs w:val="0"/>
                <w:sz w:val="20"/>
                <w:szCs w:val="20"/>
              </w:rPr>
              <w:fldChar w:fldCharType="begin"/>
            </w:r>
            <w:r>
              <w:rPr>
                <w:rFonts w:hint="default" w:ascii="宋体" w:hAnsi="宋体" w:eastAsia="宋体" w:cs="宋体"/>
                <w:b w:val="0"/>
                <w:bCs w:val="0"/>
                <w:sz w:val="20"/>
                <w:szCs w:val="20"/>
              </w:rPr>
              <w:instrText xml:space="preserve"> HYPERLINK "https://kdocs.cn/l/clwBNDG0Su8Q" </w:instrText>
            </w:r>
            <w:r>
              <w:rPr>
                <w:rFonts w:hint="default" w:ascii="宋体" w:hAnsi="宋体" w:eastAsia="宋体" w:cs="宋体"/>
                <w:b w:val="0"/>
                <w:bCs w:val="0"/>
                <w:sz w:val="20"/>
                <w:szCs w:val="20"/>
              </w:rPr>
              <w:fldChar w:fldCharType="separate"/>
            </w:r>
            <w:r>
              <w:rPr>
                <w:rStyle w:val="27"/>
                <w:rFonts w:hint="default" w:ascii="宋体" w:hAnsi="宋体" w:eastAsia="宋体" w:cs="宋体"/>
                <w:b w:val="0"/>
                <w:bCs w:val="0"/>
                <w:sz w:val="20"/>
                <w:szCs w:val="20"/>
              </w:rPr>
              <w:t>关于新增校级“双师型”教师培养基地的通知</w:t>
            </w:r>
            <w:r>
              <w:rPr>
                <w:rFonts w:hint="default" w:ascii="宋体" w:hAnsi="宋体" w:eastAsia="宋体" w:cs="宋体"/>
                <w:b w:val="0"/>
                <w:bCs w:val="0"/>
                <w:sz w:val="20"/>
                <w:szCs w:val="20"/>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23.“双师型”教师占专任教师总数比例达80%</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"https://kdocs.cn/l/clikXCyO8xwo"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“双师型”教师占专任教师总数的比例</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24.选派 60 人参加企业实践</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"https://kdocs.cn/l/ceZ7b0CERHt8"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2022暑假企业实践总次数统计</w:t>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"https://kdocs.cn/l/conCgeQIvWHa"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企业实践次数统计总表</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25.专任教师每年至少1个月在企业或实训基地实训</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"https://kdocs.cn/l/ceZ7b0CERHt8"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2022暑假企业实践总次数统计</w:t>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"https://kdocs.cn/l/conCgeQIvWHa"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企业实践次数统计总表</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26.兼职教师专业课程授课比例不低于20%</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w:t>
            </w:r>
            <w:r>
              <w:rPr>
                <w:rFonts w:hint="eastAsia" w:asciiTheme="minorEastAsia" w:hAnsiTheme="minorEastAsia" w:eastAsiaTheme="minorEastAsia" w:cstheme="minorEastAsia"/>
                <w:color w:val="000000" w:themeColor="text1"/>
                <w:sz w:val="20"/>
                <w:szCs w:val="20"/>
                <w:lang w:val="en-US" w:eastAsia="zh-CN"/>
                <w14:textFill>
                  <w14:solidFill>
                    <w14:schemeClr w14:val="tx1"/>
                  </w14:solidFill>
                </w14:textFill>
              </w:rPr>
              <w:t>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"https://kdocs.cn/l/ckXgD0I3WADW"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兼职教师授课比例</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sz w:val="20"/>
                <w:szCs w:val="20"/>
              </w:rPr>
              <w:t>（三）</w:t>
            </w:r>
            <w:r>
              <w:rPr>
                <w:rFonts w:hint="eastAsia" w:asciiTheme="minorEastAsia" w:hAnsiTheme="minorEastAsia" w:eastAsiaTheme="minorEastAsia" w:cstheme="minorEastAsia"/>
                <w:b/>
                <w:bCs/>
                <w:color w:val="000000"/>
                <w:kern w:val="0"/>
                <w:sz w:val="20"/>
                <w:szCs w:val="20"/>
                <w:lang w:bidi="ar"/>
              </w:rPr>
              <w:t>实施名师建设工程</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27.专业带头人、骨干教师专题业务培训</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已完</w:t>
            </w:r>
            <w:r>
              <w:rPr>
                <w:rFonts w:hint="eastAsia" w:asciiTheme="minorEastAsia" w:hAnsiTheme="minorEastAsia" w:eastAsiaTheme="minorEastAsia" w:cstheme="minorEastAsia"/>
                <w:color w:val="000000" w:themeColor="text1"/>
                <w:sz w:val="20"/>
                <w:szCs w:val="20"/>
                <w:lang w:val="en-US" w:eastAsia="zh-CN"/>
                <w14:textFill>
                  <w14:solidFill>
                    <w14:schemeClr w14:val="tx1"/>
                  </w14:solidFill>
                </w14:textFill>
              </w:rPr>
              <w:t>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instrText xml:space="preserve"> HYPERLINK "https://kdocs.cn/l/ce863AkDbFIh" </w:instrTex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t>关于开展2021年度“说专业群”比赛活动的通知</w: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instrText xml:space="preserve"> HYPERLINK "https://kdocs.cn/l/cqHYvvolmqwM" </w:instrTex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t>关于组织实施2022年“职教国培”示范项目的通知</w: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instrText xml:space="preserve"> HYPERLINK "https://kdocs.cn/l/cmu2pChXaq2c" </w:instrTex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t>关于举办2021年重庆市高校骨干教师能力提升培训班的通知</w: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28.市级“名师工作室”或“技能大师工作室”2个</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both"/>
              <w:textAlignment w:val="auto"/>
              <w:outlineLvl w:val="9"/>
              <w:rPr>
                <w:rFonts w:hint="default" w:asciiTheme="minorEastAsia" w:hAnsiTheme="minorEastAsia" w:eastAsiaTheme="minorEastAsia" w:cstheme="minorEastAsia"/>
                <w:color w:val="000000" w:themeColor="text1"/>
                <w:kern w:val="0"/>
                <w:sz w:val="20"/>
                <w:szCs w:val="20"/>
                <w:lang w:eastAsia="zh-CN" w:bidi="ar"/>
                <w14:textFill>
                  <w14:solidFill>
                    <w14:schemeClr w14:val="tx1"/>
                  </w14:solidFill>
                </w14:textFill>
              </w:rPr>
            </w:pPr>
            <w:r>
              <w:rPr>
                <w:rFonts w:hint="default" w:asciiTheme="minorEastAsia" w:hAnsiTheme="minorEastAsia" w:eastAsiaTheme="minorEastAsia" w:cstheme="minorEastAsia"/>
                <w:color w:val="000000" w:themeColor="text1"/>
                <w:kern w:val="0"/>
                <w:sz w:val="20"/>
                <w:szCs w:val="20"/>
                <w:lang w:eastAsia="zh-CN" w:bidi="ar"/>
                <w14:textFill>
                  <w14:solidFill>
                    <w14:schemeClr w14:val="tx1"/>
                  </w14:solidFill>
                </w14:textFill>
              </w:rPr>
              <w:t xml:space="preserve">   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instrText xml:space="preserve"> HYPERLINK "https://kdocs.cn/l/ckiCaH4yQb1a" </w:instrText>
            </w: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第二批“双师型”名师工作室 渝教办函〔2021〕124号</w:t>
            </w: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fldChar w:fldCharType="end"/>
            </w:r>
          </w:p>
          <w:p>
            <w:pPr>
              <w:keepNext w:val="0"/>
              <w:keepLines w:val="0"/>
              <w:widowControl/>
              <w:suppressLineNumbers w:val="0"/>
              <w:spacing w:before="0" w:beforeAutospacing="0" w:after="0" w:afterAutospacing="0" w:line="560" w:lineRule="atLeast"/>
              <w:ind w:left="0" w:right="0" w:firstLine="0"/>
              <w:jc w:val="both"/>
              <w:rPr>
                <w:rFonts w:hint="eastAsia" w:ascii="Calibri" w:hAnsi="Calibri" w:cs="Calibri"/>
                <w:i w:val="0"/>
                <w:iCs w:val="0"/>
                <w:caps w:val="0"/>
                <w:color w:val="000000"/>
                <w:spacing w:val="0"/>
                <w:sz w:val="21"/>
                <w:szCs w:val="21"/>
              </w:rPr>
            </w:pPr>
            <w:r>
              <w:rPr>
                <w:rFonts w:hint="default" w:ascii="Calibri" w:hAnsi="Calibri" w:eastAsia="宋体" w:cs="Calibri"/>
                <w:i w:val="0"/>
                <w:iCs w:val="0"/>
                <w:caps w:val="0"/>
                <w:color w:val="000000"/>
                <w:spacing w:val="0"/>
                <w:kern w:val="0"/>
                <w:sz w:val="20"/>
                <w:szCs w:val="20"/>
                <w:lang w:val="en-US" w:eastAsia="zh-CN" w:bidi="ar"/>
              </w:rPr>
              <w:fldChar w:fldCharType="begin"/>
            </w:r>
            <w:r>
              <w:rPr>
                <w:rFonts w:hint="default" w:ascii="Calibri" w:hAnsi="Calibri" w:eastAsia="宋体" w:cs="Calibri"/>
                <w:i w:val="0"/>
                <w:iCs w:val="0"/>
                <w:caps w:val="0"/>
                <w:color w:val="000000"/>
                <w:spacing w:val="0"/>
                <w:kern w:val="0"/>
                <w:sz w:val="20"/>
                <w:szCs w:val="20"/>
                <w:lang w:val="en-US" w:eastAsia="zh-CN" w:bidi="ar"/>
              </w:rPr>
              <w:instrText xml:space="preserve"> HYPERLINK "https://kdocs.cn/l/cnZSidT8II3q" </w:instrText>
            </w:r>
            <w:r>
              <w:rPr>
                <w:rFonts w:hint="default" w:ascii="Calibri" w:hAnsi="Calibri" w:eastAsia="宋体" w:cs="Calibri"/>
                <w:i w:val="0"/>
                <w:iCs w:val="0"/>
                <w:caps w:val="0"/>
                <w:color w:val="000000"/>
                <w:spacing w:val="0"/>
                <w:kern w:val="0"/>
                <w:sz w:val="20"/>
                <w:szCs w:val="20"/>
                <w:lang w:val="en-US" w:eastAsia="zh-CN" w:bidi="ar"/>
              </w:rPr>
              <w:fldChar w:fldCharType="separate"/>
            </w:r>
            <w:r>
              <w:rPr>
                <w:rStyle w:val="27"/>
                <w:rFonts w:hint="eastAsia" w:ascii="仿宋" w:hAnsi="仿宋" w:eastAsia="仿宋" w:cs="仿宋"/>
                <w:i w:val="0"/>
                <w:iCs w:val="0"/>
                <w:caps w:val="0"/>
                <w:color w:val="000000"/>
                <w:spacing w:val="0"/>
                <w:sz w:val="20"/>
                <w:szCs w:val="20"/>
                <w:u w:val="single"/>
              </w:rPr>
              <w:t>2022年重庆国防邮电工会劳模和工匠人才创新达标工作室</w:t>
            </w:r>
            <w:r>
              <w:rPr>
                <w:rFonts w:hint="default" w:ascii="Calibri" w:hAnsi="Calibri" w:eastAsia="宋体" w:cs="Calibri"/>
                <w:i w:val="0"/>
                <w:iCs w:val="0"/>
                <w:caps w:val="0"/>
                <w:color w:val="000000"/>
                <w:spacing w:val="0"/>
                <w:kern w:val="0"/>
                <w:sz w:val="20"/>
                <w:szCs w:val="20"/>
                <w:lang w:val="en-US" w:eastAsia="zh-CN" w:bidi="ar"/>
              </w:rPr>
              <w:fldChar w:fldCharType="end"/>
            </w:r>
          </w:p>
          <w:p>
            <w:pPr>
              <w:pStyle w:val="2"/>
              <w:rPr>
                <w:rFonts w:hint="default" w:ascii="宋体" w:hAnsi="宋体" w:eastAsia="宋体" w:cs="宋体"/>
                <w:color w:val="000000" w:themeColor="text1"/>
                <w:kern w:val="0"/>
                <w:sz w:val="20"/>
                <w:szCs w:val="20"/>
                <w:lang w:eastAsia="zh-CN" w:bidi="ar"/>
                <w14:textFill>
                  <w14:solidFill>
                    <w14:schemeClr w14:val="tx1"/>
                  </w14:solidFill>
                </w14:textFill>
              </w:rPr>
            </w:pP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 xml:space="preserve"> </w:t>
            </w: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default" w:asciiTheme="minorEastAsia" w:hAnsiTheme="minorEastAsia" w:eastAsiaTheme="minorEastAsia" w:cstheme="minorEastAsia"/>
                <w:color w:val="000000" w:themeColor="text1"/>
                <w:kern w:val="0"/>
                <w:sz w:val="20"/>
                <w:szCs w:val="20"/>
                <w:lang w:eastAsia="zh-CN" w:bidi="ar"/>
                <w14:textFill>
                  <w14:solidFill>
                    <w14:schemeClr w14:val="tx1"/>
                  </w14:solidFill>
                </w14:textFill>
              </w:rPr>
              <w:t>100</w:t>
            </w: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29.院级“名师工作室”、“技能</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大师工作室”各6个</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sz w:val="20"/>
                <w:szCs w:val="20"/>
                <w:highlight w:val="yellow"/>
                <w:lang w:val="en-US" w:eastAsia="zh-CN"/>
              </w:rPr>
            </w:pPr>
            <w:r>
              <w:rPr>
                <w:rFonts w:hint="eastAsia" w:asciiTheme="minorEastAsia" w:hAnsiTheme="minorEastAsia" w:eastAsiaTheme="minorEastAsia" w:cstheme="minorEastAsia"/>
                <w:color w:val="000000"/>
                <w:sz w:val="20"/>
                <w:szCs w:val="20"/>
                <w:highlight w:val="yellow"/>
                <w:lang w:val="en-US" w:eastAsia="zh-CN"/>
              </w:rPr>
              <w:t>未完成，</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highlight w:val="yellow"/>
                <w:lang w:val="en-US" w:eastAsia="zh-CN"/>
                <w14:textFill>
                  <w14:solidFill>
                    <w14:schemeClr w14:val="tx1"/>
                  </w14:solidFill>
                </w14:textFill>
              </w:rPr>
            </w:pPr>
            <w:r>
              <w:rPr>
                <w:rFonts w:hint="eastAsia" w:asciiTheme="minorEastAsia" w:hAnsiTheme="minorEastAsia" w:eastAsiaTheme="minorEastAsia" w:cstheme="minorEastAsia"/>
                <w:color w:val="auto"/>
                <w:sz w:val="20"/>
                <w:szCs w:val="20"/>
                <w:highlight w:val="yellow"/>
                <w:lang w:val="en-US" w:eastAsia="zh-CN"/>
              </w:rPr>
              <w:t>2021年已评选3个名师工人生室、5个技能大师工作室</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"https://kdocs.cn/l/caBSkFYNHDjh"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33"/>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关于公布重庆航天职业技术学院 2021 年度技能大师工作室评选结果的通知</w:t>
            </w:r>
            <w:r>
              <w:rPr>
                <w:rStyle w:val="33"/>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"https://kdocs.cn/l/cbE59O62wH9n"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2021年名师工作室</w:t>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sz w:val="20"/>
                <w:szCs w:val="20"/>
                <w:highlight w:val="yellow"/>
                <w:lang w:val="en-US" w:eastAsia="zh-CN"/>
              </w:rPr>
            </w:pPr>
            <w:r>
              <w:rPr>
                <w:rFonts w:hint="eastAsia" w:asciiTheme="minorEastAsia" w:hAnsiTheme="minorEastAsia" w:eastAsiaTheme="minorEastAsia" w:cstheme="minorEastAsia"/>
                <w:b w:val="0"/>
                <w:bCs/>
                <w:color w:val="000000"/>
                <w:sz w:val="20"/>
                <w:szCs w:val="20"/>
                <w:highlight w:val="yellow"/>
                <w:lang w:val="en-US" w:eastAsia="zh-CN"/>
              </w:rPr>
              <w:t>202</w:t>
            </w:r>
            <w:r>
              <w:rPr>
                <w:rFonts w:hint="default" w:asciiTheme="minorEastAsia" w:hAnsiTheme="minorEastAsia" w:eastAsiaTheme="minorEastAsia" w:cstheme="minorEastAsia"/>
                <w:b w:val="0"/>
                <w:bCs/>
                <w:color w:val="000000"/>
                <w:sz w:val="20"/>
                <w:szCs w:val="20"/>
                <w:highlight w:val="yellow"/>
                <w:lang w:eastAsia="zh-CN"/>
              </w:rPr>
              <w:t>3</w:t>
            </w:r>
            <w:r>
              <w:rPr>
                <w:rFonts w:hint="eastAsia" w:asciiTheme="minorEastAsia" w:hAnsiTheme="minorEastAsia" w:eastAsiaTheme="minorEastAsia" w:cstheme="minorEastAsia"/>
                <w:b w:val="0"/>
                <w:bCs/>
                <w:color w:val="000000"/>
                <w:sz w:val="20"/>
                <w:szCs w:val="20"/>
                <w:highlight w:val="yellow"/>
                <w:lang w:val="en-US" w:eastAsia="zh-CN"/>
              </w:rPr>
              <w:t>年继续开始年度工作室评选工作</w:t>
            </w: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val="0"/>
                <w:bCs/>
                <w:color w:val="000000"/>
                <w:sz w:val="20"/>
                <w:szCs w:val="20"/>
                <w:highlight w:val="yellow"/>
                <w:lang w:eastAsia="zh-CN"/>
              </w:rPr>
            </w:pPr>
            <w:r>
              <w:rPr>
                <w:rFonts w:hint="eastAsia" w:asciiTheme="minorEastAsia" w:hAnsiTheme="minorEastAsia" w:eastAsiaTheme="minorEastAsia" w:cstheme="minorEastAsia"/>
                <w:b w:val="0"/>
                <w:bCs/>
                <w:color w:val="000000"/>
                <w:sz w:val="20"/>
                <w:szCs w:val="20"/>
                <w:highlight w:val="yellow"/>
                <w:lang w:val="en-US" w:eastAsia="zh-CN"/>
              </w:rPr>
              <w:t>202</w:t>
            </w:r>
            <w:r>
              <w:rPr>
                <w:rFonts w:hint="default" w:asciiTheme="minorEastAsia" w:hAnsiTheme="minorEastAsia" w:eastAsiaTheme="minorEastAsia" w:cstheme="minorEastAsia"/>
                <w:b w:val="0"/>
                <w:bCs/>
                <w:color w:val="000000"/>
                <w:sz w:val="20"/>
                <w:szCs w:val="20"/>
                <w:highlight w:val="yellow"/>
                <w:lang w:eastAsia="zh-CN"/>
              </w:rPr>
              <w:t>3年6月</w:t>
            </w: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color w:val="000000"/>
                <w:sz w:val="20"/>
                <w:szCs w:val="20"/>
                <w:highlight w:val="yellow"/>
                <w:lang w:eastAsia="zh-CN"/>
              </w:rPr>
            </w:pPr>
            <w:r>
              <w:rPr>
                <w:rFonts w:hint="eastAsia" w:asciiTheme="minorEastAsia" w:hAnsiTheme="minorEastAsia" w:eastAsiaTheme="minorEastAsia" w:cstheme="minorEastAsia"/>
                <w:b w:val="0"/>
                <w:bCs/>
                <w:color w:val="000000"/>
                <w:sz w:val="20"/>
                <w:szCs w:val="20"/>
                <w:highlight w:val="yellow"/>
                <w:lang w:eastAsia="zh-CN"/>
              </w:rPr>
              <w:t>66.7%</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30.市级优秀人才支持计划2人</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color w:val="FF0000"/>
                <w:sz w:val="20"/>
                <w:szCs w:val="20"/>
                <w:highlight w:val="none"/>
                <w:lang w:eastAsia="zh-CN"/>
              </w:rPr>
            </w:pPr>
            <w:r>
              <w:rPr>
                <w:rFonts w:hint="default" w:asciiTheme="minorEastAsia" w:hAnsiTheme="minorEastAsia" w:eastAsiaTheme="minorEastAsia" w:cstheme="minorEastAsia"/>
                <w:color w:val="FF0000"/>
                <w:sz w:val="20"/>
                <w:szCs w:val="20"/>
                <w:highlight w:val="none"/>
                <w:lang w:eastAsia="zh-CN"/>
              </w:rPr>
              <w:t xml:space="preserve"> </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color w:val="auto"/>
                <w:sz w:val="20"/>
                <w:szCs w:val="20"/>
                <w:highlight w:val="none"/>
                <w:lang w:val="en-US" w:eastAsia="zh-CN"/>
              </w:rPr>
              <w:t>已</w:t>
            </w:r>
            <w:r>
              <w:rPr>
                <w:rFonts w:hint="eastAsia" w:asciiTheme="minorEastAsia" w:hAnsiTheme="minorEastAsia" w:eastAsiaTheme="minorEastAsia" w:cstheme="minorEastAsia"/>
                <w:color w:val="auto"/>
                <w:sz w:val="20"/>
                <w:szCs w:val="20"/>
                <w:highlight w:val="none"/>
              </w:rPr>
              <w:t>完成</w:t>
            </w:r>
            <w:r>
              <w:rPr>
                <w:rFonts w:hint="default" w:asciiTheme="minorEastAsia" w:hAnsiTheme="minorEastAsia" w:eastAsiaTheme="minorEastAsia" w:cstheme="minorEastAsia"/>
                <w:color w:val="auto"/>
                <w:sz w:val="20"/>
                <w:szCs w:val="20"/>
                <w:highlight w:val="none"/>
              </w:rPr>
              <w:t xml:space="preserve">  </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Style w:val="27"/>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"https://kdocs.cn/l/cpvxuaSlyG6C"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t>渝教人发〔2017〕29号关于公布第五批重庆市高校优秀人才支持计划名单的通知</w:t>
            </w:r>
            <w:r>
              <w:rPr>
                <w:rStyle w:val="27"/>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end"/>
            </w:r>
          </w:p>
          <w:p>
            <w:pPr>
              <w:keepNext w:val="0"/>
              <w:keepLines w:val="0"/>
              <w:widowControl w:val="0"/>
              <w:suppressLineNumbers w:val="0"/>
              <w:spacing w:before="0" w:beforeAutospacing="0" w:after="0" w:afterAutospacing="0"/>
              <w:ind w:left="0" w:right="0"/>
              <w:jc w:val="both"/>
              <w:rPr>
                <w:rFonts w:hint="default"/>
              </w:rPr>
            </w:pPr>
            <w:r>
              <w:rPr>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begin"/>
            </w:r>
            <w:r>
              <w:rPr>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instrText xml:space="preserve"> HYPERLINK "https://kdocs.cn/l/cgTHQ75C1MOB" </w:instrText>
            </w:r>
            <w:r>
              <w:rPr>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separate"/>
            </w:r>
            <w:r>
              <w:rPr>
                <w:rStyle w:val="27"/>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t>2022年</w:t>
            </w:r>
            <w:r>
              <w:rPr>
                <w:rStyle w:val="27"/>
                <w:rFonts w:hint="default" w:asciiTheme="minorEastAsia" w:hAnsiTheme="minorEastAsia" w:eastAsiaTheme="minorEastAsia" w:cstheme="minorEastAsia"/>
                <w:b w:val="0"/>
                <w:bCs/>
                <w:color w:val="000000" w:themeColor="text1"/>
                <w:sz w:val="20"/>
                <w:szCs w:val="20"/>
                <w:lang w:eastAsia="zh-CN"/>
                <w14:textFill>
                  <w14:solidFill>
                    <w14:schemeClr w14:val="tx1"/>
                  </w14:solidFill>
                </w14:textFill>
              </w:rPr>
              <w:t>重庆英才名家名师项目（教育领域）人选公示</w:t>
            </w:r>
            <w:r>
              <w:rPr>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default" w:asciiTheme="minorEastAsia" w:hAnsiTheme="minorEastAsia" w:eastAsiaTheme="minorEastAsia" w:cstheme="minorEastAsia"/>
                <w:b w:val="0"/>
                <w:bCs w:val="0"/>
                <w:color w:val="000000"/>
                <w:sz w:val="20"/>
                <w:szCs w:val="20"/>
              </w:rPr>
              <w:t>100</w:t>
            </w:r>
            <w:r>
              <w:rPr>
                <w:rFonts w:hint="eastAsia" w:asciiTheme="minorEastAsia" w:hAnsiTheme="minorEastAsia" w:eastAsiaTheme="minorEastAsia" w:cstheme="minorEastAsia"/>
                <w:b w:val="0"/>
                <w:bCs w:val="0"/>
                <w:color w:val="000000"/>
                <w:sz w:val="20"/>
                <w:szCs w:val="20"/>
              </w:rPr>
              <w:t>%</w:t>
            </w:r>
          </w:p>
        </w:tc>
      </w:tr>
      <w:tr>
        <w:tblPrEx>
          <w:tblCellMar>
            <w:top w:w="0" w:type="dxa"/>
            <w:left w:w="0" w:type="dxa"/>
            <w:bottom w:w="0" w:type="dxa"/>
            <w:right w:w="0" w:type="dxa"/>
          </w:tblCellMar>
        </w:tblPrEx>
        <w:trPr>
          <w:trHeight w:val="579"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31.市级中青年骨干教师1人</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default" w:asciiTheme="minorEastAsia" w:hAnsiTheme="minorEastAsia" w:eastAsiaTheme="minorEastAsia" w:cstheme="minorEastAsia"/>
                <w:color w:val="000000"/>
                <w:sz w:val="20"/>
                <w:szCs w:val="20"/>
                <w:highlight w:val="none"/>
              </w:rPr>
              <w:t>已</w:t>
            </w:r>
            <w:r>
              <w:rPr>
                <w:rFonts w:hint="eastAsia" w:asciiTheme="minorEastAsia" w:hAnsiTheme="minorEastAsia" w:eastAsiaTheme="minorEastAsia" w:cstheme="minorEastAsia"/>
                <w:color w:val="000000"/>
                <w:sz w:val="20"/>
                <w:szCs w:val="20"/>
                <w:highlight w:val="none"/>
              </w:rPr>
              <w:t>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"https://kdocs.cn/l/csZ4bJz0vP1O"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高校中青年骨干教师人选公示</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widowControl w:val="0"/>
              <w:suppressLineNumbers w:val="0"/>
              <w:spacing w:before="0" w:beforeAutospacing="0" w:after="0" w:afterAutospacing="0"/>
              <w:ind w:left="0" w:right="0"/>
              <w:jc w:val="left"/>
              <w:rPr>
                <w:rFonts w:hint="default" w:ascii="仿宋" w:hAnsi="仿宋" w:eastAsia="仿宋" w:cs="仿宋"/>
                <w:kern w:val="2"/>
                <w:sz w:val="21"/>
                <w:szCs w:val="21"/>
              </w:rPr>
            </w:pPr>
            <w:r>
              <w:rPr>
                <w:rStyle w:val="27"/>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begin"/>
            </w:r>
            <w:r>
              <w:rPr>
                <w:rStyle w:val="27"/>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instrText xml:space="preserve"> HYPERLINK "https://kdocs.cn/l/cbY0iocIZKG8" </w:instrText>
            </w:r>
            <w:r>
              <w:rPr>
                <w:rStyle w:val="27"/>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separate"/>
            </w:r>
            <w:r>
              <w:rPr>
                <w:rStyle w:val="27"/>
                <w:rFonts w:hint="default" w:asciiTheme="minorEastAsia" w:hAnsiTheme="minorEastAsia" w:eastAsiaTheme="minorEastAsia" w:cstheme="minorEastAsia"/>
                <w:b w:val="0"/>
                <w:bCs/>
                <w:color w:val="000000" w:themeColor="text1"/>
                <w:sz w:val="20"/>
                <w:szCs w:val="20"/>
                <w14:textFill>
                  <w14:solidFill>
                    <w14:schemeClr w14:val="tx1"/>
                  </w14:solidFill>
                </w14:textFill>
              </w:rPr>
              <w:t>关于公布2022年重庆市教书育人楷模名单的通知</w:t>
            </w:r>
            <w:r>
              <w:rPr>
                <w:rStyle w:val="27"/>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end"/>
            </w:r>
          </w:p>
          <w:p>
            <w:pPr>
              <w:pStyle w:val="2"/>
              <w:ind w:left="0" w:leftChars="0" w:firstLine="0" w:firstLineChars="0"/>
              <w:jc w:val="left"/>
              <w:rPr>
                <w:rFonts w:hint="default"/>
              </w:rPr>
            </w:pPr>
            <w:r>
              <w:rPr>
                <w:rStyle w:val="27"/>
                <w:rFonts w:hint="default" w:asciiTheme="minorEastAsia" w:hAnsiTheme="minorEastAsia" w:eastAsiaTheme="minorEastAsia" w:cstheme="minorEastAsia"/>
                <w:b w:val="0"/>
                <w:bCs/>
                <w:color w:val="000000" w:themeColor="text1"/>
                <w:kern w:val="2"/>
                <w:sz w:val="20"/>
                <w:szCs w:val="20"/>
                <w:lang w:eastAsia="zh-CN" w:bidi="ar-SA"/>
                <w14:textFill>
                  <w14:solidFill>
                    <w14:schemeClr w14:val="tx1"/>
                  </w14:solidFill>
                </w14:textFill>
              </w:rPr>
              <w:fldChar w:fldCharType="begin"/>
            </w:r>
            <w:r>
              <w:rPr>
                <w:rStyle w:val="27"/>
                <w:rFonts w:hint="default" w:asciiTheme="minorEastAsia" w:hAnsiTheme="minorEastAsia" w:eastAsiaTheme="minorEastAsia" w:cstheme="minorEastAsia"/>
                <w:b w:val="0"/>
                <w:bCs/>
                <w:color w:val="000000" w:themeColor="text1"/>
                <w:kern w:val="2"/>
                <w:sz w:val="20"/>
                <w:szCs w:val="20"/>
                <w:lang w:eastAsia="zh-CN" w:bidi="ar-SA"/>
                <w14:textFill>
                  <w14:solidFill>
                    <w14:schemeClr w14:val="tx1"/>
                  </w14:solidFill>
                </w14:textFill>
              </w:rPr>
              <w:instrText xml:space="preserve"> HYPERLINK "http://www.moe.gov.cn/srcsite/A08/s7056/202106/t20210610_537281.html" </w:instrText>
            </w:r>
            <w:r>
              <w:rPr>
                <w:rStyle w:val="27"/>
                <w:rFonts w:hint="default" w:asciiTheme="minorEastAsia" w:hAnsiTheme="minorEastAsia" w:eastAsiaTheme="minorEastAsia" w:cstheme="minorEastAsia"/>
                <w:b w:val="0"/>
                <w:bCs/>
                <w:color w:val="000000" w:themeColor="text1"/>
                <w:kern w:val="2"/>
                <w:sz w:val="20"/>
                <w:szCs w:val="20"/>
                <w:lang w:eastAsia="zh-CN" w:bidi="ar-SA"/>
                <w14:textFill>
                  <w14:solidFill>
                    <w14:schemeClr w14:val="tx1"/>
                  </w14:solidFill>
                </w14:textFill>
              </w:rPr>
              <w:fldChar w:fldCharType="separate"/>
            </w:r>
            <w:r>
              <w:rPr>
                <w:rStyle w:val="27"/>
                <w:rFonts w:hint="default" w:asciiTheme="minorEastAsia" w:hAnsiTheme="minorEastAsia" w:eastAsiaTheme="minorEastAsia" w:cstheme="minorEastAsia"/>
                <w:b w:val="0"/>
                <w:bCs/>
                <w:color w:val="000000" w:themeColor="text1"/>
                <w:kern w:val="2"/>
                <w:sz w:val="20"/>
                <w:szCs w:val="20"/>
                <w:lang w:eastAsia="zh-CN" w:bidi="ar-SA"/>
                <w14:textFill>
                  <w14:solidFill>
                    <w14:schemeClr w14:val="tx1"/>
                  </w14:solidFill>
                </w14:textFill>
              </w:rPr>
              <w:t>教育部关于公布课程思政示范项目名单的通知</w:t>
            </w:r>
            <w:r>
              <w:rPr>
                <w:rStyle w:val="27"/>
                <w:rFonts w:hint="default" w:asciiTheme="minorEastAsia" w:hAnsiTheme="minorEastAsia" w:eastAsiaTheme="minorEastAsia" w:cstheme="minorEastAsia"/>
                <w:b w:val="0"/>
                <w:bCs/>
                <w:color w:val="000000" w:themeColor="text1"/>
                <w:kern w:val="2"/>
                <w:sz w:val="20"/>
                <w:szCs w:val="20"/>
                <w:lang w:eastAsia="zh-CN" w:bidi="ar-SA"/>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default" w:asciiTheme="minorEastAsia" w:hAnsiTheme="minorEastAsia" w:eastAsiaTheme="minorEastAsia" w:cstheme="minorEastAsia"/>
                <w:b w:val="0"/>
                <w:bCs w:val="0"/>
                <w:color w:val="000000"/>
                <w:sz w:val="20"/>
                <w:szCs w:val="20"/>
              </w:rPr>
              <w:t>100</w:t>
            </w:r>
            <w:r>
              <w:rPr>
                <w:rFonts w:hint="eastAsia" w:asciiTheme="minorEastAsia" w:hAnsiTheme="minorEastAsia" w:eastAsiaTheme="minorEastAsia" w:cstheme="minorEastAsia"/>
                <w:b w:val="0"/>
                <w:bCs w:val="0"/>
                <w:color w:val="000000"/>
                <w:sz w:val="20"/>
                <w:szCs w:val="20"/>
              </w:rPr>
              <w:t>%</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32.选聘专业带头人40人左右</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骨干教师100人</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0"/>
                <w:szCs w:val="20"/>
                <w:lang w:val="en-US" w:eastAsia="zh-CN"/>
                <w14:textFill>
                  <w14:solidFill>
                    <w14:schemeClr w14:val="tx1"/>
                  </w14:solidFill>
                </w14:textFill>
              </w:rPr>
              <w:t>已完成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"https://kdocs.cn/l/cmv3SBy8sxNi"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院教〔2022〕16号</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bCs w:val="0"/>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6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val="0"/>
                <w:bCs w:val="0"/>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33.教学名师国家级1人、市级2人、院级10人</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未完成，</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国家级、市级完成，院级名师已评选7人</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instrText xml:space="preserve"> HYPERLINK "http://www.moe.gov.cn/srcsite/A08/s7056/202106/t20210610_537281.html" </w:instrTex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已培育国家2021年课程思政教学名师1人</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end"/>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instrText xml:space="preserve"> HYPERLINK "https://kdocs.cn/l/cp510LJbVCfg" </w:instrTex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重庆市教育委员会关于公布2021年高校课程思政示范建设项目名单的通知</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end"/>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instrText xml:space="preserve"> HYPERLINK "https://kdocs.cn/l/cp0ulB2dQBPW" </w:instrTex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已获得校级及以上教学名师称号人员名单</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end"/>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instrText xml:space="preserve"> HYPERLINK "https://kdocs.cn/l/cqOpSkUN2N96" </w:instrTex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院教〔2021〕185号</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end"/>
            </w: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2023年继续组织</w:t>
            </w:r>
            <w:r>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t>校</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级名师评选工作</w:t>
            </w: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2023</w:t>
            </w:r>
            <w:r>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t>年6月</w:t>
            </w: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77%</w:t>
            </w:r>
          </w:p>
        </w:tc>
      </w:tr>
      <w:tr>
        <w:tblPrEx>
          <w:tblCellMar>
            <w:top w:w="0" w:type="dxa"/>
            <w:left w:w="0" w:type="dxa"/>
            <w:bottom w:w="0" w:type="dxa"/>
            <w:right w:w="0" w:type="dxa"/>
          </w:tblCellMar>
        </w:tblPrEx>
        <w:trPr>
          <w:trHeight w:val="579" w:hRule="atLeast"/>
        </w:trPr>
        <w:tc>
          <w:tcPr>
            <w:tcW w:w="368"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color w:val="000000"/>
                <w:sz w:val="20"/>
                <w:szCs w:val="20"/>
              </w:rPr>
            </w:pP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34.政府特殊津贴专家1人</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未完成</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pPr>
            <w:r>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t>待上级组织推荐积极申报</w:t>
            </w: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pPr>
            <w:r>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t>2023年</w:t>
            </w: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 xml:space="preserve">0% </w:t>
            </w:r>
          </w:p>
        </w:tc>
      </w:tr>
      <w:tr>
        <w:tblPrEx>
          <w:tblCellMar>
            <w:top w:w="0" w:type="dxa"/>
            <w:left w:w="0" w:type="dxa"/>
            <w:bottom w:w="0" w:type="dxa"/>
            <w:right w:w="0" w:type="dxa"/>
          </w:tblCellMar>
        </w:tblPrEx>
        <w:trPr>
          <w:trHeight w:val="514" w:hRule="atLeast"/>
        </w:trPr>
        <w:tc>
          <w:tcPr>
            <w:tcW w:w="36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宋体" w:hAnsi="宋体" w:cs="宋体"/>
                <w:b/>
                <w:bCs/>
                <w:color w:val="000000"/>
                <w:sz w:val="20"/>
                <w:szCs w:val="20"/>
              </w:rPr>
            </w:pPr>
            <w:r>
              <w:rPr>
                <w:rFonts w:hint="default" w:ascii="宋体" w:hAnsi="宋体" w:cs="宋体"/>
                <w:b/>
                <w:bCs/>
                <w:color w:val="000000"/>
                <w:sz w:val="20"/>
                <w:szCs w:val="20"/>
              </w:rPr>
              <w:t>合计</w:t>
            </w:r>
          </w:p>
        </w:tc>
        <w:tc>
          <w:tcPr>
            <w:tcW w:w="114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kern w:val="0"/>
                <w:sz w:val="20"/>
                <w:szCs w:val="20"/>
                <w:lang w:eastAsia="zh-CN"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0"/>
                <w:szCs w:val="20"/>
                <w:lang w:eastAsia="zh-CN" w:bidi="ar"/>
                <w14:textFill>
                  <w14:solidFill>
                    <w14:schemeClr w14:val="tx1"/>
                  </w14:solidFill>
                </w14:textFill>
              </w:rPr>
              <w:t>34</w:t>
            </w:r>
          </w:p>
        </w:tc>
        <w:tc>
          <w:tcPr>
            <w:tcW w:w="44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b/>
                <w:bCs/>
                <w:color w:val="FF0000"/>
                <w:sz w:val="20"/>
                <w:szCs w:val="20"/>
                <w:highlight w:val="none"/>
              </w:rPr>
            </w:pPr>
            <w:r>
              <w:rPr>
                <w:rFonts w:hint="eastAsia" w:asciiTheme="minorEastAsia" w:hAnsiTheme="minorEastAsia" w:eastAsiaTheme="minorEastAsia" w:cstheme="minorEastAsia"/>
                <w:b/>
                <w:bCs/>
                <w:color w:val="000000" w:themeColor="text1"/>
                <w:kern w:val="0"/>
                <w:sz w:val="20"/>
                <w:szCs w:val="20"/>
                <w:lang w:eastAsia="zh-CN" w:bidi="ar"/>
                <w14:textFill>
                  <w14:solidFill>
                    <w14:schemeClr w14:val="tx1"/>
                  </w14:solidFill>
                </w14:textFill>
              </w:rPr>
              <w:t>27</w:t>
            </w:r>
          </w:p>
        </w:tc>
        <w:tc>
          <w:tcPr>
            <w:tcW w:w="19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lang w:val="en-US" w:eastAsia="zh-CN"/>
                <w14:textFill>
                  <w14:solidFill>
                    <w14:schemeClr w14:val="tx1"/>
                  </w14:solidFill>
                </w14:textFill>
              </w:rPr>
            </w:pPr>
          </w:p>
        </w:tc>
        <w:tc>
          <w:tcPr>
            <w:tcW w:w="40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12"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3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sz w:val="20"/>
                <w:szCs w:val="20"/>
              </w:rPr>
              <w:t>79%</w:t>
            </w:r>
          </w:p>
        </w:tc>
      </w:tr>
    </w:tbl>
    <w:p>
      <w:pPr>
        <w:outlineLvl w:val="9"/>
        <w:rPr>
          <w:rFonts w:hint="eastAsia" w:ascii="方正小标宋简体" w:hAnsi="方正小标宋简体" w:eastAsia="方正小标宋简体" w:cs="方正小标宋简体"/>
          <w:b w:val="0"/>
          <w:bCs w:val="0"/>
          <w:sz w:val="24"/>
          <w:szCs w:val="24"/>
        </w:rPr>
        <w:sectPr>
          <w:footerReference r:id="rId5" w:type="default"/>
          <w:pgSz w:w="16838" w:h="11906" w:orient="landscape"/>
          <w:pgMar w:top="1020" w:right="1020" w:bottom="1020" w:left="1020" w:header="851" w:footer="992" w:gutter="0"/>
          <w:pgNumType w:fmt="decimal" w:start="1"/>
          <w:cols w:space="0" w:num="1"/>
          <w:rtlGutter w:val="0"/>
          <w:docGrid w:type="lines" w:linePitch="332" w:charSpace="0"/>
        </w:sectPr>
      </w:pPr>
      <w:bookmarkStart w:id="60" w:name="_Toc93930079"/>
      <w:bookmarkStart w:id="61" w:name="_Toc93928940"/>
    </w:p>
    <w:p>
      <w:pPr>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0"/>
        <w:rPr>
          <w:rFonts w:hint="eastAsia" w:ascii="方正小标宋_GBK" w:hAnsi="方正小标宋_GBK" w:eastAsia="方正小标宋_GBK" w:cs="方正小标宋_GBK"/>
          <w:b w:val="0"/>
          <w:bCs w:val="0"/>
          <w:sz w:val="44"/>
          <w:szCs w:val="44"/>
        </w:rPr>
      </w:pPr>
      <w:bookmarkStart w:id="62" w:name="_Toc481"/>
      <w:r>
        <w:rPr>
          <w:rFonts w:hint="eastAsia" w:ascii="方正小标宋_GBK" w:hAnsi="方正小标宋_GBK" w:eastAsia="方正小标宋_GBK" w:cs="方正小标宋_GBK"/>
          <w:b w:val="0"/>
          <w:bCs w:val="0"/>
          <w:sz w:val="44"/>
          <w:szCs w:val="44"/>
        </w:rPr>
        <w:t>项目六</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提升校企合作水平</w:t>
      </w:r>
      <w:bookmarkEnd w:id="60"/>
      <w:bookmarkEnd w:id="61"/>
      <w:bookmarkEnd w:id="62"/>
    </w:p>
    <w:p>
      <w:pPr>
        <w:keepNext w:val="0"/>
        <w:keepLines w:val="0"/>
        <w:pageBreakBefore w:val="0"/>
        <w:kinsoku/>
        <w:wordWrap/>
        <w:overflowPunct/>
        <w:topLinePunct w:val="0"/>
        <w:autoSpaceDE/>
        <w:autoSpaceDN/>
        <w:bidi w:val="0"/>
        <w:adjustRightInd/>
        <w:snapToGrid w:val="0"/>
        <w:spacing w:beforeAutospacing="0" w:afterAutospacing="0" w:line="600" w:lineRule="exact"/>
        <w:jc w:val="center"/>
        <w:textAlignment w:val="auto"/>
        <w:outlineLvl w:val="1"/>
        <w:rPr>
          <w:rFonts w:hint="eastAsia" w:ascii="方正仿宋_GBK" w:hAnsi="方正仿宋_GBK" w:eastAsia="方正仿宋_GBK" w:cs="方正仿宋_GBK"/>
          <w:sz w:val="28"/>
          <w:szCs w:val="28"/>
        </w:rPr>
      </w:pPr>
      <w:bookmarkStart w:id="63" w:name="_Toc17121"/>
      <w:bookmarkStart w:id="64" w:name="_Toc14470"/>
      <w:r>
        <w:rPr>
          <w:rFonts w:hint="eastAsia" w:ascii="方正黑体_GBK" w:hAnsi="方正黑体_GBK" w:eastAsia="方正黑体_GBK" w:cs="方正黑体_GBK"/>
          <w:b/>
          <w:bCs/>
          <w:sz w:val="32"/>
          <w:szCs w:val="32"/>
          <w:lang w:val="en-US" w:eastAsia="zh-CN"/>
        </w:rPr>
        <w:t>第一部分 思路措施与模式设计</w:t>
      </w:r>
      <w:bookmarkEnd w:id="63"/>
      <w:bookmarkEnd w:id="64"/>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560" w:firstLineChars="200"/>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与行业领先企业在人才培养、技术创新、社会服务、就业创业、文化传承等方面</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深度合作</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，形成校企命运共同体。把握全球产业发展、国内产业升级的新机遇，主动参与供需</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对接和流程再造</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，推动专业建设与产业发展相适应，实质推进协同育人。施行校企联合培养、双主体育人的中国特色</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现代学徒制</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。推行面向企业真实生产环境的任务式培养模式。牵头组建</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职业教育集团</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，推进实体化运作，实现资源共建共享。吸引企业联合建设产业学院和企业</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工作室、实验室、创新基地、实践基地</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pStyle w:val="20"/>
        <w:keepNext w:val="0"/>
        <w:keepLines w:val="0"/>
        <w:pageBreakBefore w:val="0"/>
        <w:widowControl/>
        <w:numPr>
          <w:ilvl w:val="0"/>
          <w:numId w:val="17"/>
        </w:numPr>
        <w:suppressLineNumbers w:val="0"/>
        <w:shd w:val="clear"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sz w:val="28"/>
          <w:szCs w:val="28"/>
          <w:shd w:val="clear" w:fill="FFFFFF"/>
          <w:lang w:val="en-US"/>
        </w:rPr>
      </w:pPr>
      <w:r>
        <w:rPr>
          <w:rFonts w:hint="default" w:ascii="方正仿宋_GBK" w:hAnsi="方正仿宋_GBK" w:eastAsia="方正仿宋_GBK" w:cs="方正仿宋_GBK"/>
          <w:sz w:val="28"/>
          <w:szCs w:val="28"/>
          <w:shd w:val="clear" w:fill="FFFFFF"/>
          <w:lang w:eastAsia="zh-CN"/>
        </w:rPr>
        <w:t>发挥央企办学优势，构建“三会一团”体制机制</w:t>
      </w:r>
    </w:p>
    <w:p>
      <w:pPr>
        <w:pStyle w:val="20"/>
        <w:keepNext w:val="0"/>
        <w:keepLines w:val="0"/>
        <w:pageBreakBefore w:val="0"/>
        <w:widowControl/>
        <w:numPr>
          <w:ilvl w:val="0"/>
          <w:numId w:val="17"/>
        </w:numPr>
        <w:suppressLineNumbers w:val="0"/>
        <w:shd w:val="clear"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sz w:val="28"/>
          <w:szCs w:val="28"/>
          <w:shd w:val="clear" w:fill="FFFFFF"/>
          <w:lang w:val="en-US"/>
        </w:rPr>
      </w:pPr>
      <w:r>
        <w:rPr>
          <w:rFonts w:hint="default" w:ascii="方正仿宋_GBK" w:hAnsi="方正仿宋_GBK" w:eastAsia="方正仿宋_GBK" w:cs="方正仿宋_GBK"/>
          <w:sz w:val="28"/>
          <w:szCs w:val="28"/>
          <w:shd w:val="clear" w:fill="FFFFFF"/>
          <w:lang w:eastAsia="zh-CN"/>
        </w:rPr>
        <w:t>打造“三共一体”运行机制 ，共建产教融合实训基地</w:t>
      </w:r>
    </w:p>
    <w:p>
      <w:pPr>
        <w:pStyle w:val="20"/>
        <w:keepNext w:val="0"/>
        <w:keepLines w:val="0"/>
        <w:pageBreakBefore w:val="0"/>
        <w:widowControl/>
        <w:numPr>
          <w:ilvl w:val="0"/>
          <w:numId w:val="17"/>
        </w:numPr>
        <w:suppressLineNumbers w:val="0"/>
        <w:shd w:val="clear"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sz w:val="28"/>
          <w:szCs w:val="28"/>
          <w:shd w:val="clear" w:fill="FFFFFF"/>
          <w:lang w:val="en-US"/>
        </w:rPr>
      </w:pPr>
      <w:r>
        <w:rPr>
          <w:rFonts w:hint="default" w:ascii="方正仿宋_GBK" w:hAnsi="方正仿宋_GBK" w:eastAsia="方正仿宋_GBK" w:cs="方正仿宋_GBK"/>
          <w:sz w:val="28"/>
          <w:szCs w:val="28"/>
          <w:shd w:val="clear" w:fill="FFFFFF"/>
          <w:lang w:eastAsia="zh-CN"/>
        </w:rPr>
        <w:t>推行中国特色现代学徒制双主体育人新机制</w:t>
      </w:r>
    </w:p>
    <w:p>
      <w:pPr>
        <w:pStyle w:val="20"/>
        <w:keepNext w:val="0"/>
        <w:keepLines w:val="0"/>
        <w:pageBreakBefore w:val="0"/>
        <w:widowControl/>
        <w:numPr>
          <w:ilvl w:val="0"/>
          <w:numId w:val="17"/>
        </w:numPr>
        <w:suppressLineNumbers w:val="0"/>
        <w:shd w:val="clear"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sz w:val="28"/>
          <w:szCs w:val="28"/>
          <w:shd w:val="clear" w:fill="FFFFFF"/>
          <w:lang w:val="en-US"/>
        </w:rPr>
      </w:pPr>
      <w:r>
        <w:rPr>
          <w:rFonts w:hint="default" w:ascii="方正仿宋_GBK" w:hAnsi="方正仿宋_GBK" w:eastAsia="方正仿宋_GBK" w:cs="方正仿宋_GBK"/>
          <w:sz w:val="28"/>
          <w:szCs w:val="28"/>
          <w:shd w:val="clear" w:fill="FFFFFF"/>
          <w:lang w:eastAsia="zh-CN"/>
        </w:rPr>
        <w:t>创新“协会+学校+企业” 的职教集团运行模式</w:t>
      </w:r>
    </w:p>
    <w:p>
      <w:pPr>
        <w:pStyle w:val="20"/>
        <w:keepNext w:val="0"/>
        <w:keepLines w:val="0"/>
        <w:pageBreakBefore w:val="0"/>
        <w:widowControl/>
        <w:numPr>
          <w:ilvl w:val="0"/>
          <w:numId w:val="17"/>
        </w:numPr>
        <w:suppressLineNumbers w:val="0"/>
        <w:shd w:val="clear"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sz w:val="28"/>
          <w:szCs w:val="28"/>
          <w:shd w:val="clear" w:fill="FFFFFF"/>
          <w:lang w:val="en-US"/>
        </w:rPr>
      </w:pPr>
      <w:r>
        <w:rPr>
          <w:rFonts w:hint="default" w:ascii="方正仿宋_GBK" w:hAnsi="方正仿宋_GBK" w:eastAsia="方正仿宋_GBK" w:cs="方正仿宋_GBK"/>
          <w:sz w:val="28"/>
          <w:szCs w:val="28"/>
          <w:shd w:val="clear" w:fill="FFFFFF"/>
          <w:lang w:eastAsia="zh-CN"/>
        </w:rPr>
        <w:t>凝心聚力打造士官品牌，军民协同共育士官人才</w:t>
      </w:r>
      <w:r>
        <w:rPr>
          <w:rFonts w:hint="eastAsia" w:ascii="方正仿宋_GBK" w:hAnsi="方正仿宋_GBK" w:eastAsia="方正仿宋_GBK" w:cs="方正仿宋_GBK"/>
          <w:sz w:val="28"/>
          <w:szCs w:val="28"/>
          <w:shd w:val="clear" w:fill="FFFFFF"/>
          <w:lang w:eastAsia="zh-CN"/>
        </w:rPr>
        <w:t>（</w:t>
      </w:r>
      <w:r>
        <w:rPr>
          <w:rFonts w:hint="eastAsia" w:ascii="方正仿宋_GBK" w:hAnsi="方正仿宋_GBK" w:eastAsia="方正仿宋_GBK" w:cs="方正仿宋_GBK"/>
          <w:sz w:val="28"/>
          <w:szCs w:val="28"/>
          <w:shd w:val="clear" w:fill="FFFFFF"/>
          <w:lang w:val="en-US" w:eastAsia="zh-CN"/>
        </w:rPr>
        <w:t>图</w:t>
      </w:r>
      <w:r>
        <w:rPr>
          <w:rFonts w:hint="default" w:ascii="Times New Roman" w:hAnsi="Times New Roman" w:eastAsia="方正仿宋_GBK" w:cs="Times New Roman"/>
          <w:sz w:val="28"/>
          <w:szCs w:val="28"/>
          <w:shd w:val="clear" w:fill="FFFFFF"/>
          <w:lang w:val="en-US" w:eastAsia="zh-CN"/>
        </w:rPr>
        <w:t>6-1</w:t>
      </w:r>
      <w:r>
        <w:rPr>
          <w:rFonts w:hint="eastAsia" w:ascii="方正仿宋_GBK" w:hAnsi="方正仿宋_GBK" w:eastAsia="方正仿宋_GBK" w:cs="方正仿宋_GBK"/>
          <w:sz w:val="28"/>
          <w:szCs w:val="28"/>
          <w:shd w:val="clear" w:fill="FFFFFF"/>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jc w:val="center"/>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438525" cy="1918970"/>
            <wp:effectExtent l="0" t="0" r="952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3438525" cy="1918970"/>
                    </a:xfrm>
                    <a:prstGeom prst="rect">
                      <a:avLst/>
                    </a:prstGeom>
                  </pic:spPr>
                </pic:pic>
              </a:graphicData>
            </a:graphic>
          </wp:inline>
        </w:drawing>
      </w:r>
    </w:p>
    <w:p>
      <w:pPr>
        <w:jc w:val="center"/>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p>
    <w:p>
      <w:pPr>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eastAsia="zh-CN"/>
        </w:rPr>
        <w:t xml:space="preserve">                                 </w:t>
      </w:r>
      <w:r>
        <w:rPr>
          <w:rFonts w:hint="default" w:ascii="宋体" w:hAnsi="宋体" w:eastAsia="宋体" w:cs="宋体"/>
          <w:b w:val="0"/>
          <w:bCs w:val="0"/>
          <w:sz w:val="24"/>
          <w:szCs w:val="24"/>
          <w:lang w:eastAsia="zh-CN"/>
        </w:rPr>
        <w:t xml:space="preserve">        </w:t>
      </w:r>
      <w:r>
        <w:rPr>
          <w:rFonts w:hint="eastAsia" w:ascii="宋体" w:hAnsi="宋体" w:eastAsia="宋体" w:cs="宋体"/>
          <w:b w:val="0"/>
          <w:bCs w:val="0"/>
          <w:sz w:val="24"/>
          <w:szCs w:val="24"/>
          <w:lang w:val="en-US" w:eastAsia="zh-CN"/>
        </w:rPr>
        <w:t xml:space="preserve">图6-1 </w:t>
      </w:r>
      <w:r>
        <w:rPr>
          <w:rFonts w:hint="eastAsia" w:ascii="宋体" w:hAnsi="宋体" w:eastAsia="宋体" w:cs="宋体"/>
          <w:b w:val="0"/>
          <w:bCs w:val="0"/>
          <w:sz w:val="24"/>
          <w:szCs w:val="24"/>
          <w:shd w:val="clear" w:fill="FFFFFF"/>
          <w:lang w:eastAsia="zh-CN"/>
        </w:rPr>
        <w:t>“三会一团”体制机制</w:t>
      </w:r>
    </w:p>
    <w:p>
      <w:pPr>
        <w:jc w:val="center"/>
        <w:outlineLvl w:val="9"/>
        <w:rPr>
          <w:rFonts w:hint="default"/>
          <w:b/>
          <w:bCs/>
          <w:sz w:val="24"/>
          <w:szCs w:val="24"/>
          <w:lang w:eastAsia="zh-CN"/>
        </w:rPr>
      </w:pPr>
      <w:r>
        <w:rPr>
          <w:rFonts w:hint="eastAsia"/>
          <w:b/>
          <w:bCs/>
          <w:sz w:val="24"/>
          <w:szCs w:val="24"/>
          <w:lang w:val="en-US" w:eastAsia="zh-CN"/>
        </w:rPr>
        <w:t xml:space="preserve">  </w:t>
      </w:r>
      <w:r>
        <w:rPr>
          <w:rFonts w:hint="default"/>
          <w:b/>
          <w:bCs/>
          <w:sz w:val="24"/>
          <w:szCs w:val="24"/>
          <w:lang w:eastAsia="zh-CN"/>
        </w:rPr>
        <w:t xml:space="preserve">   </w:t>
      </w:r>
    </w:p>
    <w:p>
      <w:pPr>
        <w:jc w:val="center"/>
        <w:outlineLvl w:val="9"/>
        <w:rPr>
          <w:rFonts w:hint="default"/>
          <w:b/>
          <w:bCs/>
          <w:sz w:val="24"/>
          <w:szCs w:val="24"/>
        </w:rPr>
      </w:pPr>
      <w:r>
        <w:rPr>
          <w:rFonts w:hint="default"/>
          <w:b/>
          <w:bCs/>
          <w:sz w:val="24"/>
          <w:szCs w:val="24"/>
        </w:rPr>
        <w:drawing>
          <wp:inline distT="0" distB="0" distL="114300" distR="114300">
            <wp:extent cx="3359785" cy="1652905"/>
            <wp:effectExtent l="0" t="0" r="1206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3359785" cy="16529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9"/>
        <w:rPr>
          <w:rFonts w:hint="eastAsia" w:ascii="宋体" w:hAnsi="宋体" w:eastAsia="宋体" w:cs="宋体"/>
          <w:b/>
          <w:bCs/>
          <w:sz w:val="24"/>
          <w:szCs w:val="24"/>
          <w:lang w:val="en-US" w:eastAsia="zh-CN"/>
        </w:rPr>
      </w:pPr>
      <w:r>
        <w:rPr>
          <w:rFonts w:hint="default" w:ascii="宋体" w:hAnsi="宋体" w:cs="宋体"/>
          <w:b/>
          <w:bCs/>
          <w:sz w:val="24"/>
          <w:szCs w:val="24"/>
          <w:lang w:eastAsia="zh-CN"/>
        </w:rPr>
        <w:t xml:space="preserve"> </w:t>
      </w:r>
      <w:r>
        <w:rPr>
          <w:rFonts w:hint="eastAsia" w:ascii="宋体" w:hAnsi="宋体" w:eastAsia="宋体" w:cs="宋体"/>
          <w:b/>
          <w:bCs/>
          <w:sz w:val="24"/>
          <w:szCs w:val="24"/>
          <w:lang w:val="en-US" w:eastAsia="zh-CN"/>
        </w:rPr>
        <w:t>图6-</w:t>
      </w:r>
      <w:r>
        <w:rPr>
          <w:rFonts w:hint="default" w:ascii="宋体" w:hAnsi="宋体" w:cs="宋体"/>
          <w:b/>
          <w:bCs/>
          <w:sz w:val="24"/>
          <w:szCs w:val="24"/>
          <w:lang w:eastAsia="zh-CN"/>
        </w:rPr>
        <w:t>2</w:t>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val="en-US" w:eastAsia="zh-CN"/>
        </w:rPr>
        <w:t>产教综合体“三融三通”运行机制</w:t>
      </w:r>
    </w:p>
    <w:p>
      <w:pPr>
        <w:rPr>
          <w:rFonts w:hint="eastAsia" w:ascii="方正黑体_GBK" w:hAnsi="方正黑体_GBK" w:eastAsia="方正黑体_GBK" w:cs="方正黑体_GBK"/>
          <w:lang w:val="en-US" w:eastAsia="zh-CN"/>
        </w:rPr>
      </w:pPr>
      <w:bookmarkStart w:id="65" w:name="_Toc19703"/>
      <w:r>
        <w:rPr>
          <w:rFonts w:hint="eastAsia" w:ascii="方正黑体_GBK" w:hAnsi="方正黑体_GBK" w:eastAsia="方正黑体_GBK" w:cs="方正黑体_GBK"/>
          <w:lang w:val="en-US" w:eastAsia="zh-CN"/>
        </w:rPr>
        <w:br w:type="page"/>
      </w:r>
    </w:p>
    <w:p>
      <w:pPr>
        <w:pStyle w:val="5"/>
        <w:pageBreakBefore w:val="0"/>
        <w:kinsoku/>
        <w:wordWrap/>
        <w:overflowPunct/>
        <w:topLinePunct w:val="0"/>
        <w:autoSpaceDE/>
        <w:autoSpaceDN/>
        <w:bidi w:val="0"/>
        <w:adjustRightInd/>
        <w:snapToGrid/>
        <w:spacing w:after="0"/>
        <w:jc w:val="center"/>
        <w:outlineLvl w:val="1"/>
        <w:rPr>
          <w:rFonts w:hint="eastAsia" w:ascii="方正黑体_GBK" w:hAnsi="方正黑体_GBK" w:eastAsia="方正黑体_GBK" w:cs="方正黑体_GBK"/>
          <w:lang w:val="en-US" w:eastAsia="zh-CN"/>
        </w:rPr>
      </w:pPr>
      <w:bookmarkStart w:id="66" w:name="_Toc9867"/>
      <w:r>
        <w:rPr>
          <w:rFonts w:hint="eastAsia" w:ascii="方正黑体_GBK" w:hAnsi="方正黑体_GBK" w:eastAsia="方正黑体_GBK" w:cs="方正黑体_GBK"/>
          <w:lang w:val="en-US" w:eastAsia="zh-CN"/>
        </w:rPr>
        <w:t>第二部分 终态任务与建设进度</w:t>
      </w:r>
      <w:bookmarkEnd w:id="65"/>
      <w:bookmarkEnd w:id="66"/>
    </w:p>
    <w:tbl>
      <w:tblPr>
        <w:tblStyle w:val="22"/>
        <w:tblW w:w="4809" w:type="pct"/>
        <w:jc w:val="center"/>
        <w:tblLayout w:type="fixed"/>
        <w:tblCellMar>
          <w:top w:w="0" w:type="dxa"/>
          <w:left w:w="0" w:type="dxa"/>
          <w:bottom w:w="0" w:type="dxa"/>
          <w:right w:w="0" w:type="dxa"/>
        </w:tblCellMar>
      </w:tblPr>
      <w:tblGrid>
        <w:gridCol w:w="1036"/>
        <w:gridCol w:w="2561"/>
        <w:gridCol w:w="1853"/>
        <w:gridCol w:w="5280"/>
        <w:gridCol w:w="1473"/>
        <w:gridCol w:w="1093"/>
        <w:gridCol w:w="967"/>
      </w:tblGrid>
      <w:tr>
        <w:tblPrEx>
          <w:tblCellMar>
            <w:top w:w="0" w:type="dxa"/>
            <w:left w:w="0" w:type="dxa"/>
            <w:bottom w:w="0" w:type="dxa"/>
            <w:right w:w="0" w:type="dxa"/>
          </w:tblCellMar>
        </w:tblPrEx>
        <w:trPr>
          <w:trHeight w:val="360" w:hRule="atLeast"/>
          <w:tblHeader/>
          <w:jc w:val="center"/>
        </w:trPr>
        <w:tc>
          <w:tcPr>
            <w:tcW w:w="363"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建设内容</w:t>
            </w:r>
          </w:p>
        </w:tc>
        <w:tc>
          <w:tcPr>
            <w:tcW w:w="897"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终态任务</w:t>
            </w:r>
          </w:p>
        </w:tc>
        <w:tc>
          <w:tcPr>
            <w:tcW w:w="649"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color w:val="000000"/>
                <w:sz w:val="20"/>
                <w:szCs w:val="20"/>
                <w:lang w:val="en-US" w:eastAsia="zh-CN"/>
              </w:rPr>
            </w:pPr>
            <w:r>
              <w:rPr>
                <w:rFonts w:hint="eastAsia" w:ascii="宋体" w:hAnsi="宋体" w:cs="宋体"/>
                <w:b/>
                <w:bCs/>
                <w:color w:val="000000"/>
                <w:kern w:val="0"/>
                <w:sz w:val="20"/>
                <w:szCs w:val="20"/>
                <w:lang w:bidi="ar"/>
              </w:rPr>
              <w:t>完成</w:t>
            </w:r>
            <w:r>
              <w:rPr>
                <w:rFonts w:hint="eastAsia" w:ascii="宋体" w:hAnsi="宋体" w:cs="宋体"/>
                <w:b/>
                <w:bCs/>
                <w:color w:val="000000"/>
                <w:kern w:val="0"/>
                <w:sz w:val="20"/>
                <w:szCs w:val="20"/>
                <w:lang w:val="en-US" w:eastAsia="zh-CN" w:bidi="ar"/>
              </w:rPr>
              <w:t>情况</w:t>
            </w:r>
          </w:p>
        </w:tc>
        <w:tc>
          <w:tcPr>
            <w:tcW w:w="1850"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佐证链接</w:t>
            </w:r>
          </w:p>
        </w:tc>
        <w:tc>
          <w:tcPr>
            <w:tcW w:w="516"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未完成原因</w:t>
            </w: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预计完成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时间</w:t>
            </w:r>
          </w:p>
        </w:tc>
        <w:tc>
          <w:tcPr>
            <w:tcW w:w="338"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完成率</w:t>
            </w:r>
          </w:p>
        </w:tc>
      </w:tr>
      <w:tr>
        <w:tblPrEx>
          <w:tblCellMar>
            <w:top w:w="0" w:type="dxa"/>
            <w:left w:w="0" w:type="dxa"/>
            <w:bottom w:w="0" w:type="dxa"/>
            <w:right w:w="0" w:type="dxa"/>
          </w:tblCellMar>
        </w:tblPrEx>
        <w:trPr>
          <w:trHeight w:val="1774" w:hRule="atLeast"/>
          <w:jc w:val="center"/>
        </w:trPr>
        <w:tc>
          <w:tcPr>
            <w:tcW w:w="36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（一）</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完善校企合作机制规范校企合作管理</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1.成立13个专业群指导委员会</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已成立13个专业群指导委员会。</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sz w:val="20"/>
                <w:szCs w:val="20"/>
              </w:rPr>
            </w:pPr>
            <w:r>
              <w:rPr>
                <w:rFonts w:hint="eastAsia"/>
                <w:sz w:val="20"/>
                <w:szCs w:val="20"/>
              </w:rPr>
              <w:fldChar w:fldCharType="begin"/>
            </w:r>
            <w:r>
              <w:rPr>
                <w:rFonts w:hint="eastAsia"/>
                <w:sz w:val="20"/>
                <w:szCs w:val="20"/>
              </w:rPr>
              <w:instrText xml:space="preserve"> HYPERLINK "https://docs.qq.com/pdf/DRkNzeWZnaW16eWRG" </w:instrText>
            </w:r>
            <w:r>
              <w:rPr>
                <w:rFonts w:hint="eastAsia"/>
                <w:sz w:val="20"/>
                <w:szCs w:val="20"/>
              </w:rPr>
              <w:fldChar w:fldCharType="separate"/>
            </w:r>
            <w:r>
              <w:rPr>
                <w:rStyle w:val="27"/>
                <w:rFonts w:hint="eastAsia"/>
                <w:sz w:val="20"/>
                <w:szCs w:val="20"/>
              </w:rPr>
              <w:t xml:space="preserve">关于成立二级学院专业群和专业群教研室的通知 </w:t>
            </w:r>
            <w:r>
              <w:rPr>
                <w:rStyle w:val="27"/>
                <w:rFonts w:hint="eastAsia"/>
                <w:sz w:val="20"/>
                <w:szCs w:val="20"/>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FF"/>
                <w:kern w:val="0"/>
                <w:sz w:val="20"/>
                <w:szCs w:val="20"/>
                <w:u w:val="single"/>
                <w:lang w:bidi="ar"/>
              </w:rPr>
            </w:pPr>
            <w:r>
              <w:rPr>
                <w:rFonts w:hint="eastAsia"/>
                <w:sz w:val="20"/>
                <w:szCs w:val="20"/>
              </w:rPr>
              <w:fldChar w:fldCharType="begin"/>
            </w:r>
            <w:r>
              <w:rPr>
                <w:rFonts w:hint="eastAsia"/>
                <w:sz w:val="20"/>
                <w:szCs w:val="20"/>
              </w:rPr>
              <w:instrText xml:space="preserve"> HYPERLINK "https://docs.qq.com/pdf/DRmRYbXpnZ0dERmVY"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大数据与会计专业群</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"https://docs.qq.com/pdf/DRmRxZUxaaXJmcGt2"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电子商务专业群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"https://docs.qq.com/pdf/DRkVtTUhNVWNOTE1Y"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航空服务专业群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"https://docs.qq.com/pdf/DRnBNdUdyWG9Jb3dQ"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会计专业群</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"https://docs.qq.com/pdf/DRmJwQm5neU16cllJ"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建筑室内设计专业群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"https://docs.qq.com/pdf/DRndESkZwenpCc2Zr"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影视多媒体技术专业群</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FF"/>
                <w:kern w:val="0"/>
                <w:sz w:val="20"/>
                <w:szCs w:val="20"/>
                <w:u w:val="single"/>
                <w:lang w:bidi="ar"/>
              </w:rPr>
            </w:pPr>
            <w:r>
              <w:rPr>
                <w:rFonts w:hint="eastAsia"/>
                <w:sz w:val="20"/>
                <w:szCs w:val="20"/>
              </w:rPr>
              <w:fldChar w:fldCharType="begin"/>
            </w:r>
            <w:r>
              <w:rPr>
                <w:rFonts w:hint="eastAsia"/>
                <w:sz w:val="20"/>
                <w:szCs w:val="20"/>
              </w:rPr>
              <w:instrText xml:space="preserve"> HYPERLINK "https://docs.qq.com/pdf/DRlZKQk5Ld2prZGVE"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智能控制技术专业群</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20</w:t>
            </w:r>
            <w:r>
              <w:rPr>
                <w:rFonts w:hint="default" w:asciiTheme="minorEastAsia" w:hAnsiTheme="minorEastAsia" w:eastAsiaTheme="minorEastAsia" w:cstheme="minorEastAsia"/>
                <w:color w:val="000000"/>
                <w:kern w:val="0"/>
                <w:sz w:val="20"/>
                <w:szCs w:val="20"/>
                <w:lang w:bidi="ar"/>
              </w:rPr>
              <w:t>22年12月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2.制定《校企合作理事会章程》《专业群指导委员会管理办法》、修订《产学合作管理办法》，完善相关制度文件</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已制定《重庆航天职业技术学院“引企入校管理 办法”》《重庆航天职业技术学院校企合作管理办法》《校企合作理事会章程》</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"https://docs.qq.com/pdf/DRnpabk5sSm9WUGRj"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引企入校管理办法</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"https://docs.qq.com/pdf/DRlFwU3JneURZdWpO"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校企合作管理办法</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20</w:t>
            </w:r>
            <w:r>
              <w:rPr>
                <w:rFonts w:hint="default" w:asciiTheme="minorEastAsia" w:hAnsiTheme="minorEastAsia" w:eastAsiaTheme="minorEastAsia" w:cstheme="minorEastAsia"/>
                <w:color w:val="000000"/>
                <w:kern w:val="0"/>
                <w:sz w:val="20"/>
                <w:szCs w:val="20"/>
                <w:lang w:bidi="ar"/>
              </w:rPr>
              <w:t>22年10月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3.成立校企合作理事会、召开理事会会议4次</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FF0000"/>
                <w:kern w:val="0"/>
                <w:sz w:val="20"/>
                <w:szCs w:val="20"/>
                <w:lang w:val="en-US" w:eastAsia="zh-CN" w:bidi="ar"/>
              </w:rPr>
            </w:pPr>
            <w:r>
              <w:rPr>
                <w:rFonts w:hint="eastAsia" w:asciiTheme="minorEastAsia" w:hAnsiTheme="minorEastAsia" w:eastAsiaTheme="minorEastAsia" w:cstheme="minorEastAsia"/>
                <w:color w:val="FF0000"/>
                <w:kern w:val="0"/>
                <w:sz w:val="20"/>
                <w:szCs w:val="20"/>
                <w:lang w:val="en-US" w:eastAsia="zh-CN" w:bidi="ar"/>
              </w:rPr>
              <w:t>部分完成，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已调整校企合作理事会，召开会议2次</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"https://docs.qq.com/pdf/DRlV1SG1CU2hoZXZV"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调整校企合作理事会文件</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"https://docs.qq.com/pdf/DRmtkbmRza2lHU0dO"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召开理事会会议 （2022年）</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"https://docs.qq.com/pdf/DRk1XaWprc0hkSUhv"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召开理事会会议（2020年）</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因疫情原因，原定于</w:t>
            </w:r>
            <w:r>
              <w:rPr>
                <w:rFonts w:hint="default" w:asciiTheme="minorEastAsia" w:hAnsiTheme="minorEastAsia" w:eastAsiaTheme="minorEastAsia" w:cstheme="minorEastAsia"/>
                <w:color w:val="000000"/>
                <w:kern w:val="0"/>
                <w:sz w:val="20"/>
                <w:szCs w:val="20"/>
                <w:lang w:bidi="ar"/>
              </w:rPr>
              <w:t>2022年</w:t>
            </w:r>
            <w:r>
              <w:rPr>
                <w:rFonts w:hint="eastAsia" w:asciiTheme="minorEastAsia" w:hAnsiTheme="minorEastAsia" w:eastAsiaTheme="minorEastAsia" w:cstheme="minorEastAsia"/>
                <w:color w:val="000000"/>
                <w:kern w:val="0"/>
                <w:sz w:val="20"/>
                <w:szCs w:val="20"/>
                <w:lang w:bidi="ar"/>
              </w:rPr>
              <w:t>11月召开的校企合作理事会暂缓。</w:t>
            </w: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2023</w:t>
            </w:r>
            <w:r>
              <w:rPr>
                <w:rFonts w:hint="default" w:asciiTheme="minorEastAsia" w:hAnsiTheme="minorEastAsia" w:eastAsiaTheme="minorEastAsia" w:cstheme="minorEastAsia"/>
                <w:color w:val="000000"/>
                <w:kern w:val="0"/>
                <w:sz w:val="20"/>
                <w:szCs w:val="20"/>
                <w:lang w:bidi="ar"/>
              </w:rPr>
              <w:t>年5月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80%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4.召开专业群建设指导会议4次</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已完成。（学前、广告、航空服务、双高计划”专业群会议）</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sz w:val="20"/>
                <w:szCs w:val="20"/>
              </w:rPr>
            </w:pPr>
            <w:r>
              <w:rPr>
                <w:rFonts w:hint="eastAsia"/>
                <w:sz w:val="20"/>
                <w:szCs w:val="20"/>
              </w:rPr>
              <w:fldChar w:fldCharType="begin"/>
            </w:r>
            <w:r>
              <w:rPr>
                <w:rFonts w:hint="eastAsia"/>
                <w:sz w:val="20"/>
                <w:szCs w:val="20"/>
              </w:rPr>
              <w:instrText xml:space="preserve"> HYPERLINK "https://docs.qq.com/pdf/DRm9KZ3ZLVUNrbHpN" </w:instrText>
            </w:r>
            <w:r>
              <w:rPr>
                <w:rFonts w:hint="eastAsia"/>
                <w:sz w:val="20"/>
                <w:szCs w:val="20"/>
              </w:rPr>
              <w:fldChar w:fldCharType="separate"/>
            </w:r>
            <w:r>
              <w:rPr>
                <w:rStyle w:val="27"/>
                <w:rFonts w:hint="eastAsia"/>
                <w:sz w:val="20"/>
                <w:szCs w:val="20"/>
              </w:rPr>
              <w:t xml:space="preserve">双高计划”专业群建设委员会成立大会暨第一次会议 </w:t>
            </w:r>
            <w:r>
              <w:rPr>
                <w:rStyle w:val="27"/>
                <w:rFonts w:hint="eastAsia"/>
                <w:sz w:val="20"/>
                <w:szCs w:val="20"/>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sz w:val="20"/>
                <w:szCs w:val="20"/>
              </w:rPr>
            </w:pPr>
            <w:r>
              <w:rPr>
                <w:rFonts w:hint="eastAsia"/>
                <w:sz w:val="20"/>
                <w:szCs w:val="20"/>
              </w:rPr>
              <w:fldChar w:fldCharType="begin"/>
            </w:r>
            <w:r>
              <w:rPr>
                <w:rFonts w:hint="eastAsia"/>
                <w:sz w:val="20"/>
                <w:szCs w:val="20"/>
              </w:rPr>
              <w:instrText xml:space="preserve"> HYPERLINK "https://docs.qq.com/pdf/DRktuSXBEVXVmWFNz" </w:instrText>
            </w:r>
            <w:r>
              <w:rPr>
                <w:rFonts w:hint="eastAsia"/>
                <w:sz w:val="20"/>
                <w:szCs w:val="20"/>
              </w:rPr>
              <w:fldChar w:fldCharType="separate"/>
            </w:r>
            <w:r>
              <w:rPr>
                <w:rStyle w:val="27"/>
                <w:rFonts w:hint="eastAsia"/>
                <w:sz w:val="20"/>
                <w:szCs w:val="20"/>
              </w:rPr>
              <w:t>航空服务专业群、旅游管理专业群人才培养方案研讨会</w:t>
            </w:r>
            <w:r>
              <w:rPr>
                <w:rStyle w:val="27"/>
                <w:rFonts w:hint="eastAsia"/>
                <w:sz w:val="20"/>
                <w:szCs w:val="20"/>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"https://docs.qq.com/doc/DRmZpcmpab3lDVENu"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广告艺术专业群建设指导会议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"https://docs.qq.com/pdf/DRnptYmdseXVVV0Ji"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学前教育专业群建设指导会议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"https://docs.qq.com/document/DRlFlRFRWa2NKeUFa"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电子制造专业群建设指导会议 </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2023年6月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建设一批产教融合型</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实训基地</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kern w:val="0"/>
                <w:sz w:val="20"/>
                <w:szCs w:val="20"/>
                <w:lang w:bidi="ar"/>
              </w:rPr>
              <w:t xml:space="preserve">5.校企共建生产性实训基地占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比达到 50%</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"https://docs.qq.com/pdf/DRlBNdHpGYkZhdFVk"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校级实训基地认定文件</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"https://docs.qq.com/pdf/DRnhNSkdoZ2tyVlVW"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璧山现代服务业发展区管委会合作协议</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"https://docs.qq.com/pdf/DRm9uZnNPc094VHZX"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麦积产业学院协议</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"https://docs.qq.com/pdf/DRnFUd3BTVVFIZUZF"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关于公布2020年集团产教融合实训基地名单的通知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"https://docs.qq.com/pdf/DRllxS1p0U0t0UnVV"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信息化支撑职业院校校企合作专业共建项目 </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2022年12月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6.建成市级产教融合实训基地</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已完成。军民融合”航空维修与飞行服务虚拟仿真实训基地</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"https://docs.qq.com/pdf/DRnJaVU1Td0JUbkVS"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建成市级虚拟仿真实训基地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"https://docs.qq.com/pdf/DRnFWek5HTHJiaFhi"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重庆市职业教育现代化产业学院立项建设名单 </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2022年12月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7.建成国家级产教融合实训基地</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已完成。智能制造生产性实训基地</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"https://docs.qq.com/pdf/DRkNNZHdKQ2NOcEhT"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国家级生产性实训基地 </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2022年12月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推广现代学徒制和订单培养模式</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8.开设现代学徒制专业达到10个，每年培养人数570人</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已完成。开始现代学徒制专业12个，累计培养人数618人。</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"http://dianzi.cqepc.cn/article_45922.html"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中兴通讯股份有限公司现代学徒制班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"http://dianzi.cqepc.cn/article_46589.html"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海尔工业园现代学徒制班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"http://dianzi.cqepc.cn/article_46642.html"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中国电信现代学徒制班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"http://dianzi.cqepc.cn/article_45302.html"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华为现代学徒制班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"http://jidian.cqepc.cn/article_111111931.html"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5719工厂现代学徒制班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"https://docs.qq.com/pdf/DRmtjc0JVTU9wQlpX"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现代学徒制“华宇菁英班“开班宣讲会 </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2023年7月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9.订单班每年培养人数400人</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"https://docs.qq.com/pdf/DRlRISXd2SkhxcWNE"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安博思华智能科技有限责任公司</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"https://docs.qq.com/pdf/DRnpqaHhPWEZXaVVE"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成都纵横自动化技术股份有限公司</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"https://docs.qq.com/pdf/DRnR6V0Vnd0FJZ2NW"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重庆潮涌科技有限公司</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"2020%20https:/docs.qq.com/pdf/DRlR5YUJ6SVl3Tml1"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重庆瀚海睿智大数据科技股份有限公司</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"https://docs.qq.com/pdf/DRnlWSk93TVV1b1pv"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国营川西机器厂</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"https://docs.qq.com/pdf/DRkRJSU9CVkRlSXJN"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新道科技股份有限公司</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2023年7月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（四）</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完善职教集团运行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10.编制职教集团年度工作计划</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"https://docs.qq.com/pdf/DRmlXcHNtZWl6b0Fv"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重庆航空航天职教集团2022年度工作计划 </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2023年12月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11.编制职教集团年度工作总结</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"https://docs.qq.com/pdf/DRmx4Uk11cXBTdGRH"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重庆航空航天职教集团2021年工作报告 </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2023年12月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12.承办国家级技能大赛2项，市级8项</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已完成。承办全国职业院校空中乘务技能大赛（复赛重庆站）3次，全国青少年无人机大赛1次；举办重庆市无人机大赛2次、青少年无人机大赛1次、“巴渝工匠”杯重庆市高等职业院校学生职业技能竞赛“飞机维修技能大赛”2次；“巴渝工匠”杯重庆市高等职业院校学生职业技能竞赛“智能电梯装调与维护”2次 、金钻国家无人机装调检修工赛项重庆赛区选拔赛、金钻国家飞机维修赛项重庆赛区选拔赛等市级大赛9项。</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"https://docs.qq.com/pdf/DRlFhQ1d5RXRhckxH"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2019年全国航空职业院校空中乘务技能大赛（复赛重庆站）</w:t>
            </w:r>
            <w:r>
              <w:rPr>
                <w:rFonts w:hint="eastAsia"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"https://kdocs.cn/l/ceqGnamAJ57e"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2021年空中乘务技能大赛复赛（重庆站）报名相关通知</w:t>
            </w:r>
            <w:r>
              <w:rPr>
                <w:rFonts w:hint="eastAsia"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"https://docs.qq.com/pdf/DRmRCdEdOSnpRTE5J"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2022年空中乘务技能大赛复赛（重庆站）报名相关通知</w:t>
            </w:r>
            <w:r>
              <w:rPr>
                <w:rFonts w:hint="eastAsia"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"https://docs.qq.com/pdf/DRnFRY2FIV0VyU09q"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2022年重庆航空职业院校空中乘务技能大赛的报名通知</w:t>
            </w:r>
            <w:r>
              <w:rPr>
                <w:rFonts w:hint="eastAsia"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"https://docs.qq.com/pdf/DRm1nRkRRRWpkWnV6"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2022年无人机应用创新竞技大赛报名通知</w:t>
            </w:r>
            <w:r>
              <w:rPr>
                <w:rFonts w:hint="eastAsia"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"https://docs.qq.com/pdf/DRnpsRHBwRWZLVmxt"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 xml:space="preserve">2020年第五届全国青少年无人机大赛（重庆市）地区赛 </w:t>
            </w:r>
            <w:r>
              <w:rPr>
                <w:rFonts w:hint="eastAsia" w:ascii="宋体" w:hAnsi="宋体" w:eastAsia="宋体" w:cs="宋体"/>
                <w:b/>
                <w:bCs/>
                <w:color w:val="FFFF00"/>
                <w:kern w:val="2"/>
                <w:sz w:val="21"/>
                <w:szCs w:val="21"/>
                <w:highlight w:val="red"/>
                <w:lang w:val="en-US" w:eastAsia="zh-CN"/>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2022年12月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highlight w:val="none"/>
              </w:rPr>
            </w:pPr>
            <w:r>
              <w:rPr>
                <w:rFonts w:hint="eastAsia" w:asciiTheme="minorEastAsia" w:hAnsiTheme="minorEastAsia" w:eastAsiaTheme="minorEastAsia" w:cstheme="minorEastAsia"/>
                <w:sz w:val="20"/>
                <w:szCs w:val="20"/>
                <w:highlight w:val="none"/>
              </w:rPr>
              <w:t>13.制定4个航空航天类专业教学标准</w:t>
            </w:r>
          </w:p>
        </w:tc>
        <w:tc>
          <w:tcPr>
            <w:tcW w:w="649"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highlight w:val="none"/>
                <w:lang w:bidi="ar"/>
              </w:rPr>
            </w:pPr>
            <w:r>
              <w:rPr>
                <w:rFonts w:hint="eastAsia" w:asciiTheme="minorEastAsia" w:hAnsiTheme="minorEastAsia" w:eastAsiaTheme="minorEastAsia" w:cstheme="minorEastAsia"/>
                <w:color w:val="000000"/>
                <w:kern w:val="0"/>
                <w:sz w:val="20"/>
                <w:szCs w:val="20"/>
                <w:highlight w:val="none"/>
                <w:lang w:bidi="ar"/>
              </w:rPr>
              <w:t>已完成。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highlight w:val="none"/>
                <w:lang w:bidi="ar"/>
              </w:rPr>
            </w:pPr>
            <w:r>
              <w:rPr>
                <w:rFonts w:hint="eastAsia" w:asciiTheme="minorEastAsia" w:hAnsiTheme="minorEastAsia" w:eastAsiaTheme="minorEastAsia" w:cstheme="minorEastAsia"/>
                <w:color w:val="000000"/>
                <w:kern w:val="0"/>
                <w:sz w:val="20"/>
                <w:szCs w:val="20"/>
                <w:highlight w:val="none"/>
                <w:lang w:bidi="ar"/>
              </w:rPr>
              <w:t>制定5个航空类专业技术标准。</w:t>
            </w:r>
          </w:p>
        </w:tc>
        <w:tc>
          <w:tcPr>
            <w:tcW w:w="1850"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highlight w:val="none"/>
                <w:lang w:bidi="ar"/>
              </w:rPr>
            </w:pPr>
            <w:r>
              <w:rPr>
                <w:rFonts w:hint="eastAsia"/>
                <w:sz w:val="20"/>
                <w:szCs w:val="20"/>
                <w:highlight w:val="none"/>
              </w:rPr>
              <w:fldChar w:fldCharType="begin"/>
            </w:r>
            <w:r>
              <w:rPr>
                <w:rFonts w:hint="eastAsia"/>
                <w:sz w:val="20"/>
                <w:szCs w:val="20"/>
                <w:highlight w:val="none"/>
              </w:rPr>
              <w:instrText xml:space="preserve"> HYPERLINK "https://kdocs.cn/l/cdattdvQjqvP" </w:instrText>
            </w:r>
            <w:r>
              <w:rPr>
                <w:rFonts w:hint="eastAsia"/>
                <w:sz w:val="20"/>
                <w:szCs w:val="20"/>
                <w:highlight w:val="none"/>
              </w:rPr>
              <w:fldChar w:fldCharType="separate"/>
            </w:r>
            <w:r>
              <w:rPr>
                <w:rStyle w:val="27"/>
                <w:rFonts w:hint="eastAsia" w:asciiTheme="minorEastAsia" w:hAnsiTheme="minorEastAsia" w:eastAsiaTheme="minorEastAsia" w:cstheme="minorEastAsia"/>
                <w:kern w:val="0"/>
                <w:sz w:val="20"/>
                <w:szCs w:val="20"/>
                <w:highlight w:val="none"/>
                <w:lang w:bidi="ar"/>
              </w:rPr>
              <w:t>航空物流专业教学标准通过验收</w:t>
            </w:r>
            <w:r>
              <w:rPr>
                <w:rStyle w:val="27"/>
                <w:rFonts w:hint="eastAsia" w:asciiTheme="minorEastAsia" w:hAnsiTheme="minorEastAsia" w:eastAsiaTheme="minorEastAsia" w:cstheme="minorEastAsia"/>
                <w:kern w:val="0"/>
                <w:sz w:val="20"/>
                <w:szCs w:val="20"/>
                <w:highlight w:val="none"/>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highlight w:val="none"/>
                <w:lang w:bidi="ar"/>
              </w:rPr>
            </w:pPr>
            <w:r>
              <w:rPr>
                <w:rFonts w:hint="eastAsia"/>
                <w:sz w:val="20"/>
                <w:szCs w:val="20"/>
                <w:highlight w:val="none"/>
              </w:rPr>
              <w:fldChar w:fldCharType="begin"/>
            </w:r>
            <w:r>
              <w:rPr>
                <w:rFonts w:hint="eastAsia"/>
                <w:sz w:val="20"/>
                <w:szCs w:val="20"/>
                <w:highlight w:val="none"/>
              </w:rPr>
              <w:instrText xml:space="preserve"> HYPERLINK "https://docs.qq.com/pdf/DRmlucVFhc3BPTlBu" </w:instrText>
            </w:r>
            <w:r>
              <w:rPr>
                <w:rFonts w:hint="eastAsia"/>
                <w:sz w:val="20"/>
                <w:szCs w:val="20"/>
                <w:highlight w:val="none"/>
              </w:rPr>
              <w:fldChar w:fldCharType="separate"/>
            </w:r>
            <w:r>
              <w:rPr>
                <w:rStyle w:val="27"/>
                <w:rFonts w:hint="eastAsia" w:asciiTheme="minorEastAsia" w:hAnsiTheme="minorEastAsia" w:eastAsiaTheme="minorEastAsia" w:cstheme="minorEastAsia"/>
                <w:kern w:val="0"/>
                <w:sz w:val="20"/>
                <w:szCs w:val="20"/>
                <w:highlight w:val="none"/>
                <w:lang w:bidi="ar"/>
              </w:rPr>
              <w:t xml:space="preserve">关于制定重庆市航空服务类相关专业教学标准的通知 </w:t>
            </w:r>
            <w:r>
              <w:rPr>
                <w:rStyle w:val="27"/>
                <w:rFonts w:hint="eastAsia" w:asciiTheme="minorEastAsia" w:hAnsiTheme="minorEastAsia" w:eastAsiaTheme="minorEastAsia" w:cstheme="minorEastAsia"/>
                <w:kern w:val="0"/>
                <w:sz w:val="20"/>
                <w:szCs w:val="20"/>
                <w:highlight w:val="none"/>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highlight w:val="none"/>
                <w:lang w:bidi="ar"/>
              </w:rPr>
            </w:pPr>
            <w:r>
              <w:rPr>
                <w:rFonts w:hint="eastAsia"/>
                <w:sz w:val="20"/>
                <w:szCs w:val="20"/>
                <w:highlight w:val="none"/>
              </w:rPr>
              <w:fldChar w:fldCharType="begin"/>
            </w:r>
            <w:r>
              <w:rPr>
                <w:rFonts w:hint="eastAsia"/>
                <w:sz w:val="20"/>
                <w:szCs w:val="20"/>
                <w:highlight w:val="none"/>
              </w:rPr>
              <w:instrText xml:space="preserve"> HYPERLINK "https://docs.qq.com/pdf/DRmRJV25SV3JrdHNK" </w:instrText>
            </w:r>
            <w:r>
              <w:rPr>
                <w:rFonts w:hint="eastAsia"/>
                <w:sz w:val="20"/>
                <w:szCs w:val="20"/>
                <w:highlight w:val="none"/>
              </w:rPr>
              <w:fldChar w:fldCharType="separate"/>
            </w:r>
            <w:r>
              <w:rPr>
                <w:rStyle w:val="27"/>
                <w:rFonts w:hint="eastAsia" w:asciiTheme="minorEastAsia" w:hAnsiTheme="minorEastAsia" w:eastAsiaTheme="minorEastAsia" w:cstheme="minorEastAsia"/>
                <w:kern w:val="0"/>
                <w:sz w:val="20"/>
                <w:szCs w:val="20"/>
                <w:highlight w:val="none"/>
                <w:lang w:bidi="ar"/>
              </w:rPr>
              <w:t>无人机应用技术专业等市级专业教学标准认定</w:t>
            </w:r>
            <w:r>
              <w:rPr>
                <w:rStyle w:val="27"/>
                <w:rFonts w:hint="eastAsia" w:asciiTheme="minorEastAsia" w:hAnsiTheme="minorEastAsia" w:eastAsiaTheme="minorEastAsia" w:cstheme="minorEastAsia"/>
                <w:kern w:val="0"/>
                <w:sz w:val="20"/>
                <w:szCs w:val="20"/>
                <w:highlight w:val="none"/>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highlight w:val="none"/>
                <w:lang w:bidi="ar"/>
              </w:rPr>
            </w:pPr>
            <w:r>
              <w:rPr>
                <w:rFonts w:hint="eastAsia"/>
                <w:sz w:val="20"/>
                <w:szCs w:val="20"/>
                <w:highlight w:val="none"/>
              </w:rPr>
              <w:fldChar w:fldCharType="begin"/>
            </w:r>
            <w:r>
              <w:rPr>
                <w:rFonts w:hint="eastAsia"/>
                <w:sz w:val="20"/>
                <w:szCs w:val="20"/>
                <w:highlight w:val="none"/>
              </w:rPr>
              <w:instrText xml:space="preserve"> HYPERLINK "https://docs.qq.com/pdf/DRnVwZUdwZ3VmWkdn" </w:instrText>
            </w:r>
            <w:r>
              <w:rPr>
                <w:rFonts w:hint="eastAsia"/>
                <w:sz w:val="20"/>
                <w:szCs w:val="20"/>
                <w:highlight w:val="none"/>
              </w:rPr>
              <w:fldChar w:fldCharType="separate"/>
            </w:r>
            <w:r>
              <w:rPr>
                <w:rStyle w:val="27"/>
                <w:rFonts w:hint="eastAsia" w:asciiTheme="minorEastAsia" w:hAnsiTheme="minorEastAsia" w:eastAsiaTheme="minorEastAsia" w:cstheme="minorEastAsia"/>
                <w:kern w:val="0"/>
                <w:sz w:val="20"/>
                <w:szCs w:val="20"/>
                <w:highlight w:val="none"/>
                <w:lang w:bidi="ar"/>
              </w:rPr>
              <w:t>航空物流专业等市级教学标准认定</w:t>
            </w:r>
            <w:r>
              <w:rPr>
                <w:rStyle w:val="27"/>
                <w:rFonts w:hint="eastAsia" w:asciiTheme="minorEastAsia" w:hAnsiTheme="minorEastAsia" w:eastAsiaTheme="minorEastAsia" w:cstheme="minorEastAsia"/>
                <w:kern w:val="0"/>
                <w:sz w:val="20"/>
                <w:szCs w:val="20"/>
                <w:highlight w:val="none"/>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highlight w:val="none"/>
                <w:lang w:bidi="ar"/>
              </w:rPr>
            </w:pPr>
            <w:r>
              <w:rPr>
                <w:rFonts w:hint="default" w:asciiTheme="minorEastAsia" w:hAnsiTheme="minorEastAsia" w:eastAsiaTheme="minorEastAsia" w:cstheme="minorEastAsia"/>
                <w:color w:val="000000"/>
                <w:kern w:val="0"/>
                <w:sz w:val="20"/>
                <w:szCs w:val="20"/>
                <w:highlight w:val="none"/>
                <w:lang w:bidi="ar"/>
              </w:rPr>
              <w:t>四周完成，召开航空航天类专业教学标准制定研讨会</w:t>
            </w:r>
          </w:p>
        </w:tc>
        <w:tc>
          <w:tcPr>
            <w:tcW w:w="383"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highlight w:val="none"/>
                <w:lang w:bidi="ar"/>
              </w:rPr>
            </w:pPr>
            <w:r>
              <w:rPr>
                <w:rFonts w:hint="default" w:asciiTheme="minorEastAsia" w:hAnsiTheme="minorEastAsia" w:eastAsiaTheme="minorEastAsia" w:cstheme="minorEastAsia"/>
                <w:color w:val="000000"/>
                <w:kern w:val="0"/>
                <w:sz w:val="20"/>
                <w:szCs w:val="20"/>
                <w:highlight w:val="none"/>
                <w:lang w:bidi="ar"/>
              </w:rPr>
              <w:t>2023年5月</w:t>
            </w:r>
          </w:p>
        </w:tc>
        <w:tc>
          <w:tcPr>
            <w:tcW w:w="338"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highlight w:val="none"/>
                <w:lang w:bidi="ar"/>
              </w:rPr>
            </w:pPr>
            <w:r>
              <w:rPr>
                <w:rFonts w:hint="eastAsia" w:asciiTheme="minorEastAsia" w:hAnsiTheme="minorEastAsia" w:eastAsiaTheme="minorEastAsia" w:cstheme="minorEastAsia"/>
                <w:color w:val="000000"/>
                <w:kern w:val="0"/>
                <w:sz w:val="20"/>
                <w:szCs w:val="20"/>
                <w:highlight w:val="none"/>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14.师资培训100人次</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师资培训200人。</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"https://kdocs.cn/l/cliWyHfcbdvl"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关于举办2021年重庆航空航天职教集团空中乘务教师专业能力提升培训班的通知</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"http://jixu.cqepc.cn/article_40325.html"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重庆市全市中职“三教”改革创新培训开班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"http://jixu.cqepc.cn/article_38731.html"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2020年重庆市职业院校国际交流合作能力提升培训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"https://docs.qq.com/pdf/DRlZ0QXlJU0FKYUJC"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2022年度暑期信创师资培训</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2023年10月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15.企业员工培训300人次</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已完成。企业员工培训476人。</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"https://kdocs.cn/l/cik94bJud4HK"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东方红卫星通信有限公司新员工培训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"http://jixu.cqepc.cn/article_38701.html"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2020年电装类高技能人才培训班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"http://jixu.cqepc.cn/article_42203.html"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科普工作人员培训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"https://docs.qq.com/pdf/DRldpRWRIS0VSUnpo"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重庆航空航天职教集团为企业员工培训 </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2023年10月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（五）</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拓展军民融合培养培训项目</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16.成立“军地联合教研室”</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2022年12月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cs="Times New Roman" w:asciiTheme="minorEastAsia" w:hAnsiTheme="minorEastAsia" w:eastAsiaTheme="minorEastAsia"/>
                <w:bCs/>
                <w:kern w:val="0"/>
                <w:sz w:val="20"/>
                <w:szCs w:val="20"/>
              </w:rPr>
            </w:pPr>
            <w:r>
              <w:rPr>
                <w:rFonts w:hint="eastAsia" w:cs="Times New Roman" w:asciiTheme="minorEastAsia" w:hAnsiTheme="minorEastAsia" w:eastAsiaTheme="minorEastAsia"/>
                <w:bCs/>
                <w:kern w:val="0"/>
                <w:sz w:val="20"/>
                <w:szCs w:val="20"/>
              </w:rPr>
              <w:t>17.开展军地联合教研室活动3次</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已完成。连续三年，与海军航空大学战勤学院开展“无人机应用技术专业”的课程认证和人培方案认证</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"https://kdocs.cn/l/cunWAUMg983a"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士官学院组织海军定向培养士官生集训 </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2023年6月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cs="Times New Roman" w:asciiTheme="minorEastAsia" w:hAnsiTheme="minorEastAsia" w:eastAsiaTheme="minorEastAsia"/>
                <w:bCs/>
                <w:kern w:val="0"/>
                <w:sz w:val="20"/>
                <w:szCs w:val="20"/>
              </w:rPr>
            </w:pPr>
            <w:r>
              <w:rPr>
                <w:rFonts w:hint="eastAsia" w:cs="Times New Roman" w:asciiTheme="minorEastAsia" w:hAnsiTheme="minorEastAsia" w:eastAsiaTheme="minorEastAsia"/>
                <w:bCs/>
                <w:kern w:val="0"/>
                <w:sz w:val="20"/>
                <w:szCs w:val="20"/>
              </w:rPr>
              <w:t>18.定向培养士官生招生规模达到500人</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已完成。2022年招收士官生620人。</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"https://kdocs.cn/l/ceDfFLYjCSHP"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 重庆航天职业技术学院2021年定向士官计划分布</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2023年9月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cs="Times New Roman" w:asciiTheme="minorEastAsia" w:hAnsiTheme="minorEastAsia" w:eastAsiaTheme="minorEastAsia"/>
                <w:bCs/>
                <w:kern w:val="0"/>
                <w:sz w:val="20"/>
                <w:szCs w:val="20"/>
              </w:rPr>
            </w:pPr>
            <w:r>
              <w:rPr>
                <w:rFonts w:hint="eastAsia" w:cs="Times New Roman" w:asciiTheme="minorEastAsia" w:hAnsiTheme="minorEastAsia" w:eastAsiaTheme="minorEastAsia"/>
                <w:bCs/>
                <w:kern w:val="0"/>
                <w:sz w:val="20"/>
                <w:szCs w:val="20"/>
              </w:rPr>
              <w:t>19.培养现役士官达100人</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已完成。共计完成520人。</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2023年4月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465" w:hRule="atLeast"/>
          <w:jc w:val="center"/>
        </w:trPr>
        <w:tc>
          <w:tcPr>
            <w:tcW w:w="3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cs="Times New Roman" w:asciiTheme="minorEastAsia" w:hAnsiTheme="minorEastAsia" w:eastAsiaTheme="minorEastAsia"/>
                <w:bCs/>
                <w:kern w:val="0"/>
                <w:sz w:val="20"/>
                <w:szCs w:val="20"/>
              </w:rPr>
            </w:pPr>
            <w:r>
              <w:rPr>
                <w:rFonts w:hint="eastAsia" w:cs="Times New Roman" w:asciiTheme="minorEastAsia" w:hAnsiTheme="minorEastAsia" w:eastAsiaTheme="minorEastAsia"/>
                <w:bCs/>
                <w:kern w:val="0"/>
                <w:sz w:val="20"/>
                <w:szCs w:val="20"/>
              </w:rPr>
              <w:t>20.校军企联合开发士官专业教学标准 4个</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 火箭军应用电子技术、电子信息工程技术、通信技术，海军无人机应用技术、海军通信技术和战略支援通信技术6个专业教学标准。</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"https://kdocs.cn/l/ctGZmia52zKy"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邀请函-海军</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"https://docs.qq.com/pdf/DRnlwdURXc2lnc0VG"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专业教学标准研讨（海军航空大学）</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2023年6月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1023" w:hRule="atLeast"/>
          <w:jc w:val="center"/>
        </w:trPr>
        <w:tc>
          <w:tcPr>
            <w:tcW w:w="363"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（六）</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提质培优行动计划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bCs/>
                <w:sz w:val="20"/>
                <w:szCs w:val="20"/>
              </w:rPr>
              <w:t>21.打造1个左右实体化运行的示范性职教集团（联盟）</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已完成。重庆航空航天职教集团评选为市级示范性职教集团。</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"https://docs.qq.com/pdf/DRmt1bW9ISUxhellY"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重庆市教育委员会关于公布2020年重庆市第二批高等职业教育示范性职业教育集团认定（培育）名单的通知</w:t>
            </w:r>
            <w:r>
              <w:rPr>
                <w:rStyle w:val="27"/>
                <w:rFonts w:hint="eastAsia" w:asciiTheme="minorEastAsia" w:hAnsiTheme="minorEastAsia" w:eastAsiaTheme="minorEastAsia" w:cstheme="minorEastAsia"/>
                <w:kern w:val="0"/>
                <w:sz w:val="20"/>
                <w:szCs w:val="20"/>
                <w:lang w:bidi="ar"/>
              </w:rPr>
              <w:fldChar w:fldCharType="end"/>
            </w: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市教委未下达评选文件</w:t>
            </w: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2023年11月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465" w:hRule="atLeast"/>
          <w:jc w:val="center"/>
        </w:trPr>
        <w:tc>
          <w:tcPr>
            <w:tcW w:w="363"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bCs/>
                <w:sz w:val="20"/>
                <w:szCs w:val="20"/>
              </w:rPr>
              <w:t>22.推动建设1个左右具有辐射引领作用的高水平专业化产教融合实训基地</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持续推进。陆续引进多个头部企业建立产教融合实训基地。通过与合作企业的深度合作，找准双方需求，共同建设具有辐射引领的高水平专业化产教融合实训基地。</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2023年11月</w:t>
            </w: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80%</w:t>
            </w:r>
          </w:p>
        </w:tc>
      </w:tr>
      <w:tr>
        <w:tblPrEx>
          <w:tblCellMar>
            <w:top w:w="0" w:type="dxa"/>
            <w:left w:w="0" w:type="dxa"/>
            <w:bottom w:w="0" w:type="dxa"/>
            <w:right w:w="0" w:type="dxa"/>
          </w:tblCellMar>
        </w:tblPrEx>
        <w:trPr>
          <w:trHeight w:val="465"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sz w:val="20"/>
                <w:szCs w:val="20"/>
              </w:rPr>
              <w:t>合计</w:t>
            </w:r>
          </w:p>
        </w:tc>
        <w:tc>
          <w:tcPr>
            <w:tcW w:w="89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b/>
                <w:bCs/>
                <w:sz w:val="20"/>
                <w:szCs w:val="20"/>
              </w:rPr>
            </w:pPr>
            <w:r>
              <w:rPr>
                <w:rFonts w:hint="eastAsia" w:asciiTheme="minorEastAsia" w:hAnsiTheme="minorEastAsia" w:eastAsiaTheme="minorEastAsia"/>
                <w:b/>
                <w:bCs/>
                <w:sz w:val="20"/>
                <w:szCs w:val="20"/>
              </w:rPr>
              <w:t>22</w:t>
            </w:r>
          </w:p>
        </w:tc>
        <w:tc>
          <w:tcPr>
            <w:tcW w:w="6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cs="宋体"/>
                <w:b/>
                <w:bCs/>
                <w:color w:val="000000"/>
                <w:sz w:val="20"/>
                <w:szCs w:val="20"/>
              </w:rPr>
            </w:pPr>
            <w:r>
              <w:rPr>
                <w:rFonts w:hint="default" w:ascii="宋体" w:hAnsi="宋体" w:cs="宋体"/>
                <w:b/>
                <w:bCs/>
                <w:color w:val="000000"/>
                <w:sz w:val="20"/>
                <w:szCs w:val="20"/>
              </w:rPr>
              <w:t>21</w:t>
            </w:r>
          </w:p>
        </w:tc>
        <w:tc>
          <w:tcPr>
            <w:tcW w:w="18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cs="宋体"/>
                <w:b/>
                <w:bCs/>
                <w:color w:val="000000"/>
                <w:sz w:val="20"/>
                <w:szCs w:val="20"/>
              </w:rPr>
            </w:pPr>
          </w:p>
        </w:tc>
        <w:tc>
          <w:tcPr>
            <w:tcW w:w="51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cs="宋体"/>
                <w:b/>
                <w:bCs/>
                <w:color w:val="000000"/>
                <w:sz w:val="20"/>
                <w:szCs w:val="20"/>
              </w:rPr>
            </w:pPr>
          </w:p>
        </w:tc>
        <w:tc>
          <w:tcPr>
            <w:tcW w:w="383"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cs="宋体"/>
                <w:b/>
                <w:bCs/>
                <w:color w:val="000000"/>
                <w:sz w:val="20"/>
                <w:szCs w:val="20"/>
              </w:rPr>
            </w:pPr>
          </w:p>
        </w:tc>
        <w:tc>
          <w:tcPr>
            <w:tcW w:w="3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cs="宋体"/>
                <w:b/>
                <w:bCs/>
                <w:color w:val="000000"/>
                <w:sz w:val="20"/>
                <w:szCs w:val="20"/>
              </w:rPr>
            </w:pPr>
            <w:r>
              <w:rPr>
                <w:rFonts w:hint="default" w:ascii="宋体" w:hAnsi="宋体" w:cs="宋体"/>
                <w:b/>
                <w:bCs/>
                <w:color w:val="000000"/>
                <w:sz w:val="20"/>
                <w:szCs w:val="20"/>
              </w:rPr>
              <w:t>98.18%</w:t>
            </w:r>
          </w:p>
        </w:tc>
      </w:tr>
    </w:tbl>
    <w:p>
      <w:pPr>
        <w:rPr>
          <w:rFonts w:hint="eastAsia" w:ascii="方正小标宋_GBK" w:hAnsi="方正小标宋_GBK" w:eastAsia="方正小标宋_GBK" w:cs="方正小标宋_GBK"/>
          <w:b w:val="0"/>
          <w:bCs w:val="0"/>
          <w:sz w:val="44"/>
          <w:szCs w:val="44"/>
        </w:rPr>
      </w:pPr>
      <w:bookmarkStart w:id="67" w:name="_Toc2815"/>
      <w:bookmarkStart w:id="68" w:name="_Toc93930082"/>
      <w:bookmarkStart w:id="69" w:name="_Toc93928962"/>
      <w:r>
        <w:rPr>
          <w:rFonts w:hint="eastAsia" w:ascii="方正小标宋_GBK" w:hAnsi="方正小标宋_GBK" w:eastAsia="方正小标宋_GBK" w:cs="方正小标宋_GBK"/>
          <w:b w:val="0"/>
          <w:bCs w:val="0"/>
          <w:sz w:val="44"/>
          <w:szCs w:val="44"/>
        </w:rPr>
        <w:br w:type="page"/>
      </w:r>
    </w:p>
    <w:p>
      <w:pPr>
        <w:keepNext w:val="0"/>
        <w:keepLines w:val="0"/>
        <w:pageBreakBefore w:val="0"/>
        <w:kinsoku/>
        <w:wordWrap/>
        <w:overflowPunct/>
        <w:topLinePunct w:val="0"/>
        <w:autoSpaceDE/>
        <w:autoSpaceDN/>
        <w:bidi w:val="0"/>
        <w:adjustRightInd/>
        <w:spacing w:line="560" w:lineRule="exact"/>
        <w:jc w:val="center"/>
        <w:textAlignment w:val="auto"/>
        <w:outlineLvl w:val="0"/>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项目七</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提升服务发展水平</w:t>
      </w:r>
      <w:bookmarkEnd w:id="67"/>
      <w:bookmarkEnd w:id="68"/>
      <w:bookmarkEnd w:id="69"/>
    </w:p>
    <w:p>
      <w:pPr>
        <w:keepNext w:val="0"/>
        <w:keepLines w:val="0"/>
        <w:pageBreakBefore w:val="0"/>
        <w:kinsoku/>
        <w:wordWrap/>
        <w:overflowPunct/>
        <w:topLinePunct w:val="0"/>
        <w:autoSpaceDE/>
        <w:autoSpaceDN/>
        <w:bidi w:val="0"/>
        <w:adjustRightInd/>
        <w:snapToGrid w:val="0"/>
        <w:spacing w:beforeAutospacing="0" w:afterAutospacing="0" w:line="560" w:lineRule="exact"/>
        <w:jc w:val="center"/>
        <w:textAlignment w:val="auto"/>
        <w:outlineLvl w:val="1"/>
        <w:rPr>
          <w:rFonts w:hint="eastAsia"/>
        </w:rPr>
      </w:pPr>
      <w:bookmarkStart w:id="70" w:name="_Toc25854"/>
      <w:bookmarkStart w:id="71" w:name="_Toc27579"/>
      <w:r>
        <w:rPr>
          <w:rFonts w:hint="eastAsia" w:ascii="方正黑体_GBK" w:hAnsi="方正黑体_GBK" w:eastAsia="方正黑体_GBK" w:cs="方正黑体_GBK"/>
          <w:b/>
          <w:bCs/>
          <w:sz w:val="32"/>
          <w:szCs w:val="32"/>
          <w:lang w:val="en-US" w:eastAsia="zh-CN"/>
        </w:rPr>
        <w:t>第一部分 思路措施与模式设计</w:t>
      </w:r>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560" w:firstLineChars="200"/>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培养适应高端产业和产业高端需要的高素质技术技能人才，</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服务中国产业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走向全球产业中高端。以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应用技术</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解决生产生活中的实际问题，切实提高生产效率、产品质量和服务品质。加强新产品开发和技术成果的推广转化，推动</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中小企业的技术研发和产品升级</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，促进民族传统工艺、民间技艺传承创新。面向</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脱贫攻坚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主战场，积极吸引贫困地区学生到“双高计划”学校就学。服务</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乡村振兴</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战略，广泛开展面向农业农村的职业教育和培训。面向区域经济社会发展急需紧缺领域，大力开展</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高技能人才培训</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。积极主动开展职工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继续教育</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，拓展社区教育和终身学习服务。</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keepNext w:val="0"/>
        <w:keepLines w:val="0"/>
        <w:pageBreakBefore w:val="0"/>
        <w:widowControl w:val="0"/>
        <w:numPr>
          <w:ilvl w:val="0"/>
          <w:numId w:val="17"/>
        </w:numPr>
        <w:suppressLineNumbers w:val="0"/>
        <w:kinsoku/>
        <w:wordWrap/>
        <w:overflowPunct/>
        <w:topLinePunct w:val="0"/>
        <w:autoSpaceDE/>
        <w:autoSpaceDN/>
        <w:bidi w:val="0"/>
        <w:adjustRightInd/>
        <w:snapToGrid/>
        <w:spacing w:before="0" w:beforeAutospacing="0" w:after="0" w:afterAutospacing="0" w:line="560" w:lineRule="exact"/>
        <w:ind w:left="420" w:leftChars="0" w:right="0" w:hanging="420" w:firstLineChars="0"/>
        <w:jc w:val="both"/>
        <w:textAlignment w:val="auto"/>
        <w:outlineLvl w:val="9"/>
        <w:rPr>
          <w:rFonts w:hint="eastAsia" w:ascii="方正仿宋_GBK" w:hAnsi="方正仿宋_GBK" w:eastAsia="方正仿宋_GBK" w:cs="方正仿宋_GBK"/>
          <w:color w:val="3A3A3A"/>
          <w:kern w:val="2"/>
          <w:sz w:val="28"/>
          <w:szCs w:val="28"/>
          <w:shd w:val="clear" w:fill="FFFFFF"/>
          <w:lang w:eastAsia="zh-CN" w:bidi="ar"/>
        </w:rPr>
      </w:pPr>
      <w:r>
        <w:rPr>
          <w:rFonts w:hint="eastAsia" w:ascii="方正仿宋_GBK" w:hAnsi="方正仿宋_GBK" w:eastAsia="方正仿宋_GBK" w:cs="方正仿宋_GBK"/>
          <w:color w:val="3A3A3A"/>
          <w:kern w:val="2"/>
          <w:sz w:val="28"/>
          <w:szCs w:val="28"/>
          <w:shd w:val="clear" w:fill="FFFFFF"/>
          <w:lang w:val="en-US" w:eastAsia="zh-CN" w:bidi="ar"/>
        </w:rPr>
        <w:t>依托学校“</w:t>
      </w:r>
      <w:r>
        <w:rPr>
          <w:rFonts w:hint="default" w:ascii="Times New Roman" w:hAnsi="Times New Roman" w:eastAsia="方正仿宋_GBK" w:cs="Times New Roman"/>
          <w:color w:val="3A3A3A"/>
          <w:kern w:val="2"/>
          <w:sz w:val="28"/>
          <w:szCs w:val="28"/>
          <w:shd w:val="clear" w:fill="FFFFFF"/>
          <w:lang w:val="en-US" w:eastAsia="zh-CN" w:bidi="ar"/>
        </w:rPr>
        <w:t>1226</w:t>
      </w:r>
      <w:r>
        <w:rPr>
          <w:rFonts w:hint="eastAsia" w:ascii="方正仿宋_GBK" w:hAnsi="方正仿宋_GBK" w:eastAsia="方正仿宋_GBK" w:cs="方正仿宋_GBK"/>
          <w:color w:val="3A3A3A"/>
          <w:kern w:val="2"/>
          <w:sz w:val="28"/>
          <w:szCs w:val="28"/>
          <w:shd w:val="clear" w:fill="FFFFFF"/>
          <w:lang w:val="en-US" w:eastAsia="zh-CN" w:bidi="ar"/>
        </w:rPr>
        <w:t>”战略发展、新旧校区部署等，继续保持现有学历教育、技能鉴定、社会培训（航天、地方培训）、纸笔考试、机考五个板块</w:t>
      </w:r>
      <w:r>
        <w:rPr>
          <w:rFonts w:hint="eastAsia" w:ascii="方正仿宋_GBK" w:hAnsi="方正仿宋_GBK" w:eastAsia="方正仿宋_GBK" w:cs="方正仿宋_GBK"/>
          <w:color w:val="3A3A3A"/>
          <w:kern w:val="2"/>
          <w:sz w:val="28"/>
          <w:szCs w:val="28"/>
          <w:shd w:val="clear" w:fill="FFFFFF"/>
          <w:lang w:eastAsia="zh-CN" w:bidi="ar"/>
        </w:rPr>
        <w:t>.</w:t>
      </w:r>
    </w:p>
    <w:p>
      <w:pPr>
        <w:keepNext w:val="0"/>
        <w:keepLines w:val="0"/>
        <w:pageBreakBefore w:val="0"/>
        <w:widowControl w:val="0"/>
        <w:numPr>
          <w:ilvl w:val="0"/>
          <w:numId w:val="17"/>
        </w:numPr>
        <w:suppressLineNumbers w:val="0"/>
        <w:kinsoku/>
        <w:wordWrap/>
        <w:overflowPunct/>
        <w:topLinePunct w:val="0"/>
        <w:autoSpaceDE/>
        <w:autoSpaceDN/>
        <w:bidi w:val="0"/>
        <w:adjustRightInd/>
        <w:snapToGrid/>
        <w:spacing w:before="0" w:beforeAutospacing="0" w:after="0" w:afterAutospacing="0" w:line="560" w:lineRule="exact"/>
        <w:ind w:left="420" w:leftChars="0" w:right="0" w:hanging="420" w:firstLineChars="0"/>
        <w:jc w:val="both"/>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3A3A3A"/>
          <w:kern w:val="2"/>
          <w:sz w:val="28"/>
          <w:szCs w:val="28"/>
          <w:shd w:val="clear" w:fill="FFFFFF"/>
          <w:lang w:val="en-US" w:eastAsia="zh-CN" w:bidi="ar"/>
        </w:rPr>
        <w:t>拓展社区服务、职业鉴定种类、社会培训的多元化，进一步落实学校“</w:t>
      </w:r>
      <w:r>
        <w:rPr>
          <w:rFonts w:hint="default" w:ascii="Times New Roman" w:hAnsi="Times New Roman" w:eastAsia="方正仿宋_GBK" w:cs="Times New Roman"/>
          <w:color w:val="3A3A3A"/>
          <w:kern w:val="2"/>
          <w:sz w:val="28"/>
          <w:szCs w:val="28"/>
          <w:shd w:val="clear" w:fill="FFFFFF"/>
          <w:lang w:val="en-US" w:eastAsia="zh-CN" w:bidi="ar"/>
        </w:rPr>
        <w:t>1226</w:t>
      </w:r>
      <w:r>
        <w:rPr>
          <w:rFonts w:hint="eastAsia" w:ascii="方正仿宋_GBK" w:hAnsi="方正仿宋_GBK" w:eastAsia="方正仿宋_GBK" w:cs="方正仿宋_GBK"/>
          <w:color w:val="3A3A3A"/>
          <w:kern w:val="2"/>
          <w:sz w:val="28"/>
          <w:szCs w:val="28"/>
          <w:shd w:val="clear" w:fill="FFFFFF"/>
          <w:lang w:val="en-US" w:eastAsia="zh-CN" w:bidi="ar"/>
        </w:rPr>
        <w:t>”战略规划中造血工程中的要求</w:t>
      </w:r>
      <w:r>
        <w:rPr>
          <w:rFonts w:hint="eastAsia" w:ascii="方正仿宋_GBK" w:hAnsi="方正仿宋_GBK" w:eastAsia="方正仿宋_GBK" w:cs="方正仿宋_GBK"/>
          <w:color w:val="3A3A3A"/>
          <w:kern w:val="2"/>
          <w:sz w:val="28"/>
          <w:szCs w:val="28"/>
          <w:shd w:val="clear" w:fill="FFFFFF"/>
          <w:lang w:eastAsia="zh-CN" w:bidi="ar"/>
        </w:rPr>
        <w:t>.</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outlineLvl w:val="9"/>
        <w:rPr>
          <w:rFonts w:hint="default" w:ascii="方正仿宋_GBK" w:hAnsi="方正仿宋_GBK" w:eastAsia="方正仿宋_GBK" w:cs="方正仿宋_GBK"/>
          <w:kern w:val="2"/>
          <w:sz w:val="28"/>
          <w:szCs w:val="28"/>
          <w:lang w:eastAsia="zh-CN" w:bidi="ar"/>
        </w:rPr>
      </w:pPr>
      <w:r>
        <w:rPr>
          <w:rFonts w:hint="eastAsia" w:ascii="方正仿宋_GBK" w:hAnsi="方正仿宋_GBK" w:eastAsia="方正仿宋_GBK" w:cs="方正仿宋_GBK"/>
          <w:kern w:val="2"/>
          <w:sz w:val="28"/>
          <w:szCs w:val="28"/>
          <w:lang w:val="en-US" w:eastAsia="zh-CN" w:bidi="ar"/>
        </w:rPr>
        <w:t>　　积极引入有影响有实力社会资本和团队合作，利用学院的设备场地和品牌优势，借助社会机构的市场营销和团队优势实现互补，从而盘活学院培训场地资源。</w:t>
      </w:r>
    </w:p>
    <w:p>
      <w:pPr>
        <w:pStyle w:val="2"/>
        <w:ind w:left="0" w:leftChars="0" w:firstLine="0" w:firstLineChars="0"/>
        <w:jc w:val="center"/>
        <w:rPr>
          <w:rFonts w:hint="eastAsia"/>
        </w:rPr>
      </w:pPr>
      <w:r>
        <w:rPr>
          <w:rFonts w:hint="default" w:ascii="方正仿宋_GBK" w:hAnsi="方正仿宋_GBK" w:eastAsia="方正仿宋_GBK" w:cs="方正仿宋_GBK"/>
          <w:kern w:val="2"/>
          <w:sz w:val="28"/>
          <w:szCs w:val="28"/>
          <w:lang w:eastAsia="zh-CN" w:bidi="ar"/>
        </w:rPr>
        <w:drawing>
          <wp:inline distT="0" distB="0" distL="114300" distR="114300">
            <wp:extent cx="8858250" cy="52266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8858250" cy="5226685"/>
                    </a:xfrm>
                    <a:prstGeom prst="rect">
                      <a:avLst/>
                    </a:prstGeom>
                  </pic:spPr>
                </pic:pic>
              </a:graphicData>
            </a:graphic>
          </wp:inline>
        </w:drawing>
      </w:r>
    </w:p>
    <w:p>
      <w:pPr>
        <w:rPr>
          <w:rFonts w:hint="eastAsia" w:ascii="方正黑体_GBK" w:hAnsi="方正黑体_GBK" w:eastAsia="方正黑体_GBK" w:cs="方正黑体_GBK"/>
          <w:b/>
          <w:bCs/>
          <w:sz w:val="32"/>
          <w:szCs w:val="32"/>
          <w:lang w:val="en-US" w:eastAsia="zh-CN"/>
        </w:rPr>
      </w:pPr>
      <w:bookmarkStart w:id="72" w:name="_Toc2966"/>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73" w:name="_Toc24542"/>
      <w:r>
        <w:rPr>
          <w:rFonts w:hint="eastAsia" w:ascii="方正黑体_GBK" w:hAnsi="方正黑体_GBK" w:eastAsia="方正黑体_GBK" w:cs="方正黑体_GBK"/>
          <w:b/>
          <w:bCs/>
          <w:sz w:val="32"/>
          <w:szCs w:val="32"/>
          <w:lang w:val="en-US" w:eastAsia="zh-CN"/>
        </w:rPr>
        <w:t>第二部分 终态任务与建设进度</w:t>
      </w:r>
      <w:bookmarkEnd w:id="72"/>
      <w:bookmarkEnd w:id="73"/>
    </w:p>
    <w:tbl>
      <w:tblPr>
        <w:tblStyle w:val="22"/>
        <w:tblW w:w="4913" w:type="pct"/>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70"/>
        <w:gridCol w:w="3916"/>
        <w:gridCol w:w="1312"/>
        <w:gridCol w:w="1312"/>
        <w:gridCol w:w="3321"/>
        <w:gridCol w:w="1270"/>
        <w:gridCol w:w="1310"/>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9" w:hRule="atLeast"/>
          <w:tblHeader/>
        </w:trPr>
        <w:tc>
          <w:tcPr>
            <w:tcW w:w="40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建设内容</w:t>
            </w:r>
          </w:p>
        </w:tc>
        <w:tc>
          <w:tcPr>
            <w:tcW w:w="134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终态</w:t>
            </w:r>
            <w:r>
              <w:rPr>
                <w:rFonts w:hint="eastAsia" w:ascii="宋体" w:hAnsi="宋体" w:eastAsia="宋体" w:cs="宋体"/>
                <w:b/>
                <w:bCs/>
                <w:i w:val="0"/>
                <w:iCs w:val="0"/>
                <w:caps w:val="0"/>
                <w:color w:val="000000"/>
                <w:spacing w:val="0"/>
                <w:kern w:val="0"/>
                <w:sz w:val="21"/>
                <w:szCs w:val="21"/>
                <w:u w:val="none"/>
                <w:lang w:val="en-US" w:eastAsia="zh-CN" w:bidi="ar"/>
              </w:rPr>
              <w:t>任务</w:t>
            </w:r>
          </w:p>
        </w:tc>
        <w:tc>
          <w:tcPr>
            <w:tcW w:w="45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任务年度</w:t>
            </w:r>
          </w:p>
        </w:tc>
        <w:tc>
          <w:tcPr>
            <w:tcW w:w="45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1"/>
                <w:szCs w:val="21"/>
                <w:u w:val="none"/>
                <w:lang w:val="en-US"/>
              </w:rPr>
            </w:pPr>
            <w:r>
              <w:rPr>
                <w:rFonts w:hint="eastAsia" w:ascii="宋体" w:hAnsi="宋体" w:eastAsia="宋体" w:cs="宋体"/>
                <w:b/>
                <w:bCs/>
                <w:i w:val="0"/>
                <w:iCs w:val="0"/>
                <w:caps w:val="0"/>
                <w:color w:val="000000"/>
                <w:spacing w:val="0"/>
                <w:kern w:val="0"/>
                <w:sz w:val="21"/>
                <w:szCs w:val="21"/>
                <w:u w:val="none"/>
                <w:lang w:val="en-US" w:eastAsia="zh-CN" w:bidi="ar"/>
              </w:rPr>
              <w:t>完成</w:t>
            </w:r>
            <w:r>
              <w:rPr>
                <w:rFonts w:hint="eastAsia" w:ascii="宋体" w:hAnsi="宋体" w:cs="宋体"/>
                <w:b/>
                <w:bCs/>
                <w:i w:val="0"/>
                <w:iCs w:val="0"/>
                <w:caps w:val="0"/>
                <w:color w:val="000000"/>
                <w:spacing w:val="0"/>
                <w:kern w:val="0"/>
                <w:sz w:val="21"/>
                <w:szCs w:val="21"/>
                <w:u w:val="none"/>
                <w:lang w:val="en-US" w:eastAsia="zh-CN" w:bidi="ar"/>
              </w:rPr>
              <w:t>情况</w:t>
            </w:r>
          </w:p>
        </w:tc>
        <w:tc>
          <w:tcPr>
            <w:tcW w:w="113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佐证链接</w:t>
            </w:r>
          </w:p>
        </w:tc>
        <w:tc>
          <w:tcPr>
            <w:tcW w:w="43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未完成原因</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预计完成时间</w:t>
            </w:r>
          </w:p>
        </w:tc>
        <w:tc>
          <w:tcPr>
            <w:tcW w:w="32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0" w:hRule="atLeast"/>
        </w:trPr>
        <w:tc>
          <w:tcPr>
            <w:tcW w:w="401"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highlight w:val="none"/>
                <w:lang w:val="en-US" w:eastAsia="zh-CN" w:bidi="ar"/>
              </w:rPr>
            </w:pPr>
            <w:r>
              <w:rPr>
                <w:rFonts w:hint="eastAsia" w:asciiTheme="minorEastAsia" w:hAnsiTheme="minorEastAsia" w:eastAsiaTheme="minorEastAsia" w:cstheme="minorEastAsia"/>
                <w:b/>
                <w:bCs/>
                <w:color w:val="000000"/>
                <w:kern w:val="0"/>
                <w:sz w:val="20"/>
                <w:szCs w:val="20"/>
                <w:highlight w:val="none"/>
                <w:lang w:val="en-US" w:eastAsia="zh-CN" w:bidi="ar"/>
              </w:rPr>
              <w:t>（一）</w:t>
            </w:r>
          </w:p>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color w:val="000000"/>
                <w:kern w:val="0"/>
                <w:sz w:val="20"/>
                <w:szCs w:val="20"/>
                <w:highlight w:val="none"/>
                <w:lang w:val="en-US" w:eastAsia="zh-CN" w:bidi="ar"/>
              </w:rPr>
              <w:t>培训服务</w:t>
            </w:r>
          </w:p>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3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color w:val="000000"/>
                <w:kern w:val="0"/>
                <w:sz w:val="20"/>
                <w:szCs w:val="20"/>
                <w:lang w:val="en-US" w:eastAsia="zh-CN" w:bidi="ar"/>
              </w:rPr>
              <w:t>1.完善继续教育网络服务平台</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"https://www.qingshuxuetang.com/"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服务平台地址</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2022</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trPr>
        <w:tc>
          <w:tcPr>
            <w:tcW w:w="4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3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eastAsiaTheme="minorEastAsia" w:cstheme="minorEastAsia"/>
                <w:sz w:val="20"/>
                <w:szCs w:val="20"/>
              </w:rPr>
              <w:t>承接各类培训项目150项</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142</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2022</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3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3.</w:t>
            </w:r>
            <w:r>
              <w:rPr>
                <w:rFonts w:hint="eastAsia" w:asciiTheme="minorEastAsia" w:hAnsiTheme="minorEastAsia" w:eastAsiaTheme="minorEastAsia" w:cstheme="minorEastAsia"/>
                <w:sz w:val="20"/>
                <w:szCs w:val="20"/>
              </w:rPr>
              <w:t>承接航天企业员工培训16000人日</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r>
              <w:rPr>
                <w:rFonts w:hint="eastAsia" w:asciiTheme="minorEastAsia" w:hAnsiTheme="minorEastAsia" w:eastAsiaTheme="minorEastAsia" w:cstheme="minorEastAsia"/>
                <w:b w:val="0"/>
                <w:bCs w:val="0"/>
                <w:i w:val="0"/>
                <w:iCs w:val="0"/>
                <w:caps w:val="0"/>
                <w:color w:val="000000"/>
                <w:spacing w:val="0"/>
                <w:sz w:val="20"/>
                <w:szCs w:val="20"/>
                <w:u w:val="none"/>
              </w:rPr>
              <w:t>12874</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6-6</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80.46%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3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4.</w:t>
            </w:r>
            <w:r>
              <w:rPr>
                <w:rFonts w:hint="eastAsia" w:asciiTheme="minorEastAsia" w:hAnsiTheme="minorEastAsia" w:eastAsiaTheme="minorEastAsia" w:cstheme="minorEastAsia"/>
                <w:sz w:val="20"/>
                <w:szCs w:val="20"/>
              </w:rPr>
              <w:t>承接退役军人培训600人日</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150</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6-7</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41.67%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5" w:hRule="atLeast"/>
        </w:trPr>
        <w:tc>
          <w:tcPr>
            <w:tcW w:w="4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3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bCs/>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5.</w:t>
            </w:r>
            <w:r>
              <w:rPr>
                <w:rFonts w:hint="eastAsia" w:asciiTheme="minorEastAsia" w:hAnsiTheme="minorEastAsia" w:eastAsiaTheme="minorEastAsia" w:cstheme="minorEastAsia"/>
                <w:b w:val="0"/>
                <w:bCs w:val="0"/>
                <w:i w:val="0"/>
                <w:iCs w:val="0"/>
                <w:caps w:val="0"/>
                <w:color w:val="000000"/>
                <w:spacing w:val="0"/>
                <w:sz w:val="20"/>
                <w:szCs w:val="20"/>
                <w:u w:val="none"/>
              </w:rPr>
              <w:t>承接地方高技能培训</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15000</w:t>
            </w:r>
            <w:r>
              <w:rPr>
                <w:rFonts w:hint="eastAsia" w:asciiTheme="minorEastAsia" w:hAnsiTheme="minorEastAsia" w:eastAsiaTheme="minorEastAsia" w:cstheme="minorEastAsia"/>
                <w:b w:val="0"/>
                <w:bCs w:val="0"/>
                <w:i w:val="0"/>
                <w:iCs w:val="0"/>
                <w:caps w:val="0"/>
                <w:color w:val="000000"/>
                <w:spacing w:val="0"/>
                <w:sz w:val="20"/>
                <w:szCs w:val="20"/>
                <w:u w:val="none"/>
              </w:rPr>
              <w:t>人日</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highlight w:val="yellow"/>
                <w:u w:val="none"/>
                <w:lang w:val="en-US" w:eastAsia="zh-CN"/>
              </w:rPr>
              <w:t>4570</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6-8</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2021</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FF0000"/>
                <w:spacing w:val="0"/>
                <w:sz w:val="20"/>
                <w:szCs w:val="20"/>
                <w:highlight w:val="yellow"/>
                <w:u w:val="none"/>
                <w:lang w:val="en-US" w:eastAsia="zh-CN"/>
              </w:rPr>
              <w:t>30.47</w:t>
            </w:r>
            <w:r>
              <w:rPr>
                <w:rFonts w:hint="eastAsia" w:asciiTheme="minorEastAsia" w:hAnsiTheme="minorEastAsia" w:eastAsiaTheme="minorEastAsia" w:cstheme="minorEastAsia"/>
                <w:b w:val="0"/>
                <w:bCs w:val="0"/>
                <w:i w:val="0"/>
                <w:iCs w:val="0"/>
                <w:caps w:val="0"/>
                <w:color w:val="FF0000"/>
                <w:spacing w:val="0"/>
                <w:sz w:val="20"/>
                <w:szCs w:val="20"/>
                <w:highlight w:val="yellow"/>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9" w:hRule="atLeast"/>
        </w:trPr>
        <w:tc>
          <w:tcPr>
            <w:tcW w:w="401"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343"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highlight w:val="none"/>
                <w:u w:val="none"/>
              </w:rPr>
            </w:pPr>
            <w:r>
              <w:rPr>
                <w:rFonts w:hint="eastAsia" w:asciiTheme="minorEastAsia" w:hAnsiTheme="minorEastAsia" w:eastAsiaTheme="minorEastAsia" w:cstheme="minorEastAsia"/>
                <w:sz w:val="20"/>
                <w:szCs w:val="20"/>
                <w:highlight w:val="none"/>
                <w:lang w:val="en-US" w:eastAsia="zh-CN"/>
              </w:rPr>
              <w:t>6.</w:t>
            </w:r>
            <w:r>
              <w:rPr>
                <w:rFonts w:hint="eastAsia" w:asciiTheme="minorEastAsia" w:hAnsiTheme="minorEastAsia" w:eastAsiaTheme="minorEastAsia" w:cstheme="minorEastAsia"/>
                <w:sz w:val="20"/>
                <w:szCs w:val="20"/>
                <w:highlight w:val="none"/>
              </w:rPr>
              <w:t>为职业院校教师培训3600人日</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FF0000"/>
                <w:spacing w:val="0"/>
                <w:sz w:val="20"/>
                <w:szCs w:val="20"/>
                <w:highlight w:val="none"/>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lang w:val="en-US" w:eastAsia="zh-CN"/>
              </w:rPr>
              <w:t>2019-2023</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FF0000"/>
                <w:spacing w:val="0"/>
                <w:sz w:val="20"/>
                <w:szCs w:val="20"/>
                <w:highlight w:val="none"/>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highlight w:val="none"/>
                <w:u w:val="none"/>
                <w:lang w:val="en-US" w:eastAsia="zh-CN"/>
              </w:rPr>
              <w:t>，</w:t>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2767</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default"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highlight w:val="none"/>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6-3</w:t>
            </w:r>
            <w:r>
              <w:rPr>
                <w:rFonts w:hint="default" w:asciiTheme="minorEastAsia" w:hAnsiTheme="minorEastAsia" w:eastAsiaTheme="minorEastAsia" w:cstheme="minorEastAsia"/>
                <w:b w:val="0"/>
                <w:bCs w:val="0"/>
                <w:i w:val="0"/>
                <w:iCs w:val="0"/>
                <w:caps w:val="0"/>
                <w:color w:val="000000"/>
                <w:spacing w:val="0"/>
                <w:sz w:val="20"/>
                <w:szCs w:val="20"/>
                <w:highlight w:val="none"/>
                <w:u w:val="none"/>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highlight w:val="none"/>
                <w:u w:val="none"/>
              </w:rPr>
            </w:pPr>
            <w:r>
              <w:rPr>
                <w:rFonts w:hint="default" w:asciiTheme="minorEastAsia" w:hAnsiTheme="minorEastAsia" w:eastAsiaTheme="minorEastAsia" w:cstheme="minorEastAsia"/>
                <w:b w:val="0"/>
                <w:bCs w:val="0"/>
                <w:i w:val="0"/>
                <w:iCs w:val="0"/>
                <w:caps w:val="0"/>
                <w:color w:val="000000"/>
                <w:spacing w:val="0"/>
                <w:sz w:val="20"/>
                <w:szCs w:val="20"/>
                <w:highlight w:val="none"/>
                <w:u w:val="none"/>
              </w:rPr>
              <w:t>预计2023年5月实施</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76.86%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t>（二）</w:t>
            </w:r>
          </w:p>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color w:val="000000"/>
                <w:kern w:val="0"/>
                <w:sz w:val="20"/>
                <w:szCs w:val="20"/>
                <w:highlight w:val="none"/>
                <w:lang w:val="en-US" w:eastAsia="zh-CN" w:bidi="ar"/>
              </w:rPr>
              <w:t>职教服务</w:t>
            </w:r>
          </w:p>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7.</w:t>
            </w:r>
            <w:r>
              <w:rPr>
                <w:rFonts w:hint="eastAsia" w:asciiTheme="minorEastAsia" w:hAnsiTheme="minorEastAsia" w:eastAsiaTheme="minorEastAsia" w:cstheme="minorEastAsia"/>
                <w:sz w:val="20"/>
                <w:szCs w:val="20"/>
              </w:rPr>
              <w:t>开展工作过程系统化职教培训服务</w:t>
            </w:r>
            <w:r>
              <w:rPr>
                <w:rFonts w:hint="eastAsia" w:asciiTheme="minorEastAsia" w:hAnsiTheme="minorEastAsia" w:eastAsiaTheme="minorEastAsia" w:cstheme="minorEastAsia"/>
                <w:sz w:val="20"/>
                <w:szCs w:val="20"/>
                <w:lang w:val="en-US" w:eastAsia="zh-CN"/>
              </w:rPr>
              <w:t>330</w:t>
            </w:r>
            <w:r>
              <w:rPr>
                <w:rFonts w:hint="eastAsia" w:asciiTheme="minorEastAsia" w:hAnsiTheme="minorEastAsia" w:eastAsiaTheme="minorEastAsia" w:cstheme="minorEastAsia"/>
                <w:sz w:val="20"/>
                <w:szCs w:val="20"/>
              </w:rPr>
              <w:t>人次</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230</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6-4</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r>
              <w:rPr>
                <w:rFonts w:hint="default" w:asciiTheme="minorEastAsia" w:hAnsiTheme="minorEastAsia" w:eastAsiaTheme="minorEastAsia" w:cstheme="minorEastAsia"/>
                <w:b w:val="0"/>
                <w:bCs w:val="0"/>
                <w:i w:val="0"/>
                <w:iCs w:val="0"/>
                <w:caps w:val="0"/>
                <w:color w:val="000000"/>
                <w:spacing w:val="0"/>
                <w:sz w:val="20"/>
                <w:szCs w:val="20"/>
                <w:u w:val="none"/>
              </w:rPr>
              <w:t>预计2023年底期末培训实施，要在教务处安排下实施</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67.70%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8.</w:t>
            </w:r>
            <w:r>
              <w:rPr>
                <w:rFonts w:hint="eastAsia" w:asciiTheme="minorEastAsia" w:hAnsiTheme="minorEastAsia" w:eastAsiaTheme="minorEastAsia" w:cstheme="minorEastAsia"/>
                <w:sz w:val="20"/>
                <w:szCs w:val="20"/>
              </w:rPr>
              <w:t>承接各级学术团队省部级教学竞赛项目</w:t>
            </w:r>
            <w:r>
              <w:rPr>
                <w:rFonts w:hint="eastAsia" w:asciiTheme="minorEastAsia" w:hAnsiTheme="minorEastAsia" w:eastAsiaTheme="minorEastAsia" w:cstheme="minorEastAsia"/>
                <w:sz w:val="20"/>
                <w:szCs w:val="20"/>
                <w:lang w:val="en-US" w:eastAsia="zh-CN"/>
              </w:rPr>
              <w:t>10</w:t>
            </w:r>
            <w:r>
              <w:rPr>
                <w:rFonts w:hint="eastAsia" w:asciiTheme="minorEastAsia" w:hAnsiTheme="minorEastAsia" w:eastAsiaTheme="minorEastAsia" w:cstheme="minorEastAsia"/>
                <w:sz w:val="20"/>
                <w:szCs w:val="20"/>
              </w:rPr>
              <w:t>项</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r>
              <w:rPr>
                <w:rFonts w:hint="eastAsia" w:asciiTheme="minorEastAsia" w:hAnsiTheme="minorEastAsia" w:eastAsiaTheme="minorEastAsia" w:cstheme="minorEastAsia"/>
                <w:b w:val="0"/>
                <w:bCs w:val="0"/>
                <w:i w:val="0"/>
                <w:iCs w:val="0"/>
                <w:caps w:val="0"/>
                <w:color w:val="000000"/>
                <w:spacing w:val="0"/>
                <w:sz w:val="20"/>
                <w:szCs w:val="20"/>
                <w:u w:val="none"/>
              </w:rPr>
              <w:t>5</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6-16</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r>
              <w:rPr>
                <w:rFonts w:hint="default" w:asciiTheme="minorEastAsia" w:hAnsiTheme="minorEastAsia" w:eastAsiaTheme="minorEastAsia" w:cstheme="minorEastAsia"/>
                <w:b w:val="0"/>
                <w:bCs w:val="0"/>
                <w:i w:val="0"/>
                <w:iCs w:val="0"/>
                <w:caps w:val="0"/>
                <w:color w:val="000000"/>
                <w:spacing w:val="0"/>
                <w:sz w:val="20"/>
                <w:szCs w:val="20"/>
                <w:u w:val="none"/>
              </w:rPr>
              <w:t>计划2023年12月之前，要与产学合作处、航旅学院、航空学院等协商后实施</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9.</w:t>
            </w:r>
            <w:r>
              <w:rPr>
                <w:rFonts w:hint="eastAsia" w:asciiTheme="minorEastAsia" w:hAnsiTheme="minorEastAsia" w:eastAsiaTheme="minorEastAsia" w:cstheme="minorEastAsia"/>
                <w:sz w:val="20"/>
                <w:szCs w:val="20"/>
              </w:rPr>
              <w:t>参与各级教育行政部门组织的市内外职业院校各类评估、检查工作不低于</w:t>
            </w:r>
            <w:r>
              <w:rPr>
                <w:rFonts w:hint="eastAsia" w:asciiTheme="minorEastAsia" w:hAnsiTheme="minorEastAsia" w:eastAsiaTheme="minorEastAsia" w:cstheme="minorEastAsia"/>
                <w:sz w:val="20"/>
                <w:szCs w:val="20"/>
                <w:lang w:val="en-US" w:eastAsia="zh-CN"/>
              </w:rPr>
              <w:t>50</w:t>
            </w:r>
            <w:r>
              <w:rPr>
                <w:rFonts w:hint="eastAsia" w:asciiTheme="minorEastAsia" w:hAnsiTheme="minorEastAsia" w:eastAsiaTheme="minorEastAsia" w:cstheme="minorEastAsia"/>
                <w:sz w:val="20"/>
                <w:szCs w:val="20"/>
              </w:rPr>
              <w:t>项</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50</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6-17</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1"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10.</w:t>
            </w:r>
            <w:r>
              <w:rPr>
                <w:rFonts w:hint="eastAsia" w:asciiTheme="minorEastAsia" w:hAnsiTheme="minorEastAsia" w:eastAsiaTheme="minorEastAsia" w:cstheme="minorEastAsia"/>
                <w:sz w:val="20"/>
                <w:szCs w:val="20"/>
              </w:rPr>
              <w:t>指导市内外中高职学校开展教学建设、管理和改革工作不低于 50项</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157项</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6-17</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0" w:hRule="atLeast"/>
        </w:trPr>
        <w:tc>
          <w:tcPr>
            <w:tcW w:w="40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t>（三）</w:t>
            </w:r>
          </w:p>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r>
              <w:rPr>
                <w:rFonts w:hint="eastAsia" w:asciiTheme="minorEastAsia" w:hAnsiTheme="minorEastAsia" w:eastAsiaTheme="minorEastAsia" w:cstheme="minorEastAsia"/>
                <w:b/>
                <w:bCs/>
                <w:color w:val="000000"/>
                <w:kern w:val="0"/>
                <w:sz w:val="20"/>
                <w:szCs w:val="20"/>
                <w:highlight w:val="none"/>
                <w:lang w:val="en-US" w:eastAsia="zh-CN" w:bidi="ar"/>
              </w:rPr>
              <w:t>社区教育服务</w:t>
            </w: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color w:val="000000"/>
                <w:kern w:val="0"/>
                <w:sz w:val="20"/>
                <w:szCs w:val="20"/>
                <w:lang w:val="en-US" w:eastAsia="zh-CN" w:bidi="ar"/>
              </w:rPr>
              <w:t>11.开展社区服务80次</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275次</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"https://kdocs.cn/l/cmCsD1GDPVbq"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https://kdocs.cn/l/cmCsD1GDPVbq</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2022</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（四）</w:t>
            </w:r>
          </w:p>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市级双高任务：对口帮扶秀山职教中心</w:t>
            </w: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rPr>
              <w:t>12.</w:t>
            </w:r>
            <w:r>
              <w:rPr>
                <w:rFonts w:hint="eastAsia" w:asciiTheme="minorEastAsia" w:hAnsiTheme="minorEastAsia" w:eastAsiaTheme="minorEastAsia" w:cstheme="minorEastAsia"/>
                <w:sz w:val="20"/>
                <w:szCs w:val="20"/>
              </w:rPr>
              <w:t>指导专业人才培养体系建设，通过现场指导、挂职锻炼，完成经验分享2次</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2次</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6-18</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2022</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1"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rPr>
              <w:t>13.</w:t>
            </w:r>
            <w:r>
              <w:rPr>
                <w:rFonts w:hint="eastAsia" w:asciiTheme="minorEastAsia" w:hAnsiTheme="minorEastAsia" w:eastAsiaTheme="minorEastAsia" w:cstheme="minorEastAsia"/>
                <w:sz w:val="20"/>
                <w:szCs w:val="20"/>
              </w:rPr>
              <w:t>指导专业建设，1+X证书培训，建设开放共享的产教融合实训基地，共享优质教学资源，指导培养高水平教师教学创新团队</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1次</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6-18</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2022</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（五）</w:t>
            </w:r>
          </w:p>
          <w:p>
            <w:pPr>
              <w:keepNext w:val="0"/>
              <w:keepLines w:val="0"/>
              <w:widowControl/>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提质培优行动计划任务</w:t>
            </w: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bidi="ar"/>
              </w:rPr>
              <w:t>14.</w:t>
            </w:r>
            <w:r>
              <w:rPr>
                <w:rFonts w:hint="eastAsia" w:asciiTheme="minorEastAsia" w:hAnsiTheme="minorEastAsia" w:eastAsiaTheme="minorEastAsia" w:cstheme="minorEastAsia"/>
                <w:sz w:val="20"/>
                <w:szCs w:val="20"/>
                <w:lang w:bidi="ar"/>
              </w:rPr>
              <w:t>支持职业学校承担更多培训任务，实现优质职业学校年职业培训人次达到在校生规模的2倍以上</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pP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r>
              <w:rPr>
                <w:rFonts w:hint="eastAsia" w:asciiTheme="minorEastAsia" w:hAnsiTheme="minorEastAsia" w:eastAsiaTheme="minorEastAsia" w:cstheme="minorEastAsia"/>
                <w:b w:val="0"/>
                <w:bCs w:val="0"/>
                <w:i w:val="0"/>
                <w:iCs w:val="0"/>
                <w:caps w:val="0"/>
                <w:color w:val="000000"/>
                <w:spacing w:val="0"/>
                <w:sz w:val="20"/>
                <w:szCs w:val="20"/>
                <w:u w:val="none"/>
              </w:rPr>
              <w:t>38301人次</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新冠疫情影响培训正常开展</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bidi="ar"/>
              </w:rPr>
              <w:t>15.</w:t>
            </w:r>
            <w:r>
              <w:rPr>
                <w:rFonts w:hint="eastAsia" w:asciiTheme="minorEastAsia" w:hAnsiTheme="minorEastAsia" w:eastAsiaTheme="minorEastAsia" w:cstheme="minorEastAsia"/>
                <w:sz w:val="20"/>
                <w:szCs w:val="20"/>
                <w:lang w:bidi="ar"/>
              </w:rPr>
              <w:t>引导职业学校和龙头企业联合建设2个左右示范性职工培训基地</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已经评选出2个校级示范性职工培训基地</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上级未启动评选</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bidi="ar"/>
              </w:rPr>
              <w:t>16.</w:t>
            </w:r>
            <w:r>
              <w:rPr>
                <w:rFonts w:hint="eastAsia" w:asciiTheme="minorEastAsia" w:hAnsiTheme="minorEastAsia" w:eastAsiaTheme="minorEastAsia" w:cstheme="minorEastAsia"/>
                <w:sz w:val="20"/>
                <w:szCs w:val="20"/>
                <w:lang w:bidi="ar"/>
              </w:rPr>
              <w:t>遴选1个左右示范性继续教育基地</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已经做好申报准备</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上级未启动评选</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bidi="ar"/>
              </w:rPr>
              <w:t>17.</w:t>
            </w:r>
            <w:r>
              <w:rPr>
                <w:rFonts w:hint="eastAsia" w:asciiTheme="minorEastAsia" w:hAnsiTheme="minorEastAsia" w:eastAsiaTheme="minorEastAsia" w:cstheme="minorEastAsia"/>
                <w:sz w:val="20"/>
                <w:szCs w:val="20"/>
                <w:lang w:bidi="ar"/>
              </w:rPr>
              <w:t>优质继续教育网络课程3门左右</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和各二级学院共同建设中</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正在开展</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8" w:hRule="atLeast"/>
        </w:trPr>
        <w:tc>
          <w:tcPr>
            <w:tcW w:w="40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合计</w:t>
            </w:r>
          </w:p>
        </w:tc>
        <w:tc>
          <w:tcPr>
            <w:tcW w:w="134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sz w:val="20"/>
                <w:szCs w:val="20"/>
                <w:lang w:val="en-US" w:eastAsia="zh-CN" w:bidi="ar"/>
              </w:rPr>
            </w:pPr>
            <w:r>
              <w:rPr>
                <w:rFonts w:hint="eastAsia" w:asciiTheme="minorEastAsia" w:hAnsiTheme="minorEastAsia" w:eastAsiaTheme="minorEastAsia" w:cstheme="minorEastAsia"/>
                <w:b/>
                <w:bCs/>
                <w:sz w:val="20"/>
                <w:szCs w:val="20"/>
                <w:lang w:val="en-US" w:eastAsia="zh-CN" w:bidi="ar"/>
              </w:rPr>
              <w:t>17</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000000"/>
                <w:spacing w:val="0"/>
                <w:sz w:val="20"/>
                <w:szCs w:val="20"/>
                <w:u w:val="none"/>
              </w:rPr>
              <w:t>7</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000000"/>
                <w:spacing w:val="0"/>
                <w:sz w:val="20"/>
                <w:szCs w:val="20"/>
                <w:u w:val="none"/>
              </w:rPr>
              <w:t>75.96%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3" w:hRule="atLeast"/>
        </w:trPr>
        <w:tc>
          <w:tcPr>
            <w:tcW w:w="1745"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sz w:val="20"/>
                <w:szCs w:val="20"/>
                <w:lang w:val="en-US" w:eastAsia="zh-CN" w:bidi="ar"/>
              </w:rPr>
            </w:pPr>
            <w:bookmarkStart w:id="74" w:name="_Toc93930088"/>
            <w:bookmarkStart w:id="75" w:name="_Toc93928985"/>
            <w:r>
              <w:rPr>
                <w:rFonts w:hint="eastAsia" w:asciiTheme="minorEastAsia" w:hAnsiTheme="minorEastAsia" w:eastAsiaTheme="minorEastAsia" w:cstheme="minorEastAsia"/>
                <w:b/>
                <w:bCs/>
                <w:color w:val="000000"/>
                <w:kern w:val="0"/>
                <w:sz w:val="20"/>
                <w:szCs w:val="20"/>
                <w:lang w:val="en-US" w:eastAsia="zh-CN" w:bidi="ar"/>
              </w:rPr>
              <w:t>建设任务佐证材料：</w:t>
            </w: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45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113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449" w:type="pct"/>
            <w:tcBorders>
              <w:top w:val="single" w:color="000000" w:sz="4" w:space="0"/>
              <w:left w:val="single" w:color="auto"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32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r>
    </w:tbl>
    <w:p>
      <w:pPr>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方正小标宋_GBK" w:hAnsi="方正小标宋_GBK" w:eastAsia="方正小标宋_GBK" w:cs="方正小标宋_GBK"/>
          <w:b/>
          <w:bCs/>
          <w:sz w:val="44"/>
          <w:szCs w:val="44"/>
        </w:rPr>
      </w:pPr>
    </w:p>
    <w:p>
      <w:pPr>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方正小标宋_GBK" w:hAnsi="方正小标宋_GBK" w:eastAsia="方正小标宋_GBK" w:cs="方正小标宋_GBK"/>
          <w:b/>
          <w:bCs/>
          <w:sz w:val="44"/>
          <w:szCs w:val="44"/>
        </w:rPr>
      </w:pPr>
    </w:p>
    <w:p>
      <w:pPr>
        <w:rPr>
          <w:rFonts w:hint="eastAsia"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br w:type="page"/>
      </w:r>
    </w:p>
    <w:p>
      <w:pPr>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方正小标宋_GBK" w:hAnsi="方正小标宋_GBK" w:eastAsia="方正小标宋_GBK" w:cs="方正小标宋_GBK"/>
          <w:b/>
          <w:bCs/>
          <w:sz w:val="44"/>
          <w:szCs w:val="44"/>
        </w:rPr>
      </w:pPr>
      <w:bookmarkStart w:id="76" w:name="_Toc14289"/>
      <w:r>
        <w:rPr>
          <w:rFonts w:hint="eastAsia" w:ascii="方正小标宋_GBK" w:hAnsi="方正小标宋_GBK" w:eastAsia="方正小标宋_GBK" w:cs="方正小标宋_GBK"/>
          <w:b/>
          <w:bCs/>
          <w:sz w:val="44"/>
          <w:szCs w:val="44"/>
        </w:rPr>
        <w:t>项目八</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提升学校治理水平</w:t>
      </w:r>
      <w:bookmarkEnd w:id="74"/>
      <w:bookmarkEnd w:id="75"/>
      <w:bookmarkEnd w:id="76"/>
    </w:p>
    <w:p>
      <w:pPr>
        <w:keepNext w:val="0"/>
        <w:keepLines w:val="0"/>
        <w:pageBreakBefore w:val="0"/>
        <w:kinsoku/>
        <w:wordWrap/>
        <w:overflowPunct/>
        <w:topLinePunct w:val="0"/>
        <w:autoSpaceDE/>
        <w:autoSpaceDN/>
        <w:bidi w:val="0"/>
        <w:adjustRightInd/>
        <w:snapToGrid w:val="0"/>
        <w:spacing w:beforeAutospacing="0" w:afterAutospacing="0" w:line="600" w:lineRule="exact"/>
        <w:jc w:val="center"/>
        <w:textAlignment w:val="auto"/>
        <w:outlineLvl w:val="1"/>
        <w:rPr>
          <w:rFonts w:hint="eastAsia"/>
        </w:rPr>
      </w:pPr>
      <w:bookmarkStart w:id="77" w:name="_Toc27824"/>
      <w:bookmarkStart w:id="78" w:name="_Toc28944"/>
      <w:r>
        <w:rPr>
          <w:rFonts w:hint="eastAsia" w:ascii="方正黑体_GBK" w:hAnsi="方正黑体_GBK" w:eastAsia="方正黑体_GBK" w:cs="方正黑体_GBK"/>
          <w:b/>
          <w:bCs/>
          <w:sz w:val="32"/>
          <w:szCs w:val="32"/>
          <w:lang w:val="en-US" w:eastAsia="zh-CN"/>
        </w:rPr>
        <w:t>第一部分 思路措施与模式设计</w:t>
      </w:r>
      <w:bookmarkEnd w:id="77"/>
      <w:bookmarkEnd w:id="78"/>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560" w:firstLineChars="200"/>
        <w:textAlignment w:val="auto"/>
        <w:outlineLvl w:val="9"/>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健全内部治理体系，完善以章程为核心的现代职业学校制度体系，形成学校自主管理、自我约束的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体制机制</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，推进治理能力现代化。健全学校、行业、企业、社区等共同参与的学校</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理事会或董事会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，发挥咨询、协商、议事和监督作用。设立校级</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学术委员会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，统筹行使学术事务的决策、审议、评定和咨询等职权。设立校级</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专业建设委员会和教材选用委员会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，指导和促进专业建设和教学改革。发挥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教职工代表大会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作用，审议学校重大问题。优化内部治理结构，扩大</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二级院系</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管理自主权，发展跨专业教学组织。</w: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pStyle w:val="20"/>
        <w:pageBreakBefore w:val="0"/>
        <w:widowControl/>
        <w:numPr>
          <w:ilvl w:val="0"/>
          <w:numId w:val="17"/>
        </w:numPr>
        <w:shd w:val="clear" w:color="auto"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000000"/>
          <w:sz w:val="28"/>
          <w:szCs w:val="28"/>
          <w:shd w:val="clear" w:color="auto" w:fill="FFFFFF"/>
        </w:rPr>
      </w:pPr>
      <w:r>
        <w:rPr>
          <w:rFonts w:hint="eastAsia" w:ascii="方正仿宋_GBK" w:hAnsi="方正仿宋_GBK" w:eastAsia="方正仿宋_GBK" w:cs="方正仿宋_GBK"/>
          <w:color w:val="000000"/>
          <w:sz w:val="28"/>
          <w:szCs w:val="28"/>
          <w:shd w:val="clear" w:color="auto" w:fill="FFFFFF"/>
        </w:rPr>
        <w:t>构建“一二二六”中长期发展战略规划体系，参照航天管理模式，建立分解全员责任机制。</w:t>
      </w:r>
    </w:p>
    <w:p>
      <w:pPr>
        <w:pStyle w:val="20"/>
        <w:pageBreakBefore w:val="0"/>
        <w:widowControl/>
        <w:numPr>
          <w:ilvl w:val="0"/>
          <w:numId w:val="17"/>
        </w:numPr>
        <w:shd w:val="clear" w:color="auto"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000000"/>
          <w:sz w:val="28"/>
          <w:szCs w:val="28"/>
          <w:shd w:val="clear" w:color="auto" w:fill="FFFFFF"/>
        </w:rPr>
      </w:pPr>
      <w:r>
        <w:rPr>
          <w:rFonts w:hint="eastAsia" w:ascii="方正仿宋_GBK" w:hAnsi="方正仿宋_GBK" w:eastAsia="方正仿宋_GBK" w:cs="方正仿宋_GBK"/>
          <w:color w:val="000000"/>
          <w:sz w:val="28"/>
          <w:szCs w:val="28"/>
          <w:shd w:val="clear" w:color="auto" w:fill="FFFFFF"/>
        </w:rPr>
        <w:t>依托航天资源优势，成立校企军合作理事会。</w:t>
      </w:r>
    </w:p>
    <w:p>
      <w:pPr>
        <w:pStyle w:val="20"/>
        <w:pageBreakBefore w:val="0"/>
        <w:widowControl/>
        <w:numPr>
          <w:ilvl w:val="0"/>
          <w:numId w:val="17"/>
        </w:numPr>
        <w:shd w:val="clear" w:color="auto"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000000"/>
          <w:sz w:val="28"/>
          <w:szCs w:val="28"/>
          <w:shd w:val="clear" w:color="auto" w:fill="FFFFFF"/>
        </w:rPr>
      </w:pPr>
      <w:r>
        <w:rPr>
          <w:rFonts w:hint="eastAsia" w:ascii="方正仿宋_GBK" w:hAnsi="方正仿宋_GBK" w:eastAsia="方正仿宋_GBK" w:cs="方正仿宋_GBK"/>
          <w:color w:val="000000"/>
          <w:sz w:val="28"/>
          <w:szCs w:val="28"/>
          <w:shd w:val="clear" w:color="auto" w:fill="FFFFFF"/>
        </w:rPr>
        <w:t>以群建院组建</w:t>
      </w:r>
      <w:r>
        <w:rPr>
          <w:rFonts w:hint="eastAsia" w:ascii="Times New Roman" w:hAnsi="Times New Roman" w:eastAsia="方正仿宋_GBK" w:cs="Times New Roman"/>
          <w:color w:val="000000"/>
          <w:sz w:val="28"/>
          <w:szCs w:val="28"/>
          <w:shd w:val="clear" w:color="auto" w:fill="FFFFFF"/>
        </w:rPr>
        <w:t>7</w:t>
      </w:r>
      <w:r>
        <w:rPr>
          <w:rFonts w:hint="eastAsia" w:ascii="方正仿宋_GBK" w:hAnsi="方正仿宋_GBK" w:eastAsia="方正仿宋_GBK" w:cs="方正仿宋_GBK"/>
          <w:color w:val="000000"/>
          <w:sz w:val="28"/>
          <w:szCs w:val="28"/>
          <w:shd w:val="clear" w:color="auto" w:fill="FFFFFF"/>
        </w:rPr>
        <w:t>个实体二级学院和</w:t>
      </w:r>
      <w:r>
        <w:rPr>
          <w:rFonts w:hint="default" w:ascii="Times New Roman" w:hAnsi="Times New Roman" w:eastAsia="方正仿宋_GBK" w:cs="Times New Roman"/>
          <w:color w:val="000000"/>
          <w:sz w:val="28"/>
          <w:szCs w:val="28"/>
          <w:shd w:val="clear" w:color="auto" w:fill="FFFFFF"/>
        </w:rPr>
        <w:t>2</w:t>
      </w:r>
      <w:r>
        <w:rPr>
          <w:rFonts w:hint="eastAsia" w:ascii="方正仿宋_GBK" w:hAnsi="方正仿宋_GBK" w:eastAsia="方正仿宋_GBK" w:cs="方正仿宋_GBK"/>
          <w:color w:val="000000"/>
          <w:sz w:val="28"/>
          <w:szCs w:val="28"/>
          <w:shd w:val="clear" w:color="auto" w:fill="FFFFFF"/>
        </w:rPr>
        <w:t>个功能性学院，管理重心下移、激活二级学院办学活力。</w:t>
      </w:r>
    </w:p>
    <w:p>
      <w:pPr>
        <w:pStyle w:val="20"/>
        <w:pageBreakBefore w:val="0"/>
        <w:widowControl/>
        <w:numPr>
          <w:ilvl w:val="0"/>
          <w:numId w:val="17"/>
        </w:numPr>
        <w:shd w:val="clear" w:color="auto"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000000"/>
          <w:sz w:val="28"/>
          <w:szCs w:val="28"/>
          <w:shd w:val="clear" w:color="auto" w:fill="FFFFFF"/>
        </w:rPr>
      </w:pPr>
      <w:r>
        <w:rPr>
          <w:rFonts w:hint="default" w:ascii="方正仿宋_GBK" w:hAnsi="方正仿宋_GBK" w:eastAsia="方正仿宋_GBK" w:cs="方正仿宋_GBK"/>
          <w:color w:val="000000"/>
          <w:kern w:val="0"/>
          <w:sz w:val="28"/>
          <w:szCs w:val="28"/>
          <w:shd w:val="clear" w:color="auto" w:fill="FFFFFF"/>
          <w:lang w:val="en-US" w:eastAsia="zh-CN" w:bidi="ar-SA"/>
        </w:rPr>
        <w:t>持续开展</w:t>
      </w:r>
      <w:r>
        <w:rPr>
          <w:rFonts w:hint="default" w:ascii="Times New Roman" w:hAnsi="Times New Roman" w:eastAsia="方正仿宋_GBK" w:cs="Times New Roman"/>
          <w:color w:val="000000"/>
          <w:sz w:val="28"/>
          <w:szCs w:val="28"/>
          <w:shd w:val="clear" w:color="auto" w:fill="FFFFFF"/>
          <w:lang w:val="en-US" w:eastAsia="zh-CN"/>
        </w:rPr>
        <w:t>55821</w:t>
      </w:r>
      <w:r>
        <w:rPr>
          <w:rFonts w:hint="default" w:ascii="方正仿宋_GBK" w:hAnsi="方正仿宋_GBK" w:eastAsia="方正仿宋_GBK" w:cs="方正仿宋_GBK"/>
          <w:color w:val="000000"/>
          <w:kern w:val="0"/>
          <w:sz w:val="28"/>
          <w:szCs w:val="28"/>
          <w:shd w:val="clear" w:color="auto" w:fill="FFFFFF"/>
          <w:lang w:val="en-US" w:eastAsia="zh-CN" w:bidi="ar-SA"/>
        </w:rPr>
        <w:t>教学诊断与改进工作</w:t>
      </w:r>
      <w:r>
        <w:rPr>
          <w:rFonts w:hint="eastAsia" w:ascii="方正仿宋_GBK" w:hAnsi="方正仿宋_GBK" w:eastAsia="方正仿宋_GBK" w:cs="方正仿宋_GBK"/>
          <w:color w:val="000000"/>
          <w:sz w:val="28"/>
          <w:szCs w:val="28"/>
          <w:shd w:val="clear" w:color="auto" w:fill="FFFFFF"/>
          <w:lang w:eastAsia="zh-CN"/>
        </w:rPr>
        <w:t>（</w:t>
      </w:r>
      <w:r>
        <w:rPr>
          <w:rFonts w:hint="eastAsia" w:ascii="方正仿宋_GBK" w:hAnsi="方正仿宋_GBK" w:eastAsia="方正仿宋_GBK" w:cs="方正仿宋_GBK"/>
          <w:color w:val="000000"/>
          <w:sz w:val="28"/>
          <w:szCs w:val="28"/>
          <w:shd w:val="clear" w:color="auto" w:fill="FFFFFF"/>
          <w:lang w:val="en-US" w:eastAsia="zh-CN"/>
        </w:rPr>
        <w:t>图</w:t>
      </w:r>
      <w:r>
        <w:rPr>
          <w:rFonts w:hint="default" w:ascii="Times New Roman" w:hAnsi="Times New Roman" w:eastAsia="方正仿宋_GBK" w:cs="Times New Roman"/>
          <w:color w:val="000000"/>
          <w:sz w:val="28"/>
          <w:szCs w:val="28"/>
          <w:shd w:val="clear" w:color="auto" w:fill="FFFFFF"/>
          <w:lang w:val="en-US" w:eastAsia="zh-CN"/>
        </w:rPr>
        <w:t>8-1</w:t>
      </w:r>
      <w:r>
        <w:rPr>
          <w:rFonts w:hint="eastAsia" w:ascii="方正仿宋_GBK" w:hAnsi="方正仿宋_GBK" w:eastAsia="方正仿宋_GBK" w:cs="方正仿宋_GBK"/>
          <w:color w:val="000000"/>
          <w:sz w:val="28"/>
          <w:szCs w:val="28"/>
          <w:shd w:val="clear" w:color="auto" w:fill="FFFFFF"/>
          <w:lang w:eastAsia="zh-CN"/>
        </w:rPr>
        <w:t>）</w:t>
      </w:r>
      <w:r>
        <w:rPr>
          <w:rFonts w:hint="eastAsia" w:ascii="方正仿宋_GBK" w:hAnsi="方正仿宋_GBK" w:eastAsia="方正仿宋_GBK" w:cs="方正仿宋_GBK"/>
          <w:color w:val="000000"/>
          <w:sz w:val="28"/>
          <w:szCs w:val="28"/>
          <w:shd w:val="clear" w:color="auto" w:fill="FFFFFF"/>
        </w:rPr>
        <w:t>。</w: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pageBreakBefore w:val="0"/>
        <w:kinsoku/>
        <w:wordWrap/>
        <w:overflowPunct/>
        <w:topLinePunct w:val="0"/>
        <w:autoSpaceDE/>
        <w:autoSpaceDN/>
        <w:bidi w:val="0"/>
        <w:adjustRightInd/>
        <w:spacing w:line="360" w:lineRule="auto"/>
        <w:jc w:val="center"/>
        <w:textAlignment w:val="auto"/>
        <w:outlineLvl w:val="9"/>
        <w:rPr>
          <w:rFonts w:hint="default"/>
          <w:b/>
          <w:bCs/>
          <w:sz w:val="24"/>
          <w:szCs w:val="24"/>
        </w:rPr>
      </w:pPr>
      <w:r>
        <w:rPr>
          <w:rFonts w:hint="default"/>
          <w:b/>
          <w:bCs/>
          <w:sz w:val="24"/>
          <w:szCs w:val="24"/>
        </w:rPr>
        <w:drawing>
          <wp:inline distT="0" distB="0" distL="114300" distR="114300">
            <wp:extent cx="8848725" cy="49053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a:stretch>
                      <a:fillRect/>
                    </a:stretch>
                  </pic:blipFill>
                  <pic:spPr>
                    <a:xfrm>
                      <a:off x="0" y="0"/>
                      <a:ext cx="8848725" cy="4905375"/>
                    </a:xfrm>
                    <a:prstGeom prst="rect">
                      <a:avLst/>
                    </a:prstGeom>
                  </pic:spPr>
                </pic:pic>
              </a:graphicData>
            </a:graphic>
          </wp:inline>
        </w:drawing>
      </w:r>
    </w:p>
    <w:p>
      <w:pPr>
        <w:pStyle w:val="20"/>
        <w:keepNext w:val="0"/>
        <w:keepLines w:val="0"/>
        <w:widowControl w:val="0"/>
        <w:suppressLineNumbers w:val="0"/>
        <w:adjustRightInd w:val="0"/>
        <w:spacing w:before="0" w:beforeAutospacing="0" w:after="0" w:afterAutospacing="0"/>
        <w:ind w:left="420" w:leftChars="200" w:right="0" w:firstLine="562" w:firstLineChars="200"/>
        <w:jc w:val="center"/>
        <w:rPr>
          <w:rFonts w:hint="eastAsia"/>
          <w:lang w:val="en-US" w:eastAsia="zh-CN"/>
        </w:rPr>
      </w:pPr>
      <w:bookmarkStart w:id="79" w:name="_Toc21712"/>
      <w:r>
        <w:rPr>
          <w:rFonts w:hint="default" w:ascii="方正仿宋_GBK" w:hAnsi="方正仿宋_GBK" w:eastAsia="方正仿宋_GBK" w:cs="方正仿宋_GBK"/>
          <w:b/>
          <w:bCs/>
          <w:color w:val="000000"/>
          <w:kern w:val="2"/>
          <w:sz w:val="28"/>
          <w:szCs w:val="28"/>
          <w:lang w:eastAsia="zh-CN" w:bidi="ar"/>
        </w:rPr>
        <w:t>图8-1</w:t>
      </w:r>
      <w:r>
        <w:rPr>
          <w:rFonts w:hint="default" w:ascii="方正仿宋_GBK" w:hAnsi="方正仿宋_GBK" w:eastAsia="方正仿宋_GBK" w:cs="方正仿宋_GBK"/>
          <w:b/>
          <w:bCs/>
          <w:color w:val="000000"/>
          <w:kern w:val="2"/>
          <w:sz w:val="28"/>
          <w:szCs w:val="28"/>
          <w:lang w:val="en-US" w:eastAsia="zh-CN" w:bidi="ar"/>
        </w:rPr>
        <w:t>“五纵五横一平台”诊断与改进示意图</w:t>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ascii="方正黑体_GBK" w:hAnsi="方正黑体_GBK" w:eastAsia="方正黑体_GBK" w:cs="方正黑体_GBK"/>
          <w:b/>
          <w:bCs/>
          <w:sz w:val="32"/>
          <w:szCs w:val="32"/>
          <w:lang w:val="en-US" w:eastAsia="zh-CN"/>
        </w:rPr>
      </w:pPr>
      <w:bookmarkStart w:id="80" w:name="_Toc5279"/>
      <w:r>
        <w:rPr>
          <w:rFonts w:hint="eastAsia" w:ascii="方正黑体_GBK" w:hAnsi="方正黑体_GBK" w:eastAsia="方正黑体_GBK" w:cs="方正黑体_GBK"/>
          <w:b/>
          <w:bCs/>
          <w:sz w:val="32"/>
          <w:szCs w:val="32"/>
          <w:lang w:val="en-US" w:eastAsia="zh-CN"/>
        </w:rPr>
        <w:t>第二部分 终态任务与建设进度</w:t>
      </w:r>
      <w:bookmarkEnd w:id="79"/>
      <w:bookmarkEnd w:id="80"/>
    </w:p>
    <w:tbl>
      <w:tblPr>
        <w:tblStyle w:val="22"/>
        <w:tblW w:w="5088" w:type="pct"/>
        <w:tblInd w:w="-2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74"/>
        <w:gridCol w:w="3535"/>
        <w:gridCol w:w="2764"/>
        <w:gridCol w:w="3908"/>
        <w:gridCol w:w="1732"/>
        <w:gridCol w:w="906"/>
        <w:gridCol w:w="9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blHeader/>
        </w:trPr>
        <w:tc>
          <w:tcPr>
            <w:tcW w:w="422"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建设内容</w:t>
            </w:r>
          </w:p>
        </w:tc>
        <w:tc>
          <w:tcPr>
            <w:tcW w:w="1171"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终态</w:t>
            </w:r>
            <w:r>
              <w:rPr>
                <w:rFonts w:hint="eastAsia" w:ascii="宋体" w:hAnsi="宋体" w:eastAsia="宋体" w:cs="宋体"/>
                <w:b/>
                <w:bCs/>
                <w:i w:val="0"/>
                <w:iCs w:val="0"/>
                <w:caps w:val="0"/>
                <w:color w:val="000000"/>
                <w:spacing w:val="0"/>
                <w:kern w:val="0"/>
                <w:sz w:val="21"/>
                <w:szCs w:val="21"/>
                <w:u w:val="none"/>
                <w:lang w:val="en-US" w:eastAsia="zh-CN" w:bidi="ar"/>
              </w:rPr>
              <w:t>任务</w:t>
            </w:r>
          </w:p>
        </w:tc>
        <w:tc>
          <w:tcPr>
            <w:tcW w:w="915"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1"/>
                <w:szCs w:val="21"/>
                <w:u w:val="none"/>
                <w:lang w:val="en-US" w:eastAsia="zh-CN"/>
              </w:rPr>
            </w:pPr>
            <w:r>
              <w:rPr>
                <w:rFonts w:hint="eastAsia" w:ascii="宋体" w:hAnsi="宋体" w:cs="宋体"/>
                <w:b/>
                <w:bCs/>
                <w:i w:val="0"/>
                <w:iCs w:val="0"/>
                <w:caps w:val="0"/>
                <w:color w:val="000000"/>
                <w:spacing w:val="0"/>
                <w:sz w:val="21"/>
                <w:szCs w:val="21"/>
                <w:u w:val="none"/>
                <w:lang w:val="en-US" w:eastAsia="zh-CN"/>
              </w:rPr>
              <w:t>完成情况</w:t>
            </w:r>
          </w:p>
        </w:tc>
        <w:tc>
          <w:tcPr>
            <w:tcW w:w="1294"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佐证链接</w:t>
            </w:r>
          </w:p>
        </w:tc>
        <w:tc>
          <w:tcPr>
            <w:tcW w:w="573"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未完成原因</w:t>
            </w: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预计完成时间</w:t>
            </w:r>
          </w:p>
        </w:tc>
        <w:tc>
          <w:tcPr>
            <w:tcW w:w="321"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4" w:hRule="atLeast"/>
        </w:trPr>
        <w:tc>
          <w:tcPr>
            <w:tcW w:w="422"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健全学院治理制度</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w:t>
            </w:r>
            <w:r>
              <w:rPr>
                <w:rFonts w:hint="eastAsia" w:ascii="宋体" w:hAnsi="宋体" w:eastAsia="宋体" w:cs="宋体"/>
                <w:sz w:val="21"/>
                <w:szCs w:val="21"/>
              </w:rPr>
              <w:t>修订学院“三重一大”决策制度，院务会、党委会议事规则</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已完成相关制度修订</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default" w:ascii="宋体" w:hAnsi="宋体" w:eastAsia="宋体" w:cs="宋体"/>
                <w:b w:val="0"/>
                <w:bCs w:val="0"/>
                <w:i w:val="0"/>
                <w:iCs w:val="0"/>
                <w:caps w:val="0"/>
                <w:color w:val="0000FF"/>
                <w:spacing w:val="0"/>
                <w:sz w:val="21"/>
                <w:szCs w:val="21"/>
                <w:u w:val="none"/>
                <w:lang w:val="en-US" w:eastAsia="zh-CN"/>
              </w:rPr>
              <w:fldChar w:fldCharType="begin"/>
            </w:r>
            <w:r>
              <w:rPr>
                <w:rFonts w:hint="default" w:ascii="宋体" w:hAnsi="宋体" w:eastAsia="宋体" w:cs="宋体"/>
                <w:b w:val="0"/>
                <w:bCs w:val="0"/>
                <w:i w:val="0"/>
                <w:iCs w:val="0"/>
                <w:caps w:val="0"/>
                <w:color w:val="0000FF"/>
                <w:spacing w:val="0"/>
                <w:sz w:val="21"/>
                <w:szCs w:val="21"/>
                <w:u w:val="none"/>
                <w:lang w:val="en-US" w:eastAsia="zh-CN"/>
              </w:rPr>
              <w:instrText xml:space="preserve"> HYPERLINK "https://kdocs.cn/l/cmcCQXZIfoVU" </w:instrText>
            </w:r>
            <w:r>
              <w:rPr>
                <w:rFonts w:hint="default" w:ascii="宋体" w:hAnsi="宋体" w:eastAsia="宋体" w:cs="宋体"/>
                <w:b w:val="0"/>
                <w:bCs w:val="0"/>
                <w:i w:val="0"/>
                <w:iCs w:val="0"/>
                <w:caps w:val="0"/>
                <w:color w:val="0000FF"/>
                <w:spacing w:val="0"/>
                <w:sz w:val="21"/>
                <w:szCs w:val="21"/>
                <w:u w:val="none"/>
                <w:lang w:val="en-US" w:eastAsia="zh-CN"/>
              </w:rPr>
              <w:fldChar w:fldCharType="separate"/>
            </w:r>
            <w:r>
              <w:rPr>
                <w:rStyle w:val="26"/>
                <w:rFonts w:hint="default" w:ascii="宋体" w:hAnsi="宋体" w:eastAsia="宋体" w:cs="宋体"/>
                <w:b w:val="0"/>
                <w:bCs w:val="0"/>
                <w:i w:val="0"/>
                <w:iCs w:val="0"/>
                <w:caps w:val="0"/>
                <w:color w:val="0000FF"/>
                <w:spacing w:val="0"/>
                <w:sz w:val="21"/>
                <w:szCs w:val="21"/>
                <w:lang w:val="en-US" w:eastAsia="zh-CN"/>
              </w:rPr>
              <w:t>三重一大相关制度</w:t>
            </w:r>
            <w:r>
              <w:rPr>
                <w:rFonts w:hint="default" w:ascii="宋体" w:hAnsi="宋体" w:eastAsia="宋体" w:cs="宋体"/>
                <w:b w:val="0"/>
                <w:bCs w:val="0"/>
                <w:i w:val="0"/>
                <w:iCs w:val="0"/>
                <w:caps w:val="0"/>
                <w:color w:val="0000FF"/>
                <w:spacing w:val="0"/>
                <w:sz w:val="21"/>
                <w:szCs w:val="21"/>
                <w:u w:val="none"/>
                <w:lang w:val="en-US" w:eastAsia="zh-CN"/>
              </w:rPr>
              <w:fldChar w:fldCharType="end"/>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2.</w:t>
            </w:r>
            <w:r>
              <w:rPr>
                <w:rFonts w:hint="eastAsia" w:ascii="宋体" w:hAnsi="宋体" w:eastAsia="宋体" w:cs="宋体"/>
                <w:sz w:val="21"/>
                <w:szCs w:val="21"/>
              </w:rPr>
              <w:t>修订完善学院规章制度框架目录（2019 -2023年版）</w:t>
            </w:r>
          </w:p>
        </w:tc>
        <w:tc>
          <w:tcPr>
            <w:tcW w:w="915"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1294"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2021 年版重庆航天职业技术学院规章制度体系目录(2021</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年版)：https://kdocs.cn/l/clvNvvIaeKnQ</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年版重庆航天职业技术学院规章制度体系目录(2022</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年版)：https://kdocs.cn/l/chU8z1yTos9k</w:t>
            </w:r>
          </w:p>
        </w:tc>
        <w:tc>
          <w:tcPr>
            <w:tcW w:w="573"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eastAsia="zh-CN"/>
              </w:rPr>
            </w:pPr>
            <w:r>
              <w:rPr>
                <w:rFonts w:hint="default" w:ascii="宋体" w:hAnsi="宋体" w:cs="宋体"/>
                <w:b w:val="0"/>
                <w:bCs w:val="0"/>
                <w:i w:val="0"/>
                <w:iCs w:val="0"/>
                <w:caps w:val="0"/>
                <w:color w:val="000000"/>
                <w:spacing w:val="0"/>
                <w:sz w:val="21"/>
                <w:szCs w:val="21"/>
                <w:u w:val="none"/>
                <w:lang w:eastAsia="zh-CN"/>
              </w:rPr>
              <w:t>第四周制度目录形成分类分级</w:t>
            </w:r>
          </w:p>
        </w:tc>
        <w:tc>
          <w:tcPr>
            <w:tcW w:w="300"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eastAsia="zh-CN"/>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5月</w:t>
            </w:r>
          </w:p>
        </w:tc>
        <w:tc>
          <w:tcPr>
            <w:tcW w:w="321"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3.</w:t>
            </w:r>
            <w:r>
              <w:rPr>
                <w:rFonts w:hint="eastAsia" w:ascii="宋体" w:hAnsi="宋体" w:eastAsia="宋体" w:cs="宋体"/>
                <w:sz w:val="21"/>
                <w:szCs w:val="21"/>
              </w:rPr>
              <w:t>制定学院制度制定、修订工作计划（2019年-2023年）</w:t>
            </w:r>
          </w:p>
        </w:tc>
        <w:tc>
          <w:tcPr>
            <w:tcW w:w="915"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1294"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w:t>
            </w:r>
            <w:r>
              <w:rPr>
                <w:rStyle w:val="26"/>
                <w:rFonts w:hint="default" w:ascii="宋体" w:hAnsi="宋体" w:eastAsia="宋体" w:cs="宋体"/>
                <w:b w:val="0"/>
                <w:bCs w:val="0"/>
                <w:i w:val="0"/>
                <w:iCs w:val="0"/>
                <w:caps w:val="0"/>
                <w:color w:val="0000FF"/>
                <w:spacing w:val="0"/>
                <w:sz w:val="21"/>
                <w:szCs w:val="21"/>
                <w:lang w:eastAsia="zh-CN"/>
              </w:rPr>
              <w:t>021 年度 2021 制度计划：https://kdocs.cn/l/cqAPIQKrwOgz</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年度 2022 立改废职院：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fldChar w:fldCharType="begin"/>
            </w:r>
            <w:r>
              <w:rPr>
                <w:rStyle w:val="26"/>
                <w:rFonts w:hint="default" w:ascii="宋体" w:hAnsi="宋体" w:eastAsia="宋体" w:cs="宋体"/>
                <w:b w:val="0"/>
                <w:bCs w:val="0"/>
                <w:i w:val="0"/>
                <w:iCs w:val="0"/>
                <w:caps w:val="0"/>
                <w:color w:val="0000FF"/>
                <w:spacing w:val="0"/>
                <w:sz w:val="21"/>
                <w:szCs w:val="21"/>
                <w:lang w:eastAsia="zh-CN"/>
              </w:rPr>
              <w:instrText xml:space="preserve"> HYPERLINK "https://kdocs.cn/l/ctC7MB6bW2Lm" </w:instrText>
            </w:r>
            <w:r>
              <w:rPr>
                <w:rStyle w:val="26"/>
                <w:rFonts w:hint="default" w:ascii="宋体" w:hAnsi="宋体" w:eastAsia="宋体" w:cs="宋体"/>
                <w:b w:val="0"/>
                <w:bCs w:val="0"/>
                <w:i w:val="0"/>
                <w:iCs w:val="0"/>
                <w:caps w:val="0"/>
                <w:color w:val="0000FF"/>
                <w:spacing w:val="0"/>
                <w:sz w:val="21"/>
                <w:szCs w:val="21"/>
                <w:lang w:eastAsia="zh-CN"/>
              </w:rPr>
              <w:fldChar w:fldCharType="separate"/>
            </w:r>
            <w:r>
              <w:rPr>
                <w:rStyle w:val="27"/>
                <w:rFonts w:hint="default" w:ascii="宋体" w:hAnsi="宋体" w:eastAsia="宋体" w:cs="宋体"/>
                <w:b w:val="0"/>
                <w:bCs w:val="0"/>
                <w:i w:val="0"/>
                <w:iCs w:val="0"/>
                <w:caps w:val="0"/>
                <w:color w:val="0000FF"/>
                <w:spacing w:val="0"/>
                <w:sz w:val="21"/>
                <w:szCs w:val="21"/>
                <w:lang w:eastAsia="zh-CN"/>
              </w:rPr>
              <w:t>https://kdocs.cn/l/ctC7MB6bW2Lm</w:t>
            </w:r>
            <w:r>
              <w:rPr>
                <w:rStyle w:val="26"/>
                <w:rFonts w:hint="default" w:ascii="宋体" w:hAnsi="宋体" w:eastAsia="宋体" w:cs="宋体"/>
                <w:b w:val="0"/>
                <w:bCs w:val="0"/>
                <w:i w:val="0"/>
                <w:iCs w:val="0"/>
                <w:caps w:val="0"/>
                <w:color w:val="0000FF"/>
                <w:spacing w:val="0"/>
                <w:sz w:val="21"/>
                <w:szCs w:val="21"/>
                <w:lang w:eastAsia="zh-CN"/>
              </w:rPr>
              <w:fldChar w:fldCharType="end"/>
            </w:r>
          </w:p>
          <w:p>
            <w:pPr>
              <w:pStyle w:val="2"/>
              <w:ind w:left="0" w:leftChars="0" w:firstLine="0" w:firstLineChars="0"/>
              <w:rPr>
                <w:rStyle w:val="26"/>
                <w:rFonts w:hint="default" w:ascii="宋体" w:hAnsi="宋体" w:eastAsia="宋体" w:cs="宋体"/>
                <w:b w:val="0"/>
                <w:bCs w:val="0"/>
                <w:i w:val="0"/>
                <w:iCs w:val="0"/>
                <w:caps w:val="0"/>
                <w:color w:val="0000FF"/>
                <w:spacing w:val="0"/>
                <w:kern w:val="2"/>
                <w:sz w:val="21"/>
                <w:szCs w:val="21"/>
                <w:lang w:eastAsia="zh-CN" w:bidi="ar-SA"/>
              </w:rPr>
            </w:pPr>
            <w:r>
              <w:rPr>
                <w:rStyle w:val="26"/>
                <w:rFonts w:hint="default" w:ascii="宋体" w:hAnsi="宋体" w:eastAsia="宋体" w:cs="宋体"/>
                <w:b w:val="0"/>
                <w:bCs w:val="0"/>
                <w:i w:val="0"/>
                <w:iCs w:val="0"/>
                <w:caps w:val="0"/>
                <w:color w:val="0000FF"/>
                <w:spacing w:val="0"/>
                <w:kern w:val="2"/>
                <w:sz w:val="21"/>
                <w:szCs w:val="21"/>
                <w:lang w:eastAsia="zh-CN" w:bidi="ar-SA"/>
              </w:rPr>
              <w:t>关于印发学院2022年规章制度立项建设计划的通知：</w:t>
            </w:r>
          </w:p>
          <w:p>
            <w:pPr>
              <w:pStyle w:val="2"/>
              <w:ind w:left="0" w:leftChars="0" w:firstLine="0" w:firstLineChars="0"/>
              <w:rPr>
                <w:rFonts w:hint="default"/>
                <w:lang w:eastAsia="zh-CN"/>
              </w:rPr>
            </w:pPr>
            <w:r>
              <w:rPr>
                <w:rStyle w:val="26"/>
                <w:rFonts w:hint="default" w:ascii="宋体" w:hAnsi="宋体" w:eastAsia="宋体" w:cs="宋体"/>
                <w:b w:val="0"/>
                <w:bCs w:val="0"/>
                <w:i w:val="0"/>
                <w:iCs w:val="0"/>
                <w:caps w:val="0"/>
                <w:color w:val="0000FF"/>
                <w:spacing w:val="0"/>
                <w:kern w:val="2"/>
                <w:sz w:val="21"/>
                <w:szCs w:val="21"/>
                <w:lang w:eastAsia="zh-CN" w:bidi="ar-SA"/>
              </w:rPr>
              <w:t>https://kdocs.cn/l/ci1xcDfTye1p</w:t>
            </w:r>
          </w:p>
        </w:tc>
        <w:tc>
          <w:tcPr>
            <w:tcW w:w="573"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eastAsia="zh-CN" w:bidi="ar-SA"/>
              </w:rPr>
            </w:pPr>
            <w:r>
              <w:rPr>
                <w:rFonts w:hint="default" w:ascii="宋体" w:hAnsi="宋体" w:cs="宋体"/>
                <w:b w:val="0"/>
                <w:bCs w:val="0"/>
                <w:i w:val="0"/>
                <w:iCs w:val="0"/>
                <w:caps w:val="0"/>
                <w:color w:val="000000"/>
                <w:spacing w:val="0"/>
                <w:sz w:val="21"/>
                <w:szCs w:val="21"/>
                <w:u w:val="none"/>
                <w:lang w:eastAsia="zh-CN"/>
              </w:rPr>
              <w:t>第四周制度目录形成分类分级</w:t>
            </w:r>
          </w:p>
        </w:tc>
        <w:tc>
          <w:tcPr>
            <w:tcW w:w="300"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eastAsia="zh-CN"/>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5月</w:t>
            </w:r>
          </w:p>
        </w:tc>
        <w:tc>
          <w:tcPr>
            <w:tcW w:w="321"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4.</w:t>
            </w:r>
            <w:r>
              <w:rPr>
                <w:rFonts w:hint="eastAsia" w:ascii="宋体" w:hAnsi="宋体" w:eastAsia="宋体" w:cs="宋体"/>
                <w:sz w:val="21"/>
                <w:szCs w:val="21"/>
              </w:rPr>
              <w:t>召开学院制度委员会会议20次，审议有关制度建设工作</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已超额完成2019-2022年任务</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eastAsia="zh-CN"/>
              </w:rPr>
            </w:pPr>
            <w:r>
              <w:rPr>
                <w:rFonts w:hint="default" w:ascii="宋体" w:hAnsi="宋体" w:eastAsia="宋体" w:cs="宋体"/>
                <w:b w:val="0"/>
                <w:bCs w:val="0"/>
                <w:i w:val="0"/>
                <w:iCs w:val="0"/>
                <w:caps w:val="0"/>
                <w:color w:val="000000"/>
                <w:spacing w:val="0"/>
                <w:sz w:val="21"/>
                <w:szCs w:val="21"/>
                <w:u w:val="none"/>
                <w:lang w:eastAsia="zh-CN"/>
              </w:rPr>
              <w:fldChar w:fldCharType="begin"/>
            </w:r>
            <w:r>
              <w:rPr>
                <w:rFonts w:hint="default" w:ascii="宋体" w:hAnsi="宋体" w:eastAsia="宋体" w:cs="宋体"/>
                <w:b w:val="0"/>
                <w:bCs w:val="0"/>
                <w:i w:val="0"/>
                <w:iCs w:val="0"/>
                <w:caps w:val="0"/>
                <w:color w:val="000000"/>
                <w:spacing w:val="0"/>
                <w:sz w:val="21"/>
                <w:szCs w:val="21"/>
                <w:u w:val="none"/>
                <w:lang w:eastAsia="zh-CN"/>
              </w:rPr>
              <w:instrText xml:space="preserve"> HYPERLINK "https://kdocs.cn/l/cmcyPyALMUGi" </w:instrText>
            </w:r>
            <w:r>
              <w:rPr>
                <w:rFonts w:hint="default" w:ascii="宋体" w:hAnsi="宋体" w:eastAsia="宋体" w:cs="宋体"/>
                <w:b w:val="0"/>
                <w:bCs w:val="0"/>
                <w:i w:val="0"/>
                <w:iCs w:val="0"/>
                <w:caps w:val="0"/>
                <w:color w:val="000000"/>
                <w:spacing w:val="0"/>
                <w:sz w:val="21"/>
                <w:szCs w:val="21"/>
                <w:u w:val="none"/>
                <w:lang w:eastAsia="zh-CN"/>
              </w:rPr>
              <w:fldChar w:fldCharType="separate"/>
            </w:r>
            <w:r>
              <w:rPr>
                <w:rStyle w:val="27"/>
                <w:rFonts w:hint="default" w:ascii="宋体" w:hAnsi="宋体" w:eastAsia="宋体" w:cs="宋体"/>
                <w:b w:val="0"/>
                <w:bCs w:val="0"/>
                <w:i w:val="0"/>
                <w:iCs w:val="0"/>
                <w:caps w:val="0"/>
                <w:color w:val="000000"/>
                <w:spacing w:val="0"/>
                <w:sz w:val="21"/>
                <w:szCs w:val="21"/>
                <w:lang w:eastAsia="zh-CN"/>
              </w:rPr>
              <w:t>2019-2022制度委员会清单目录</w:t>
            </w:r>
            <w:r>
              <w:rPr>
                <w:rFonts w:hint="default" w:ascii="宋体" w:hAnsi="宋体" w:eastAsia="宋体" w:cs="宋体"/>
                <w:b w:val="0"/>
                <w:bCs w:val="0"/>
                <w:i w:val="0"/>
                <w:iCs w:val="0"/>
                <w:caps w:val="0"/>
                <w:color w:val="000000"/>
                <w:spacing w:val="0"/>
                <w:sz w:val="21"/>
                <w:szCs w:val="21"/>
                <w:u w:val="none"/>
                <w:lang w:eastAsia="zh-CN"/>
              </w:rPr>
              <w:fldChar w:fldCharType="end"/>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推进学院校务公开工作</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B050"/>
                <w:spacing w:val="0"/>
                <w:sz w:val="21"/>
                <w:szCs w:val="21"/>
                <w:u w:val="none"/>
                <w:lang w:val="en-US"/>
              </w:rPr>
            </w:pPr>
            <w:r>
              <w:rPr>
                <w:rFonts w:hint="eastAsia" w:ascii="宋体" w:hAnsi="宋体" w:cs="宋体"/>
                <w:b w:val="0"/>
                <w:bCs w:val="0"/>
                <w:i w:val="0"/>
                <w:iCs w:val="0"/>
                <w:caps w:val="0"/>
                <w:color w:val="000000"/>
                <w:spacing w:val="0"/>
                <w:sz w:val="21"/>
                <w:szCs w:val="21"/>
                <w:u w:val="none"/>
                <w:lang w:val="en-US" w:eastAsia="zh-CN"/>
              </w:rPr>
              <w:t>正常推进工作</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w:t>
            </w:r>
            <w:r>
              <w:rPr>
                <w:rStyle w:val="26"/>
                <w:rFonts w:hint="default" w:ascii="宋体" w:hAnsi="宋体" w:eastAsia="宋体" w:cs="宋体"/>
                <w:b w:val="0"/>
                <w:bCs w:val="0"/>
                <w:i w:val="0"/>
                <w:iCs w:val="0"/>
                <w:caps w:val="0"/>
                <w:color w:val="0000FF"/>
                <w:spacing w:val="0"/>
                <w:sz w:val="21"/>
                <w:szCs w:val="21"/>
                <w:lang w:eastAsia="zh-CN"/>
              </w:rPr>
              <w:t>020－2021 年度信息公开报告：</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https://kdocs.cn/l/cjy2XWPHFjuu</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2021－2022 学年信息公开工作年度报告（2022 年 10 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https://kdocs.cn/l/ceQqIAeP8J0O</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规范召开院务会、党委会</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正常推进工作</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20</w:t>
            </w:r>
            <w:r>
              <w:rPr>
                <w:rStyle w:val="26"/>
                <w:rFonts w:hint="default" w:ascii="宋体" w:hAnsi="宋体" w:eastAsia="宋体" w:cs="宋体"/>
                <w:b w:val="0"/>
                <w:bCs w:val="0"/>
                <w:i w:val="0"/>
                <w:iCs w:val="0"/>
                <w:caps w:val="0"/>
                <w:color w:val="0000FF"/>
                <w:spacing w:val="0"/>
                <w:sz w:val="21"/>
                <w:szCs w:val="21"/>
                <w:lang w:eastAsia="zh-CN"/>
              </w:rPr>
              <w:t>21 年度院务会清单目录：https://kdocs.cn/l/ct6JTUQcDwgS</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21 年党委会清单：https://kdocs.cn/l/cnSQVAgAomuG</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年度院务会清单目录 https://kdocs.cn/l/cpvgWFWKa1ps</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2022 年党委会清单：https://kdocs.cn/l/cfeIgbo7zLvq</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2"/>
                <w:sz w:val="21"/>
                <w:szCs w:val="21"/>
                <w:u w:val="none"/>
                <w:lang w:val="en-US" w:eastAsia="zh-CN" w:bidi="ar-SA"/>
              </w:rPr>
              <w:t>（二）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完善学院治理结构</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7.</w:t>
            </w:r>
            <w:r>
              <w:rPr>
                <w:rFonts w:hint="eastAsia" w:ascii="宋体" w:hAnsi="宋体" w:eastAsia="宋体" w:cs="宋体"/>
                <w:sz w:val="21"/>
                <w:szCs w:val="21"/>
              </w:rPr>
              <w:t>制定学院理事会章程</w:t>
            </w:r>
            <w:r>
              <w:rPr>
                <w:rFonts w:hint="eastAsia" w:ascii="宋体" w:hAnsi="宋体" w:eastAsia="宋体" w:cs="宋体"/>
                <w:sz w:val="21"/>
                <w:szCs w:val="21"/>
                <w:lang w:eastAsia="zh-CN"/>
              </w:rPr>
              <w:t>、</w:t>
            </w:r>
            <w:r>
              <w:rPr>
                <w:rFonts w:hint="eastAsia" w:ascii="宋体" w:hAnsi="宋体" w:eastAsia="宋体" w:cs="宋体"/>
                <w:sz w:val="21"/>
                <w:szCs w:val="21"/>
              </w:rPr>
              <w:t>举行学院理事会成立大会</w:t>
            </w:r>
            <w:r>
              <w:rPr>
                <w:rFonts w:hint="eastAsia" w:ascii="宋体" w:hAnsi="宋体" w:eastAsia="宋体" w:cs="宋体"/>
                <w:sz w:val="21"/>
                <w:szCs w:val="21"/>
                <w:lang w:eastAsia="zh-CN"/>
              </w:rPr>
              <w:t>、</w:t>
            </w:r>
            <w:r>
              <w:rPr>
                <w:rFonts w:hint="eastAsia" w:ascii="宋体" w:hAnsi="宋体" w:eastAsia="宋体" w:cs="宋体"/>
                <w:sz w:val="21"/>
                <w:szCs w:val="21"/>
              </w:rPr>
              <w:t>召开学院理事会会议2次</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已制定学院理事会章程，举办学院理事会成立大会，召开学院理事会会议1次</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FF"/>
                <w:spacing w:val="0"/>
                <w:sz w:val="21"/>
                <w:szCs w:val="21"/>
                <w:u w:val="none"/>
                <w:lang w:val="en-US" w:eastAsia="zh-CN"/>
              </w:rPr>
            </w:pPr>
            <w:r>
              <w:rPr>
                <w:rFonts w:hint="eastAsia" w:ascii="宋体" w:hAnsi="宋体" w:eastAsia="宋体" w:cs="宋体"/>
                <w:b w:val="0"/>
                <w:bCs w:val="0"/>
                <w:i w:val="0"/>
                <w:iCs w:val="0"/>
                <w:caps w:val="0"/>
                <w:color w:val="0000FF"/>
                <w:spacing w:val="0"/>
                <w:sz w:val="21"/>
                <w:szCs w:val="21"/>
                <w:u w:val="none"/>
                <w:lang w:val="en-US" w:eastAsia="zh-CN"/>
              </w:rPr>
              <w:fldChar w:fldCharType="begin"/>
            </w:r>
            <w:r>
              <w:rPr>
                <w:rFonts w:hint="eastAsia" w:ascii="宋体" w:hAnsi="宋体" w:eastAsia="宋体" w:cs="宋体"/>
                <w:b w:val="0"/>
                <w:bCs w:val="0"/>
                <w:i w:val="0"/>
                <w:iCs w:val="0"/>
                <w:caps w:val="0"/>
                <w:color w:val="0000FF"/>
                <w:spacing w:val="0"/>
                <w:sz w:val="21"/>
                <w:szCs w:val="21"/>
                <w:u w:val="none"/>
                <w:lang w:val="en-US" w:eastAsia="zh-CN"/>
              </w:rPr>
              <w:instrText xml:space="preserve"> HYPERLINK "https://kdocs.cn/l/cs39kVZhC3qv" </w:instrText>
            </w:r>
            <w:r>
              <w:rPr>
                <w:rFonts w:hint="eastAsia" w:ascii="宋体" w:hAnsi="宋体" w:eastAsia="宋体" w:cs="宋体"/>
                <w:b w:val="0"/>
                <w:bCs w:val="0"/>
                <w:i w:val="0"/>
                <w:iCs w:val="0"/>
                <w:caps w:val="0"/>
                <w:color w:val="0000FF"/>
                <w:spacing w:val="0"/>
                <w:sz w:val="21"/>
                <w:szCs w:val="21"/>
                <w:u w:val="none"/>
                <w:lang w:val="en-US" w:eastAsia="zh-CN"/>
              </w:rPr>
              <w:fldChar w:fldCharType="separate"/>
            </w:r>
            <w:r>
              <w:rPr>
                <w:rFonts w:hint="eastAsia" w:ascii="宋体" w:hAnsi="宋体" w:eastAsia="宋体" w:cs="宋体"/>
                <w:b w:val="0"/>
                <w:bCs w:val="0"/>
                <w:i w:val="0"/>
                <w:iCs w:val="0"/>
                <w:caps w:val="0"/>
                <w:color w:val="0000FF"/>
                <w:spacing w:val="0"/>
                <w:sz w:val="21"/>
                <w:szCs w:val="21"/>
                <w:u w:val="none"/>
                <w:lang w:val="en-US" w:eastAsia="zh-CN"/>
              </w:rPr>
              <w:t>调整校企合作理事会</w:t>
            </w:r>
            <w:r>
              <w:rPr>
                <w:rFonts w:hint="eastAsia" w:ascii="宋体" w:hAnsi="宋体" w:eastAsia="宋体" w:cs="宋体"/>
                <w:b w:val="0"/>
                <w:bCs w:val="0"/>
                <w:i w:val="0"/>
                <w:iCs w:val="0"/>
                <w:caps w:val="0"/>
                <w:color w:val="0000FF"/>
                <w:spacing w:val="0"/>
                <w:sz w:val="21"/>
                <w:szCs w:val="21"/>
                <w:u w:val="none"/>
                <w:lang w:val="en-US" w:eastAsia="zh-CN"/>
              </w:rPr>
              <w:fldChar w:fldCharType="end"/>
            </w:r>
            <w:r>
              <w:rPr>
                <w:rFonts w:hint="eastAsia" w:ascii="宋体" w:hAnsi="宋体" w:eastAsia="宋体" w:cs="宋体"/>
                <w:b w:val="0"/>
                <w:bCs w:val="0"/>
                <w:i w:val="0"/>
                <w:iCs w:val="0"/>
                <w:caps w:val="0"/>
                <w:color w:val="0000FF"/>
                <w:spacing w:val="0"/>
                <w:sz w:val="21"/>
                <w:szCs w:val="21"/>
                <w:u w:val="none"/>
                <w:lang w:val="en-US" w:eastAsia="zh-CN"/>
              </w:rPr>
              <w:t>；</w:t>
            </w:r>
            <w:r>
              <w:rPr>
                <w:rFonts w:hint="eastAsia" w:ascii="宋体" w:hAnsi="宋体" w:eastAsia="宋体" w:cs="宋体"/>
                <w:b w:val="0"/>
                <w:bCs w:val="0"/>
                <w:i w:val="0"/>
                <w:iCs w:val="0"/>
                <w:caps w:val="0"/>
                <w:color w:val="0000FF"/>
                <w:spacing w:val="0"/>
                <w:sz w:val="21"/>
                <w:szCs w:val="21"/>
                <w:u w:val="none"/>
                <w:lang w:val="en-US" w:eastAsia="zh-CN"/>
              </w:rPr>
              <w:fldChar w:fldCharType="begin"/>
            </w:r>
            <w:r>
              <w:rPr>
                <w:rFonts w:hint="eastAsia" w:ascii="宋体" w:hAnsi="宋体" w:eastAsia="宋体" w:cs="宋体"/>
                <w:b w:val="0"/>
                <w:bCs w:val="0"/>
                <w:i w:val="0"/>
                <w:iCs w:val="0"/>
                <w:caps w:val="0"/>
                <w:color w:val="0000FF"/>
                <w:spacing w:val="0"/>
                <w:sz w:val="21"/>
                <w:szCs w:val="21"/>
                <w:u w:val="none"/>
                <w:lang w:val="en-US" w:eastAsia="zh-CN"/>
              </w:rPr>
              <w:instrText xml:space="preserve"> HYPERLINK "https://kdocs.cn/l/ckfHxiekuOoC" </w:instrText>
            </w:r>
            <w:r>
              <w:rPr>
                <w:rFonts w:hint="eastAsia" w:ascii="宋体" w:hAnsi="宋体" w:eastAsia="宋体" w:cs="宋体"/>
                <w:b w:val="0"/>
                <w:bCs w:val="0"/>
                <w:i w:val="0"/>
                <w:iCs w:val="0"/>
                <w:caps w:val="0"/>
                <w:color w:val="0000FF"/>
                <w:spacing w:val="0"/>
                <w:sz w:val="21"/>
                <w:szCs w:val="21"/>
                <w:u w:val="none"/>
                <w:lang w:val="en-US" w:eastAsia="zh-CN"/>
              </w:rPr>
              <w:fldChar w:fldCharType="separate"/>
            </w:r>
            <w:r>
              <w:rPr>
                <w:rFonts w:hint="eastAsia" w:ascii="宋体" w:hAnsi="宋体" w:eastAsia="宋体" w:cs="宋体"/>
                <w:b w:val="0"/>
                <w:bCs w:val="0"/>
                <w:i w:val="0"/>
                <w:iCs w:val="0"/>
                <w:caps w:val="0"/>
                <w:color w:val="0000FF"/>
                <w:spacing w:val="0"/>
                <w:sz w:val="21"/>
                <w:szCs w:val="21"/>
                <w:u w:val="none"/>
                <w:lang w:val="en-US" w:eastAsia="zh-CN"/>
              </w:rPr>
              <w:t>召开理事会会议</w:t>
            </w:r>
            <w:r>
              <w:rPr>
                <w:rFonts w:hint="eastAsia" w:ascii="宋体" w:hAnsi="宋体" w:eastAsia="宋体" w:cs="宋体"/>
                <w:b w:val="0"/>
                <w:bCs w:val="0"/>
                <w:i w:val="0"/>
                <w:iCs w:val="0"/>
                <w:caps w:val="0"/>
                <w:color w:val="0000FF"/>
                <w:spacing w:val="0"/>
                <w:sz w:val="21"/>
                <w:szCs w:val="21"/>
                <w:u w:val="none"/>
                <w:lang w:val="en-US" w:eastAsia="zh-CN"/>
              </w:rPr>
              <w:fldChar w:fldCharType="end"/>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因疫情原因尚未召开学院理事会会议</w:t>
            </w: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eastAsia="zh-CN"/>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6月</w:t>
            </w: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8.</w:t>
            </w:r>
            <w:r>
              <w:rPr>
                <w:rFonts w:hint="eastAsia" w:ascii="宋体" w:hAnsi="宋体" w:eastAsia="宋体" w:cs="宋体"/>
                <w:sz w:val="21"/>
                <w:szCs w:val="21"/>
              </w:rPr>
              <w:t>优化调整学院学术委员会成员2次</w:t>
            </w:r>
            <w:r>
              <w:rPr>
                <w:rFonts w:hint="eastAsia" w:ascii="宋体" w:hAnsi="宋体" w:eastAsia="宋体" w:cs="宋体"/>
                <w:sz w:val="21"/>
                <w:szCs w:val="21"/>
                <w:lang w:eastAsia="zh-CN"/>
              </w:rPr>
              <w:t>、</w:t>
            </w:r>
            <w:r>
              <w:rPr>
                <w:rFonts w:hint="eastAsia" w:ascii="宋体" w:hAnsi="宋体" w:eastAsia="宋体" w:cs="宋体"/>
                <w:sz w:val="21"/>
                <w:szCs w:val="21"/>
              </w:rPr>
              <w:t>召开学术委员会会议</w:t>
            </w:r>
            <w:r>
              <w:rPr>
                <w:rFonts w:hint="eastAsia" w:ascii="宋体" w:hAnsi="宋体" w:cs="宋体"/>
                <w:sz w:val="21"/>
                <w:szCs w:val="21"/>
                <w:lang w:val="en-US" w:eastAsia="zh-CN"/>
              </w:rPr>
              <w:t>5</w:t>
            </w:r>
            <w:r>
              <w:rPr>
                <w:rFonts w:hint="eastAsia" w:ascii="宋体" w:hAnsi="宋体" w:eastAsia="宋体" w:cs="宋体"/>
                <w:sz w:val="21"/>
                <w:szCs w:val="21"/>
              </w:rPr>
              <w:t>次</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w:t>
            </w:r>
            <w:r>
              <w:rPr>
                <w:rStyle w:val="26"/>
                <w:rFonts w:hint="default" w:ascii="宋体" w:hAnsi="宋体" w:eastAsia="宋体" w:cs="宋体"/>
                <w:b w:val="0"/>
                <w:bCs w:val="0"/>
                <w:i w:val="0"/>
                <w:iCs w:val="0"/>
                <w:caps w:val="0"/>
                <w:color w:val="0000FF"/>
                <w:spacing w:val="0"/>
                <w:sz w:val="21"/>
                <w:szCs w:val="21"/>
                <w:lang w:eastAsia="zh-CN"/>
              </w:rPr>
              <w:t>021 年度学术委员会会议：https://kdocs.cn/l/crN8oXeCJtGJ</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年度重庆航天职业技术学院学术委员会会议纪要：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https://kdocs.cn/l/ciy35pTXPW1V</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2023年工作还未开展</w:t>
            </w: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7月</w:t>
            </w: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9.</w:t>
            </w:r>
            <w:r>
              <w:rPr>
                <w:rFonts w:hint="eastAsia" w:ascii="宋体" w:hAnsi="宋体" w:eastAsia="宋体" w:cs="宋体"/>
                <w:sz w:val="21"/>
                <w:szCs w:val="21"/>
              </w:rPr>
              <w:t>优化调整专业建设委员会2次</w:t>
            </w:r>
            <w:r>
              <w:rPr>
                <w:rFonts w:hint="eastAsia" w:ascii="宋体" w:hAnsi="宋体" w:eastAsia="宋体" w:cs="宋体"/>
                <w:sz w:val="21"/>
                <w:szCs w:val="21"/>
                <w:lang w:eastAsia="zh-CN"/>
              </w:rPr>
              <w:t>、</w:t>
            </w:r>
            <w:r>
              <w:rPr>
                <w:rFonts w:hint="eastAsia" w:ascii="宋体" w:hAnsi="宋体" w:eastAsia="宋体" w:cs="宋体"/>
                <w:sz w:val="21"/>
                <w:szCs w:val="21"/>
              </w:rPr>
              <w:t>召开专业建设研讨会 4次</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20</w:t>
            </w:r>
            <w:r>
              <w:rPr>
                <w:rStyle w:val="26"/>
                <w:rFonts w:hint="default" w:ascii="宋体" w:hAnsi="宋体" w:eastAsia="宋体" w:cs="宋体"/>
                <w:b w:val="0"/>
                <w:bCs w:val="0"/>
                <w:i w:val="0"/>
                <w:iCs w:val="0"/>
                <w:caps w:val="0"/>
                <w:color w:val="0000FF"/>
                <w:spacing w:val="0"/>
                <w:sz w:val="21"/>
                <w:szCs w:val="21"/>
                <w:lang w:eastAsia="zh-CN"/>
              </w:rPr>
              <w:t>21 年度学校召开申报本科层次职业教育专业研讨会：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https://kdocs.cn/l/cc71FzVU1e3J</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年度重庆航天职业技术学院专业会会议纪要：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https://kdocs.cn/l/cnBtvZYIr5jm</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2023年工作还未开展</w:t>
            </w: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7月</w:t>
            </w: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8"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10.</w:t>
            </w:r>
            <w:r>
              <w:rPr>
                <w:rFonts w:hint="eastAsia" w:ascii="宋体" w:hAnsi="宋体" w:eastAsia="宋体" w:cs="宋体"/>
                <w:sz w:val="21"/>
                <w:szCs w:val="21"/>
              </w:rPr>
              <w:t>成立学院教材选用委员会</w:t>
            </w:r>
            <w:r>
              <w:rPr>
                <w:rFonts w:hint="eastAsia" w:ascii="宋体" w:hAnsi="宋体" w:eastAsia="宋体" w:cs="宋体"/>
                <w:sz w:val="21"/>
                <w:szCs w:val="21"/>
                <w:lang w:eastAsia="zh-CN"/>
              </w:rPr>
              <w:t>、</w:t>
            </w:r>
            <w:r>
              <w:rPr>
                <w:rFonts w:hint="eastAsia" w:ascii="宋体" w:hAnsi="宋体" w:eastAsia="宋体" w:cs="宋体"/>
                <w:sz w:val="21"/>
                <w:szCs w:val="21"/>
              </w:rPr>
              <w:t>优化调整学院教材选用委员会成员</w:t>
            </w:r>
            <w:r>
              <w:rPr>
                <w:rFonts w:hint="eastAsia" w:ascii="宋体" w:hAnsi="宋体" w:eastAsia="宋体" w:cs="宋体"/>
                <w:sz w:val="21"/>
                <w:szCs w:val="21"/>
                <w:lang w:eastAsia="zh-CN"/>
              </w:rPr>
              <w:t>、</w:t>
            </w:r>
            <w:r>
              <w:rPr>
                <w:rFonts w:hint="eastAsia" w:ascii="宋体" w:hAnsi="宋体" w:eastAsia="宋体" w:cs="宋体"/>
                <w:sz w:val="21"/>
                <w:szCs w:val="21"/>
              </w:rPr>
              <w:t>召开学院教材选用委员会会议 4 次</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w:t>
            </w:r>
            <w:r>
              <w:rPr>
                <w:rStyle w:val="26"/>
                <w:rFonts w:hint="default" w:ascii="宋体" w:hAnsi="宋体" w:eastAsia="宋体" w:cs="宋体"/>
                <w:b w:val="0"/>
                <w:bCs w:val="0"/>
                <w:i w:val="0"/>
                <w:iCs w:val="0"/>
                <w:caps w:val="0"/>
                <w:color w:val="0000FF"/>
                <w:spacing w:val="0"/>
                <w:sz w:val="21"/>
                <w:szCs w:val="21"/>
                <w:lang w:eastAsia="zh-CN"/>
              </w:rPr>
              <w:t>021 年度教材委员会会议：https://kdocs.cn/l/crN8oXeCJtGJ</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年度 2022 年教材选用委员会会议纪要：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https://kdocs.cn/l/ct0lyhn5253Q</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2023年工作还未开展</w:t>
            </w: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7月</w:t>
            </w: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8" w:hRule="atLeast"/>
        </w:trPr>
        <w:tc>
          <w:tcPr>
            <w:tcW w:w="422"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sz w:val="21"/>
                <w:szCs w:val="21"/>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cs="宋体"/>
                <w:sz w:val="21"/>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完成职代会换届工作</w:t>
            </w:r>
            <w:r>
              <w:rPr>
                <w:rFonts w:hint="eastAsia" w:ascii="宋体" w:hAnsi="宋体" w:eastAsia="宋体" w:cs="宋体"/>
                <w:sz w:val="21"/>
                <w:szCs w:val="21"/>
                <w:lang w:eastAsia="zh-CN"/>
              </w:rPr>
              <w:t>、</w:t>
            </w:r>
            <w:r>
              <w:rPr>
                <w:rFonts w:hint="eastAsia" w:ascii="宋体" w:hAnsi="宋体" w:eastAsia="宋体" w:cs="宋体"/>
                <w:sz w:val="21"/>
                <w:szCs w:val="21"/>
              </w:rPr>
              <w:t>召开学院职代会 4-5次</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outlineLvl w:val="9"/>
              <w:rPr>
                <w:rFonts w:hint="default" w:ascii="宋体" w:hAnsi="宋体" w:cs="宋体"/>
                <w:b w:val="0"/>
                <w:bCs w:val="0"/>
                <w:sz w:val="21"/>
                <w:szCs w:val="21"/>
                <w:lang w:val="en-US" w:eastAsia="zh-CN"/>
              </w:rPr>
            </w:pPr>
            <w:r>
              <w:rPr>
                <w:rFonts w:hint="eastAsia" w:ascii="宋体" w:hAnsi="宋体" w:cs="宋体"/>
                <w:b w:val="0"/>
                <w:bCs w:val="0"/>
                <w:i w:val="0"/>
                <w:iCs w:val="0"/>
                <w:caps w:val="0"/>
                <w:color w:val="000000"/>
                <w:spacing w:val="0"/>
                <w:sz w:val="21"/>
                <w:szCs w:val="21"/>
                <w:u w:val="none"/>
                <w:lang w:val="en-US" w:eastAsia="zh-CN"/>
              </w:rPr>
              <w:t>已完成换届工作，召开职代会5次</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default" w:ascii="宋体" w:hAnsi="宋体" w:cs="宋体"/>
                <w:b w:val="0"/>
                <w:bCs w:val="0"/>
                <w:sz w:val="21"/>
                <w:szCs w:val="21"/>
                <w:lang w:eastAsia="zh-CN"/>
              </w:rPr>
            </w:pPr>
            <w:r>
              <w:rPr>
                <w:rFonts w:hint="default" w:ascii="宋体" w:hAnsi="宋体" w:cs="宋体"/>
                <w:b w:val="0"/>
                <w:bCs w:val="0"/>
                <w:sz w:val="21"/>
                <w:szCs w:val="21"/>
                <w:lang w:eastAsia="zh-CN"/>
              </w:rPr>
              <w:t>2021 年度关于召开学校职业教育高质量发展推进会暨三届三次职工代表大会的通知：</w:t>
            </w:r>
            <w:r>
              <w:rPr>
                <w:rStyle w:val="26"/>
                <w:rFonts w:hint="default" w:ascii="宋体" w:hAnsi="宋体" w:eastAsia="宋体" w:cs="宋体"/>
                <w:b w:val="0"/>
                <w:bCs w:val="0"/>
                <w:i w:val="0"/>
                <w:iCs w:val="0"/>
                <w:caps w:val="0"/>
                <w:color w:val="0000FF"/>
                <w:spacing w:val="0"/>
                <w:kern w:val="2"/>
                <w:sz w:val="21"/>
                <w:szCs w:val="21"/>
                <w:lang w:eastAsia="zh-CN" w:bidi="ar-SA"/>
              </w:rPr>
              <w:t>https://kdocs.cn/l/cjCGvMUfBupy</w:t>
            </w:r>
          </w:p>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default" w:ascii="宋体" w:hAnsi="宋体" w:cs="宋体"/>
                <w:b w:val="0"/>
                <w:bCs w:val="0"/>
                <w:sz w:val="21"/>
                <w:szCs w:val="21"/>
                <w:lang w:eastAsia="zh-CN"/>
              </w:rPr>
            </w:pPr>
            <w:r>
              <w:rPr>
                <w:rFonts w:hint="default" w:ascii="宋体" w:hAnsi="宋体" w:cs="宋体"/>
                <w:b w:val="0"/>
                <w:bCs w:val="0"/>
                <w:sz w:val="21"/>
                <w:szCs w:val="21"/>
                <w:lang w:eastAsia="zh-CN"/>
              </w:rPr>
              <w:t>2022 年度职代会：</w:t>
            </w:r>
            <w:r>
              <w:rPr>
                <w:rStyle w:val="26"/>
                <w:rFonts w:hint="default" w:ascii="宋体" w:hAnsi="宋体" w:eastAsia="宋体" w:cs="宋体"/>
                <w:b w:val="0"/>
                <w:bCs w:val="0"/>
                <w:i w:val="0"/>
                <w:iCs w:val="0"/>
                <w:caps w:val="0"/>
                <w:color w:val="0000FF"/>
                <w:spacing w:val="0"/>
                <w:kern w:val="2"/>
                <w:sz w:val="21"/>
                <w:szCs w:val="21"/>
                <w:lang w:eastAsia="zh-CN" w:bidi="ar-SA"/>
              </w:rPr>
              <w:t>https://kdocs.cn/l/cbIwCpKwtveT</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cs="宋体"/>
                <w:b w:val="0"/>
                <w:bCs w:val="0"/>
                <w:sz w:val="21"/>
                <w:szCs w:val="21"/>
                <w:lang w:val="en-US" w:eastAsia="zh-CN"/>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cs="宋体"/>
                <w:b w:val="0"/>
                <w:bCs w:val="0"/>
                <w:sz w:val="21"/>
                <w:szCs w:val="21"/>
                <w:lang w:val="en-US" w:eastAsia="zh-CN"/>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outlineLvl w:val="9"/>
              <w:rPr>
                <w:rFonts w:hint="eastAsia" w:ascii="宋体" w:hAnsi="宋体" w:cs="宋体"/>
                <w:b w:val="0"/>
                <w:bCs w:val="0"/>
                <w:sz w:val="21"/>
                <w:szCs w:val="21"/>
                <w:lang w:val="en-US" w:eastAsia="zh-CN"/>
              </w:rPr>
            </w:pPr>
            <w:r>
              <w:rPr>
                <w:rFonts w:hint="eastAsia" w:ascii="宋体" w:hAnsi="宋体" w:eastAsia="宋体" w:cs="宋体"/>
                <w:b w:val="0"/>
                <w:bCs w:val="0"/>
                <w:i w:val="0"/>
                <w:iCs w:val="0"/>
                <w:caps w:val="0"/>
                <w:color w:val="000000"/>
                <w:spacing w:val="0"/>
                <w:kern w:val="2"/>
                <w:sz w:val="21"/>
                <w:szCs w:val="21"/>
                <w:u w:val="none"/>
                <w:lang w:val="en-US" w:eastAsia="zh-CN" w:bidi="ar-SA"/>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1"/>
                <w:szCs w:val="21"/>
                <w:u w:val="none"/>
              </w:rPr>
            </w:pPr>
            <w:r>
              <w:rPr>
                <w:rFonts w:hint="eastAsia" w:ascii="宋体" w:hAnsi="宋体" w:cs="宋体"/>
                <w:kern w:val="0"/>
                <w:sz w:val="21"/>
                <w:szCs w:val="21"/>
                <w:lang w:val="en-US" w:eastAsia="zh-CN" w:bidi="ar-SA"/>
              </w:rPr>
              <w:t>12.</w:t>
            </w:r>
            <w:r>
              <w:rPr>
                <w:rFonts w:hint="eastAsia" w:ascii="宋体" w:hAnsi="宋体" w:eastAsia="宋体" w:cs="宋体"/>
                <w:kern w:val="0"/>
                <w:sz w:val="21"/>
                <w:szCs w:val="21"/>
                <w:lang w:val="en-US" w:eastAsia="zh-CN" w:bidi="ar-SA"/>
              </w:rPr>
              <w:t>起草学院二级学院管理试点有关方案、总结学院二级学院管理试点工作，探索推进全院实施二级管理</w:t>
            </w:r>
          </w:p>
        </w:tc>
        <w:tc>
          <w:tcPr>
            <w:tcW w:w="915"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已形成调研报告并起草二级学院管理试点方案</w:t>
            </w:r>
          </w:p>
        </w:tc>
        <w:tc>
          <w:tcPr>
            <w:tcW w:w="1294"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rPr>
            </w:pPr>
            <w:r>
              <w:rPr>
                <w:rFonts w:hint="eastAsia" w:ascii="宋体" w:hAnsi="宋体" w:eastAsia="宋体" w:cs="宋体"/>
                <w:b w:val="0"/>
                <w:bCs w:val="0"/>
                <w:i w:val="0"/>
                <w:iCs w:val="0"/>
                <w:caps w:val="0"/>
                <w:color w:val="0000FF"/>
                <w:spacing w:val="0"/>
                <w:sz w:val="21"/>
                <w:szCs w:val="21"/>
                <w:u w:val="none"/>
              </w:rPr>
              <w:fldChar w:fldCharType="begin"/>
            </w:r>
            <w:r>
              <w:rPr>
                <w:rFonts w:hint="eastAsia" w:ascii="宋体" w:hAnsi="宋体" w:eastAsia="宋体" w:cs="宋体"/>
                <w:b w:val="0"/>
                <w:bCs w:val="0"/>
                <w:i w:val="0"/>
                <w:iCs w:val="0"/>
                <w:caps w:val="0"/>
                <w:color w:val="0000FF"/>
                <w:spacing w:val="0"/>
                <w:sz w:val="21"/>
                <w:szCs w:val="21"/>
                <w:u w:val="none"/>
              </w:rPr>
              <w:instrText xml:space="preserve"> HYPERLINK "https://kdocs.cn/l/ctWbRLLXadmu" </w:instrText>
            </w:r>
            <w:r>
              <w:rPr>
                <w:rFonts w:hint="eastAsia" w:ascii="宋体" w:hAnsi="宋体" w:eastAsia="宋体" w:cs="宋体"/>
                <w:b w:val="0"/>
                <w:bCs w:val="0"/>
                <w:i w:val="0"/>
                <w:iCs w:val="0"/>
                <w:caps w:val="0"/>
                <w:color w:val="0000FF"/>
                <w:spacing w:val="0"/>
                <w:sz w:val="21"/>
                <w:szCs w:val="21"/>
                <w:u w:val="none"/>
              </w:rPr>
              <w:fldChar w:fldCharType="separate"/>
            </w:r>
            <w:r>
              <w:rPr>
                <w:rStyle w:val="27"/>
                <w:rFonts w:hint="eastAsia" w:ascii="宋体" w:hAnsi="宋体" w:eastAsia="宋体" w:cs="宋体"/>
                <w:b w:val="0"/>
                <w:bCs w:val="0"/>
                <w:i w:val="0"/>
                <w:iCs w:val="0"/>
                <w:caps w:val="0"/>
                <w:color w:val="0000FF"/>
                <w:spacing w:val="0"/>
                <w:sz w:val="21"/>
                <w:szCs w:val="21"/>
              </w:rPr>
              <w:t>高职院校二级学院实体化运作与绩效考核调研报告</w:t>
            </w:r>
            <w:r>
              <w:rPr>
                <w:rFonts w:hint="eastAsia" w:ascii="宋体" w:hAnsi="宋体" w:eastAsia="宋体" w:cs="宋体"/>
                <w:b w:val="0"/>
                <w:bCs w:val="0"/>
                <w:i w:val="0"/>
                <w:iCs w:val="0"/>
                <w:caps w:val="0"/>
                <w:color w:val="0000FF"/>
                <w:spacing w:val="0"/>
                <w:sz w:val="21"/>
                <w:szCs w:val="21"/>
                <w:u w:val="none"/>
              </w:rPr>
              <w:fldChar w:fldCharType="end"/>
            </w:r>
            <w:r>
              <w:rPr>
                <w:rFonts w:hint="default" w:ascii="宋体" w:hAnsi="宋体" w:cs="宋体"/>
                <w:b w:val="0"/>
                <w:bCs w:val="0"/>
                <w:i w:val="0"/>
                <w:iCs w:val="0"/>
                <w:caps w:val="0"/>
                <w:color w:val="0000FF"/>
                <w:spacing w:val="0"/>
                <w:sz w:val="21"/>
                <w:szCs w:val="21"/>
                <w:u w:val="none"/>
              </w:rPr>
              <w:t xml:space="preserve">院办〔2021〕66 号 </w:t>
            </w:r>
            <w:r>
              <w:rPr>
                <w:rFonts w:hint="default" w:ascii="宋体" w:hAnsi="宋体" w:cs="宋体"/>
                <w:b w:val="0"/>
                <w:bCs w:val="0"/>
                <w:i w:val="0"/>
                <w:iCs w:val="0"/>
                <w:caps w:val="0"/>
                <w:color w:val="0000FF"/>
                <w:spacing w:val="0"/>
                <w:sz w:val="21"/>
                <w:szCs w:val="21"/>
                <w:u w:val="none"/>
              </w:rPr>
              <w:fldChar w:fldCharType="begin"/>
            </w:r>
            <w:r>
              <w:rPr>
                <w:rFonts w:hint="default" w:ascii="宋体" w:hAnsi="宋体" w:cs="宋体"/>
                <w:b w:val="0"/>
                <w:bCs w:val="0"/>
                <w:i w:val="0"/>
                <w:iCs w:val="0"/>
                <w:caps w:val="0"/>
                <w:color w:val="0000FF"/>
                <w:spacing w:val="0"/>
                <w:sz w:val="21"/>
                <w:szCs w:val="21"/>
                <w:u w:val="none"/>
              </w:rPr>
              <w:instrText xml:space="preserve"> HYPERLINK "https://kdocs.cn/l/cuk59RdOpSMb" </w:instrText>
            </w:r>
            <w:r>
              <w:rPr>
                <w:rFonts w:hint="default" w:ascii="宋体" w:hAnsi="宋体" w:cs="宋体"/>
                <w:b w:val="0"/>
                <w:bCs w:val="0"/>
                <w:i w:val="0"/>
                <w:iCs w:val="0"/>
                <w:caps w:val="0"/>
                <w:color w:val="0000FF"/>
                <w:spacing w:val="0"/>
                <w:sz w:val="21"/>
                <w:szCs w:val="21"/>
                <w:u w:val="none"/>
              </w:rPr>
              <w:fldChar w:fldCharType="separate"/>
            </w:r>
            <w:r>
              <w:rPr>
                <w:rStyle w:val="27"/>
                <w:rFonts w:hint="default" w:ascii="宋体" w:hAnsi="宋体" w:cs="宋体"/>
                <w:b w:val="0"/>
                <w:bCs w:val="0"/>
                <w:i w:val="0"/>
                <w:iCs w:val="0"/>
                <w:caps w:val="0"/>
                <w:color w:val="0000FF"/>
                <w:spacing w:val="0"/>
                <w:sz w:val="21"/>
                <w:szCs w:val="21"/>
              </w:rPr>
              <w:t>https://kdocs.cn/l/cuk59RdOpSMb</w:t>
            </w:r>
            <w:r>
              <w:rPr>
                <w:rFonts w:hint="default" w:ascii="宋体" w:hAnsi="宋体" w:cs="宋体"/>
                <w:b w:val="0"/>
                <w:bCs w:val="0"/>
                <w:i w:val="0"/>
                <w:iCs w:val="0"/>
                <w:caps w:val="0"/>
                <w:color w:val="0000FF"/>
                <w:spacing w:val="0"/>
                <w:sz w:val="21"/>
                <w:szCs w:val="21"/>
                <w:u w:val="none"/>
              </w:rPr>
              <w:fldChar w:fldCharType="end"/>
            </w:r>
          </w:p>
        </w:tc>
        <w:tc>
          <w:tcPr>
            <w:tcW w:w="573"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第四周修改完善二级学院管理办法</w:t>
            </w:r>
          </w:p>
        </w:tc>
        <w:tc>
          <w:tcPr>
            <w:tcW w:w="300"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2023年7月</w:t>
            </w:r>
          </w:p>
        </w:tc>
        <w:tc>
          <w:tcPr>
            <w:tcW w:w="321"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2"/>
                <w:sz w:val="21"/>
                <w:szCs w:val="21"/>
                <w:u w:val="none"/>
                <w:lang w:val="en-US" w:eastAsia="zh-CN" w:bidi="ar-SA"/>
              </w:rPr>
              <w:t>（</w:t>
            </w:r>
            <w:r>
              <w:rPr>
                <w:rFonts w:hint="eastAsia" w:ascii="宋体" w:hAnsi="宋体" w:cs="宋体"/>
                <w:b/>
                <w:bCs/>
                <w:i w:val="0"/>
                <w:iCs w:val="0"/>
                <w:caps w:val="0"/>
                <w:color w:val="000000"/>
                <w:spacing w:val="0"/>
                <w:kern w:val="2"/>
                <w:sz w:val="21"/>
                <w:szCs w:val="21"/>
                <w:u w:val="none"/>
                <w:lang w:val="en-US" w:eastAsia="zh-CN" w:bidi="ar-SA"/>
              </w:rPr>
              <w:t>三</w:t>
            </w:r>
            <w:r>
              <w:rPr>
                <w:rFonts w:hint="eastAsia" w:ascii="宋体" w:hAnsi="宋体" w:eastAsia="宋体" w:cs="宋体"/>
                <w:b/>
                <w:bCs/>
                <w:i w:val="0"/>
                <w:iCs w:val="0"/>
                <w:caps w:val="0"/>
                <w:color w:val="000000"/>
                <w:spacing w:val="0"/>
                <w:kern w:val="2"/>
                <w:sz w:val="21"/>
                <w:szCs w:val="21"/>
                <w:u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加强学院干部管理</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13.</w:t>
            </w:r>
            <w:r>
              <w:rPr>
                <w:rFonts w:hint="eastAsia" w:ascii="宋体" w:hAnsi="宋体" w:eastAsia="宋体" w:cs="宋体"/>
                <w:sz w:val="21"/>
                <w:szCs w:val="21"/>
              </w:rPr>
              <w:t>学院领导培训 4-8次</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2021 年度重庆高职卓越校长报到通知：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https://kdocs.cn/l/cbiYLb8w8jrf</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七院 2021 年度领导人员读书班工作方案：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https://kdocs.cn/l/ce15atiCJHuq</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七院 2022 年领导干部读书班通知：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https://kdocs.cn/l/cidwliUwxM6H</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关于参加集团公司学习贯彻党的十九届六中全会精神网上</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专题班的通知：https://kdocs.cn/l/cuRqGhZPBX0r</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2023年6月</w:t>
            </w: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14.</w:t>
            </w:r>
            <w:r>
              <w:rPr>
                <w:rFonts w:hint="eastAsia" w:ascii="宋体" w:hAnsi="宋体" w:eastAsia="宋体" w:cs="宋体"/>
                <w:sz w:val="21"/>
                <w:szCs w:val="21"/>
              </w:rPr>
              <w:t>学院中层干部集中培训4次</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rPr>
              <w:t>20</w:t>
            </w:r>
            <w:r>
              <w:rPr>
                <w:rStyle w:val="27"/>
                <w:rFonts w:hint="default" w:ascii="宋体" w:hAnsi="宋体" w:eastAsia="宋体" w:cs="宋体"/>
                <w:b w:val="0"/>
                <w:bCs w:val="0"/>
                <w:i w:val="0"/>
                <w:iCs w:val="0"/>
                <w:caps w:val="0"/>
                <w:color w:val="0000FF"/>
                <w:spacing w:val="0"/>
                <w:sz w:val="21"/>
                <w:szCs w:val="21"/>
                <w:lang w:eastAsia="zh-CN"/>
              </w:rPr>
              <w:t>21 年度关于召开领导干部个人有关事项填报培训会的通知：https://kdocs.cn/l/chD7YJNTsJgr</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2022 年度七院 2022 年领导干部读书班通知：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rPr>
            </w:pPr>
            <w:r>
              <w:rPr>
                <w:rStyle w:val="27"/>
                <w:rFonts w:hint="default" w:ascii="宋体" w:hAnsi="宋体" w:eastAsia="宋体" w:cs="宋体"/>
                <w:b w:val="0"/>
                <w:bCs w:val="0"/>
                <w:i w:val="0"/>
                <w:iCs w:val="0"/>
                <w:caps w:val="0"/>
                <w:color w:val="0000FF"/>
                <w:spacing w:val="0"/>
                <w:sz w:val="21"/>
                <w:szCs w:val="21"/>
                <w:lang w:eastAsia="zh-CN"/>
              </w:rPr>
              <w:t>https://kdocs.cn/l/cidwliUwxM6H</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2023年6月</w:t>
            </w: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15.</w:t>
            </w:r>
            <w:r>
              <w:rPr>
                <w:rFonts w:hint="eastAsia" w:ascii="宋体" w:hAnsi="宋体" w:eastAsia="宋体" w:cs="宋体"/>
                <w:sz w:val="21"/>
                <w:szCs w:val="21"/>
              </w:rPr>
              <w:t>年度考核评选优秀干部 40名</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已考核评选优秀干部45名</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lang w:eastAsia="zh-CN"/>
              </w:rPr>
            </w:pPr>
            <w:r>
              <w:rPr>
                <w:rFonts w:hint="default" w:ascii="宋体" w:hAnsi="宋体" w:cs="宋体"/>
                <w:b w:val="0"/>
                <w:bCs w:val="0"/>
                <w:i w:val="0"/>
                <w:iCs w:val="0"/>
                <w:caps w:val="0"/>
                <w:color w:val="000000"/>
                <w:spacing w:val="0"/>
                <w:sz w:val="21"/>
                <w:szCs w:val="21"/>
                <w:u w:val="none"/>
                <w:lang w:eastAsia="zh-CN"/>
              </w:rPr>
              <w:t>学院中层干部考核报告：</w:t>
            </w:r>
            <w:r>
              <w:rPr>
                <w:rStyle w:val="27"/>
                <w:rFonts w:hint="default" w:ascii="宋体" w:hAnsi="宋体" w:eastAsia="宋体" w:cs="宋体"/>
                <w:b w:val="0"/>
                <w:bCs w:val="0"/>
                <w:i w:val="0"/>
                <w:iCs w:val="0"/>
                <w:caps w:val="0"/>
                <w:color w:val="0000FF"/>
                <w:spacing w:val="0"/>
                <w:sz w:val="21"/>
                <w:szCs w:val="21"/>
                <w:lang w:eastAsia="zh-CN"/>
              </w:rPr>
              <w:t>https://kdocs.cn/l/coyGMojViLin</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16.</w:t>
            </w:r>
            <w:r>
              <w:rPr>
                <w:rFonts w:hint="eastAsia" w:ascii="宋体" w:hAnsi="宋体" w:eastAsia="宋体" w:cs="宋体"/>
                <w:sz w:val="21"/>
                <w:szCs w:val="21"/>
              </w:rPr>
              <w:t>院长特别奖团队奖4-8个、个人奖4-8个</w:t>
            </w:r>
            <w:r>
              <w:rPr>
                <w:rFonts w:hint="eastAsia" w:ascii="宋体" w:hAnsi="宋体" w:cs="宋体"/>
                <w:sz w:val="21"/>
                <w:szCs w:val="21"/>
                <w:lang w:eastAsia="zh-CN"/>
              </w:rPr>
              <w:t>，</w:t>
            </w:r>
            <w:r>
              <w:rPr>
                <w:rFonts w:hint="eastAsia" w:ascii="宋体" w:hAnsi="宋体" w:eastAsia="宋体" w:cs="宋体"/>
                <w:sz w:val="21"/>
                <w:szCs w:val="21"/>
              </w:rPr>
              <w:t>学院贡献奖 8-12 个</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2021 年度院人〔2021〕8 号 https://kdocs.cn/l/cf3DwQhOSqJi</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lang w:eastAsia="zh-CN"/>
              </w:rPr>
            </w:pPr>
            <w:r>
              <w:rPr>
                <w:rStyle w:val="27"/>
                <w:rFonts w:hint="default" w:ascii="宋体" w:hAnsi="宋体" w:eastAsia="宋体" w:cs="宋体"/>
                <w:b w:val="0"/>
                <w:bCs w:val="0"/>
                <w:i w:val="0"/>
                <w:iCs w:val="0"/>
                <w:caps w:val="0"/>
                <w:color w:val="0000FF"/>
                <w:spacing w:val="0"/>
                <w:sz w:val="21"/>
                <w:szCs w:val="21"/>
                <w:lang w:eastAsia="zh-CN"/>
              </w:rPr>
              <w:t>2022 年度院人〔2022〕25 号 https://kdocs.cn/l/cb3hTJ3voof7</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2023年12月</w:t>
            </w: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17.</w:t>
            </w:r>
            <w:r>
              <w:rPr>
                <w:rFonts w:hint="eastAsia" w:ascii="宋体" w:hAnsi="宋体" w:eastAsia="宋体" w:cs="宋体"/>
                <w:sz w:val="21"/>
                <w:szCs w:val="21"/>
              </w:rPr>
              <w:t>重庆市教书育人楷模</w:t>
            </w:r>
            <w:r>
              <w:rPr>
                <w:rFonts w:hint="eastAsia" w:ascii="宋体" w:hAnsi="宋体" w:cs="宋体"/>
                <w:sz w:val="21"/>
                <w:szCs w:val="21"/>
                <w:lang w:val="en-US" w:eastAsia="zh-CN"/>
              </w:rPr>
              <w:t>1</w:t>
            </w:r>
            <w:r>
              <w:rPr>
                <w:rFonts w:hint="eastAsia" w:ascii="宋体" w:hAnsi="宋体" w:eastAsia="宋体" w:cs="宋体"/>
                <w:sz w:val="21"/>
                <w:szCs w:val="21"/>
              </w:rPr>
              <w:t>人</w:t>
            </w:r>
            <w:r>
              <w:rPr>
                <w:rFonts w:hint="eastAsia" w:ascii="宋体" w:hAnsi="宋体" w:eastAsia="宋体" w:cs="宋体"/>
                <w:sz w:val="21"/>
                <w:szCs w:val="21"/>
                <w:lang w:eastAsia="zh-CN"/>
              </w:rPr>
              <w:t>、</w:t>
            </w:r>
            <w:r>
              <w:rPr>
                <w:rFonts w:hint="eastAsia" w:ascii="宋体" w:hAnsi="宋体" w:eastAsia="宋体" w:cs="宋体"/>
                <w:sz w:val="21"/>
                <w:szCs w:val="21"/>
              </w:rPr>
              <w:t>重庆市国企贡献奖</w:t>
            </w:r>
            <w:r>
              <w:rPr>
                <w:rFonts w:hint="eastAsia" w:ascii="宋体" w:hAnsi="宋体" w:cs="宋体"/>
                <w:sz w:val="21"/>
                <w:szCs w:val="21"/>
                <w:lang w:val="en-US" w:eastAsia="zh-CN"/>
              </w:rPr>
              <w:t>1</w:t>
            </w:r>
            <w:r>
              <w:rPr>
                <w:rFonts w:hint="eastAsia" w:ascii="宋体" w:hAnsi="宋体" w:eastAsia="宋体" w:cs="宋体"/>
                <w:sz w:val="21"/>
                <w:szCs w:val="21"/>
              </w:rPr>
              <w:t>人</w:t>
            </w:r>
            <w:r>
              <w:rPr>
                <w:rFonts w:hint="eastAsia" w:ascii="宋体" w:hAnsi="宋体" w:eastAsia="宋体" w:cs="宋体"/>
                <w:sz w:val="21"/>
                <w:szCs w:val="21"/>
                <w:lang w:eastAsia="zh-CN"/>
              </w:rPr>
              <w:t>、</w:t>
            </w:r>
            <w:r>
              <w:rPr>
                <w:rFonts w:hint="eastAsia" w:ascii="宋体" w:hAnsi="宋体" w:eastAsia="宋体" w:cs="宋体"/>
                <w:sz w:val="21"/>
                <w:szCs w:val="21"/>
              </w:rPr>
              <w:t>中国航天科技集团贡献奖</w:t>
            </w:r>
            <w:r>
              <w:rPr>
                <w:rFonts w:hint="eastAsia" w:ascii="宋体" w:hAnsi="宋体" w:cs="宋体"/>
                <w:sz w:val="21"/>
                <w:szCs w:val="21"/>
                <w:lang w:val="en-US" w:eastAsia="zh-CN"/>
              </w:rPr>
              <w:t>1</w:t>
            </w:r>
            <w:r>
              <w:rPr>
                <w:rFonts w:hint="eastAsia" w:ascii="宋体" w:hAnsi="宋体" w:eastAsia="宋体" w:cs="宋体"/>
                <w:sz w:val="21"/>
                <w:szCs w:val="21"/>
              </w:rPr>
              <w:t>个</w:t>
            </w:r>
            <w:r>
              <w:rPr>
                <w:rFonts w:hint="eastAsia" w:ascii="宋体" w:hAnsi="宋体" w:eastAsia="宋体" w:cs="宋体"/>
                <w:sz w:val="21"/>
                <w:szCs w:val="21"/>
                <w:lang w:eastAsia="zh-CN"/>
              </w:rPr>
              <w:t>、</w:t>
            </w:r>
            <w:r>
              <w:rPr>
                <w:rFonts w:hint="eastAsia" w:ascii="宋体" w:hAnsi="宋体" w:eastAsia="宋体" w:cs="宋体"/>
                <w:sz w:val="21"/>
                <w:szCs w:val="21"/>
              </w:rPr>
              <w:t>重庆市教育系统先进个人</w:t>
            </w:r>
            <w:r>
              <w:rPr>
                <w:rFonts w:hint="eastAsia" w:ascii="宋体" w:hAnsi="宋体" w:cs="宋体"/>
                <w:sz w:val="21"/>
                <w:szCs w:val="21"/>
                <w:lang w:val="en-US" w:eastAsia="zh-CN"/>
              </w:rPr>
              <w:t>1</w:t>
            </w:r>
            <w:r>
              <w:rPr>
                <w:rFonts w:hint="eastAsia" w:ascii="宋体" w:hAnsi="宋体" w:eastAsia="宋体" w:cs="宋体"/>
                <w:sz w:val="21"/>
                <w:szCs w:val="21"/>
              </w:rPr>
              <w:t>名</w:t>
            </w:r>
            <w:r>
              <w:rPr>
                <w:rFonts w:hint="eastAsia" w:ascii="宋体" w:hAnsi="宋体" w:eastAsia="宋体" w:cs="宋体"/>
                <w:sz w:val="21"/>
                <w:szCs w:val="21"/>
                <w:lang w:eastAsia="zh-CN"/>
              </w:rPr>
              <w:t>、</w:t>
            </w:r>
            <w:r>
              <w:rPr>
                <w:rFonts w:hint="eastAsia" w:ascii="宋体" w:hAnsi="宋体" w:eastAsia="宋体" w:cs="宋体"/>
                <w:sz w:val="21"/>
                <w:szCs w:val="21"/>
              </w:rPr>
              <w:t>四川航天贡献奖团队奖</w:t>
            </w:r>
            <w:r>
              <w:rPr>
                <w:rFonts w:hint="eastAsia" w:ascii="宋体" w:hAnsi="宋体" w:cs="宋体"/>
                <w:sz w:val="21"/>
                <w:szCs w:val="21"/>
                <w:lang w:val="en-US" w:eastAsia="zh-CN"/>
              </w:rPr>
              <w:t>1</w:t>
            </w:r>
            <w:r>
              <w:rPr>
                <w:rFonts w:hint="eastAsia" w:ascii="宋体" w:hAnsi="宋体" w:eastAsia="宋体" w:cs="宋体"/>
                <w:sz w:val="21"/>
                <w:szCs w:val="21"/>
              </w:rPr>
              <w:t>个、个人奖</w:t>
            </w:r>
            <w:r>
              <w:rPr>
                <w:rFonts w:hint="eastAsia" w:ascii="宋体" w:hAnsi="宋体" w:cs="宋体"/>
                <w:sz w:val="21"/>
                <w:szCs w:val="21"/>
                <w:lang w:val="en-US" w:eastAsia="zh-CN"/>
              </w:rPr>
              <w:t>4</w:t>
            </w:r>
            <w:r>
              <w:rPr>
                <w:rFonts w:hint="eastAsia" w:ascii="宋体" w:hAnsi="宋体" w:eastAsia="宋体" w:cs="宋体"/>
                <w:sz w:val="21"/>
                <w:szCs w:val="21"/>
              </w:rPr>
              <w:t>个</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已获得</w:t>
            </w:r>
            <w:r>
              <w:rPr>
                <w:rFonts w:hint="eastAsia" w:ascii="宋体" w:hAnsi="宋体" w:eastAsia="宋体" w:cs="宋体"/>
                <w:sz w:val="21"/>
                <w:szCs w:val="21"/>
              </w:rPr>
              <w:t>重庆市教书育人楷模</w:t>
            </w:r>
            <w:r>
              <w:rPr>
                <w:rFonts w:hint="eastAsia" w:ascii="宋体" w:hAnsi="宋体" w:cs="宋体"/>
                <w:sz w:val="21"/>
                <w:szCs w:val="21"/>
                <w:lang w:val="en-US" w:eastAsia="zh-CN"/>
              </w:rPr>
              <w:t>1</w:t>
            </w:r>
            <w:r>
              <w:rPr>
                <w:rFonts w:hint="eastAsia" w:ascii="宋体" w:hAnsi="宋体" w:eastAsia="宋体" w:cs="宋体"/>
                <w:sz w:val="21"/>
                <w:szCs w:val="21"/>
              </w:rPr>
              <w:t>人</w:t>
            </w:r>
            <w:r>
              <w:rPr>
                <w:rFonts w:hint="eastAsia" w:ascii="宋体" w:hAnsi="宋体" w:eastAsia="宋体" w:cs="宋体"/>
                <w:sz w:val="21"/>
                <w:szCs w:val="21"/>
                <w:lang w:eastAsia="zh-CN"/>
              </w:rPr>
              <w:t>、</w:t>
            </w:r>
            <w:r>
              <w:rPr>
                <w:rFonts w:hint="eastAsia" w:ascii="宋体" w:hAnsi="宋体" w:eastAsia="宋体" w:cs="宋体"/>
                <w:sz w:val="21"/>
                <w:szCs w:val="21"/>
              </w:rPr>
              <w:t>重庆市国企贡献奖</w:t>
            </w:r>
            <w:r>
              <w:rPr>
                <w:rFonts w:hint="eastAsia" w:ascii="宋体" w:hAnsi="宋体" w:cs="宋体"/>
                <w:sz w:val="21"/>
                <w:szCs w:val="21"/>
                <w:lang w:val="en-US" w:eastAsia="zh-CN"/>
              </w:rPr>
              <w:t>1</w:t>
            </w:r>
            <w:r>
              <w:rPr>
                <w:rFonts w:hint="eastAsia" w:ascii="宋体" w:hAnsi="宋体" w:eastAsia="宋体" w:cs="宋体"/>
                <w:sz w:val="21"/>
                <w:szCs w:val="21"/>
              </w:rPr>
              <w:t>人</w:t>
            </w:r>
            <w:r>
              <w:rPr>
                <w:rFonts w:hint="eastAsia" w:ascii="宋体" w:hAnsi="宋体" w:eastAsia="宋体" w:cs="宋体"/>
                <w:sz w:val="21"/>
                <w:szCs w:val="21"/>
                <w:lang w:eastAsia="zh-CN"/>
              </w:rPr>
              <w:t>、</w:t>
            </w:r>
            <w:r>
              <w:rPr>
                <w:rFonts w:hint="eastAsia" w:ascii="宋体" w:hAnsi="宋体" w:eastAsia="宋体" w:cs="宋体"/>
                <w:sz w:val="21"/>
                <w:szCs w:val="21"/>
              </w:rPr>
              <w:t>中国航天科技集团贡献奖</w:t>
            </w:r>
            <w:r>
              <w:rPr>
                <w:rFonts w:hint="eastAsia" w:ascii="宋体" w:hAnsi="宋体" w:cs="宋体"/>
                <w:sz w:val="21"/>
                <w:szCs w:val="21"/>
                <w:lang w:val="en-US" w:eastAsia="zh-CN"/>
              </w:rPr>
              <w:t>1</w:t>
            </w:r>
            <w:r>
              <w:rPr>
                <w:rFonts w:hint="eastAsia" w:ascii="宋体" w:hAnsi="宋体" w:eastAsia="宋体" w:cs="宋体"/>
                <w:sz w:val="21"/>
                <w:szCs w:val="21"/>
              </w:rPr>
              <w:t>个</w:t>
            </w:r>
            <w:r>
              <w:rPr>
                <w:rFonts w:hint="eastAsia" w:ascii="宋体" w:hAnsi="宋体" w:eastAsia="宋体" w:cs="宋体"/>
                <w:sz w:val="21"/>
                <w:szCs w:val="21"/>
                <w:lang w:eastAsia="zh-CN"/>
              </w:rPr>
              <w:t>、</w:t>
            </w:r>
            <w:r>
              <w:rPr>
                <w:rFonts w:hint="eastAsia" w:ascii="宋体" w:hAnsi="宋体" w:eastAsia="宋体" w:cs="宋体"/>
                <w:sz w:val="21"/>
                <w:szCs w:val="21"/>
              </w:rPr>
              <w:t>重庆市教育系统先进个人</w:t>
            </w:r>
            <w:r>
              <w:rPr>
                <w:rFonts w:hint="eastAsia" w:ascii="宋体" w:hAnsi="宋体" w:cs="宋体"/>
                <w:sz w:val="21"/>
                <w:szCs w:val="21"/>
                <w:lang w:val="en-US" w:eastAsia="zh-CN"/>
              </w:rPr>
              <w:t>1</w:t>
            </w:r>
            <w:r>
              <w:rPr>
                <w:rFonts w:hint="eastAsia" w:ascii="宋体" w:hAnsi="宋体" w:eastAsia="宋体" w:cs="宋体"/>
                <w:sz w:val="21"/>
                <w:szCs w:val="21"/>
              </w:rPr>
              <w:t>名</w:t>
            </w:r>
            <w:r>
              <w:rPr>
                <w:rFonts w:hint="eastAsia" w:ascii="宋体" w:hAnsi="宋体" w:eastAsia="宋体" w:cs="宋体"/>
                <w:sz w:val="21"/>
                <w:szCs w:val="21"/>
                <w:lang w:eastAsia="zh-CN"/>
              </w:rPr>
              <w:t>、</w:t>
            </w:r>
            <w:r>
              <w:rPr>
                <w:rFonts w:hint="eastAsia" w:ascii="宋体" w:hAnsi="宋体" w:eastAsia="宋体" w:cs="宋体"/>
                <w:sz w:val="21"/>
                <w:szCs w:val="21"/>
              </w:rPr>
              <w:t>四川航天贡献奖团队奖</w:t>
            </w:r>
            <w:r>
              <w:rPr>
                <w:rFonts w:hint="eastAsia" w:ascii="宋体" w:hAnsi="宋体" w:eastAsia="宋体" w:cs="宋体"/>
                <w:sz w:val="21"/>
                <w:szCs w:val="21"/>
                <w:lang w:val="en-US" w:eastAsia="zh-CN"/>
              </w:rPr>
              <w:t>2</w:t>
            </w:r>
            <w:r>
              <w:rPr>
                <w:rFonts w:hint="eastAsia" w:ascii="宋体" w:hAnsi="宋体" w:eastAsia="宋体" w:cs="宋体"/>
                <w:sz w:val="21"/>
                <w:szCs w:val="21"/>
              </w:rPr>
              <w:t>个、个人奖</w:t>
            </w:r>
            <w:r>
              <w:rPr>
                <w:rFonts w:hint="eastAsia" w:ascii="宋体" w:hAnsi="宋体" w:eastAsia="宋体" w:cs="宋体"/>
                <w:sz w:val="21"/>
                <w:szCs w:val="21"/>
                <w:lang w:val="en-US" w:eastAsia="zh-CN"/>
              </w:rPr>
              <w:t>3</w:t>
            </w:r>
            <w:r>
              <w:rPr>
                <w:rFonts w:hint="eastAsia" w:ascii="宋体" w:hAnsi="宋体" w:eastAsia="宋体" w:cs="宋体"/>
                <w:sz w:val="21"/>
                <w:szCs w:val="21"/>
              </w:rPr>
              <w:t>个</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default" w:ascii="宋体" w:hAnsi="宋体" w:eastAsia="宋体" w:cs="宋体"/>
                <w:b w:val="0"/>
                <w:bCs w:val="0"/>
                <w:i w:val="0"/>
                <w:iCs w:val="0"/>
                <w:caps w:val="0"/>
                <w:color w:val="0000FF"/>
                <w:spacing w:val="0"/>
                <w:sz w:val="21"/>
                <w:szCs w:val="21"/>
                <w:u w:val="none"/>
                <w:lang w:val="en-US" w:eastAsia="zh-CN"/>
              </w:rPr>
              <w:fldChar w:fldCharType="begin"/>
            </w:r>
            <w:r>
              <w:rPr>
                <w:rFonts w:hint="default" w:ascii="宋体" w:hAnsi="宋体" w:eastAsia="宋体" w:cs="宋体"/>
                <w:b w:val="0"/>
                <w:bCs w:val="0"/>
                <w:i w:val="0"/>
                <w:iCs w:val="0"/>
                <w:caps w:val="0"/>
                <w:color w:val="0000FF"/>
                <w:spacing w:val="0"/>
                <w:sz w:val="21"/>
                <w:szCs w:val="21"/>
                <w:u w:val="none"/>
                <w:lang w:val="en-US" w:eastAsia="zh-CN"/>
              </w:rPr>
              <w:instrText xml:space="preserve"> HYPERLINK "https://kdocs.cn/l/cmMU9ldlPtoy" </w:instrText>
            </w:r>
            <w:r>
              <w:rPr>
                <w:rFonts w:hint="default" w:ascii="宋体" w:hAnsi="宋体" w:eastAsia="宋体" w:cs="宋体"/>
                <w:b w:val="0"/>
                <w:bCs w:val="0"/>
                <w:i w:val="0"/>
                <w:iCs w:val="0"/>
                <w:caps w:val="0"/>
                <w:color w:val="0000FF"/>
                <w:spacing w:val="0"/>
                <w:sz w:val="21"/>
                <w:szCs w:val="21"/>
                <w:u w:val="none"/>
                <w:lang w:val="en-US" w:eastAsia="zh-CN"/>
              </w:rPr>
              <w:fldChar w:fldCharType="separate"/>
            </w:r>
            <w:r>
              <w:rPr>
                <w:rStyle w:val="26"/>
                <w:rFonts w:hint="default" w:ascii="宋体" w:hAnsi="宋体" w:eastAsia="宋体" w:cs="宋体"/>
                <w:b w:val="0"/>
                <w:bCs w:val="0"/>
                <w:i w:val="0"/>
                <w:iCs w:val="0"/>
                <w:caps w:val="0"/>
                <w:color w:val="0000FF"/>
                <w:spacing w:val="0"/>
                <w:sz w:val="21"/>
                <w:szCs w:val="21"/>
                <w:lang w:val="en-US" w:eastAsia="zh-CN"/>
              </w:rPr>
              <w:t>获奖文件</w:t>
            </w:r>
            <w:r>
              <w:rPr>
                <w:rFonts w:hint="default" w:ascii="宋体" w:hAnsi="宋体" w:eastAsia="宋体" w:cs="宋体"/>
                <w:b w:val="0"/>
                <w:bCs w:val="0"/>
                <w:i w:val="0"/>
                <w:iCs w:val="0"/>
                <w:caps w:val="0"/>
                <w:color w:val="0000FF"/>
                <w:spacing w:val="0"/>
                <w:sz w:val="21"/>
                <w:szCs w:val="21"/>
                <w:u w:val="none"/>
                <w:lang w:val="en-US" w:eastAsia="zh-CN"/>
              </w:rPr>
              <w:fldChar w:fldCharType="end"/>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2023年工作还未开展</w:t>
            </w: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eastAsia="zh-CN"/>
              </w:rPr>
            </w:pPr>
            <w:r>
              <w:rPr>
                <w:rFonts w:hint="default" w:ascii="宋体" w:hAnsi="宋体" w:cs="宋体"/>
                <w:b w:val="0"/>
                <w:bCs w:val="0"/>
                <w:i w:val="0"/>
                <w:iCs w:val="0"/>
                <w:caps w:val="0"/>
                <w:color w:val="000000"/>
                <w:spacing w:val="0"/>
                <w:sz w:val="21"/>
                <w:szCs w:val="21"/>
                <w:u w:val="none"/>
                <w:lang w:eastAsia="zh-CN"/>
              </w:rPr>
              <w:t>根据上级文件通知申报</w:t>
            </w: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2"/>
                <w:sz w:val="21"/>
                <w:szCs w:val="21"/>
                <w:u w:val="none"/>
                <w:lang w:val="en-US" w:eastAsia="zh-CN" w:bidi="ar-SA"/>
              </w:rPr>
              <w:t>（</w:t>
            </w:r>
            <w:r>
              <w:rPr>
                <w:rFonts w:hint="eastAsia" w:ascii="宋体" w:hAnsi="宋体" w:cs="宋体"/>
                <w:b/>
                <w:bCs/>
                <w:i w:val="0"/>
                <w:iCs w:val="0"/>
                <w:caps w:val="0"/>
                <w:color w:val="000000"/>
                <w:spacing w:val="0"/>
                <w:kern w:val="2"/>
                <w:sz w:val="21"/>
                <w:szCs w:val="21"/>
                <w:u w:val="none"/>
                <w:lang w:val="en-US" w:eastAsia="zh-CN" w:bidi="ar-SA"/>
              </w:rPr>
              <w:t>四</w:t>
            </w:r>
            <w:r>
              <w:rPr>
                <w:rFonts w:hint="eastAsia" w:ascii="宋体" w:hAnsi="宋体" w:eastAsia="宋体" w:cs="宋体"/>
                <w:b/>
                <w:bCs/>
                <w:i w:val="0"/>
                <w:iCs w:val="0"/>
                <w:caps w:val="0"/>
                <w:color w:val="000000"/>
                <w:spacing w:val="0"/>
                <w:kern w:val="2"/>
                <w:sz w:val="21"/>
                <w:szCs w:val="21"/>
                <w:u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深化学院质量诊改</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lang w:eastAsia="zh-CN"/>
              </w:rPr>
            </w:pPr>
            <w:r>
              <w:rPr>
                <w:rFonts w:hint="eastAsia" w:ascii="宋体" w:hAnsi="宋体" w:cs="宋体"/>
                <w:sz w:val="21"/>
                <w:szCs w:val="21"/>
                <w:lang w:val="en-US" w:eastAsia="zh-CN"/>
              </w:rPr>
              <w:t>18.</w:t>
            </w:r>
            <w:r>
              <w:rPr>
                <w:rFonts w:hint="eastAsia" w:ascii="宋体" w:hAnsi="宋体" w:eastAsia="宋体" w:cs="宋体"/>
                <w:sz w:val="21"/>
                <w:szCs w:val="21"/>
              </w:rPr>
              <w:t>制定学院“十四五”发展规划</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已制定</w:t>
            </w:r>
            <w:r>
              <w:rPr>
                <w:rFonts w:hint="eastAsia" w:ascii="宋体" w:hAnsi="宋体" w:eastAsia="宋体" w:cs="宋体"/>
                <w:sz w:val="21"/>
                <w:szCs w:val="21"/>
              </w:rPr>
              <w:t>学院“十四五”发展规划</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aps w:val="0"/>
                <w:color w:val="000000"/>
                <w:spacing w:val="0"/>
                <w:sz w:val="21"/>
                <w:szCs w:val="21"/>
                <w:u w:val="none"/>
              </w:rPr>
              <w:fldChar w:fldCharType="begin"/>
            </w:r>
            <w:r>
              <w:rPr>
                <w:rFonts w:hint="eastAsia" w:ascii="宋体" w:hAnsi="宋体" w:eastAsia="宋体" w:cs="宋体"/>
                <w:b w:val="0"/>
                <w:bCs w:val="0"/>
                <w:i w:val="0"/>
                <w:iCs w:val="0"/>
                <w:caps w:val="0"/>
                <w:color w:val="000000"/>
                <w:spacing w:val="0"/>
                <w:sz w:val="21"/>
                <w:szCs w:val="21"/>
                <w:u w:val="none"/>
              </w:rPr>
              <w:instrText xml:space="preserve"> HYPERLINK "https://kdocs.cn/l/ca9Qvbi4xpcF" </w:instrText>
            </w:r>
            <w:r>
              <w:rPr>
                <w:rFonts w:hint="eastAsia" w:ascii="宋体" w:hAnsi="宋体" w:eastAsia="宋体" w:cs="宋体"/>
                <w:b w:val="0"/>
                <w:bCs w:val="0"/>
                <w:i w:val="0"/>
                <w:iCs w:val="0"/>
                <w:caps w:val="0"/>
                <w:color w:val="000000"/>
                <w:spacing w:val="0"/>
                <w:sz w:val="21"/>
                <w:szCs w:val="21"/>
                <w:u w:val="none"/>
              </w:rPr>
              <w:fldChar w:fldCharType="separate"/>
            </w:r>
            <w:r>
              <w:rPr>
                <w:rStyle w:val="26"/>
                <w:rFonts w:hint="eastAsia" w:ascii="宋体" w:hAnsi="宋体" w:eastAsia="宋体" w:cs="宋体"/>
                <w:b w:val="0"/>
                <w:bCs w:val="0"/>
                <w:i w:val="0"/>
                <w:iCs w:val="0"/>
                <w:caps w:val="0"/>
                <w:color w:val="000000"/>
                <w:spacing w:val="0"/>
                <w:sz w:val="21"/>
                <w:szCs w:val="21"/>
              </w:rPr>
              <w:t>“十四五”发展规划</w:t>
            </w:r>
            <w:r>
              <w:rPr>
                <w:rFonts w:hint="eastAsia" w:ascii="宋体" w:hAnsi="宋体" w:eastAsia="宋体" w:cs="宋体"/>
                <w:b w:val="0"/>
                <w:bCs w:val="0"/>
                <w:i w:val="0"/>
                <w:iCs w:val="0"/>
                <w:caps w:val="0"/>
                <w:color w:val="000000"/>
                <w:spacing w:val="0"/>
                <w:sz w:val="21"/>
                <w:szCs w:val="21"/>
                <w:u w:val="none"/>
              </w:rPr>
              <w:fldChar w:fldCharType="end"/>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19.</w:t>
            </w:r>
            <w:r>
              <w:rPr>
                <w:rFonts w:hint="eastAsia" w:ascii="宋体" w:hAnsi="宋体" w:eastAsia="宋体" w:cs="宋体"/>
                <w:sz w:val="21"/>
                <w:szCs w:val="21"/>
              </w:rPr>
              <w:t>制定学院“十四五”各专项规划</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sz w:val="21"/>
                <w:szCs w:val="21"/>
                <w:lang w:val="en-US" w:eastAsia="zh-CN"/>
              </w:rPr>
              <w:t>已制定</w:t>
            </w:r>
            <w:r>
              <w:rPr>
                <w:rFonts w:hint="eastAsia" w:ascii="宋体" w:hAnsi="宋体" w:eastAsia="宋体" w:cs="宋体"/>
                <w:sz w:val="21"/>
                <w:szCs w:val="21"/>
              </w:rPr>
              <w:t>学院“十四五”</w:t>
            </w:r>
            <w:r>
              <w:rPr>
                <w:rFonts w:hint="eastAsia" w:ascii="宋体" w:hAnsi="宋体" w:eastAsia="宋体" w:cs="宋体"/>
                <w:sz w:val="21"/>
                <w:szCs w:val="21"/>
                <w:lang w:val="en-US" w:eastAsia="zh-CN"/>
              </w:rPr>
              <w:t>相关</w:t>
            </w:r>
            <w:r>
              <w:rPr>
                <w:rFonts w:hint="eastAsia" w:ascii="宋体" w:hAnsi="宋体" w:eastAsia="宋体" w:cs="宋体"/>
                <w:sz w:val="21"/>
                <w:szCs w:val="21"/>
              </w:rPr>
              <w:t>专项规划</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FF"/>
                <w:spacing w:val="0"/>
                <w:sz w:val="21"/>
                <w:szCs w:val="21"/>
                <w:u w:val="none"/>
              </w:rPr>
            </w:pPr>
            <w:r>
              <w:rPr>
                <w:rFonts w:hint="eastAsia" w:ascii="宋体" w:hAnsi="宋体" w:eastAsia="宋体" w:cs="宋体"/>
                <w:b w:val="0"/>
                <w:bCs w:val="0"/>
                <w:i w:val="0"/>
                <w:iCs w:val="0"/>
                <w:caps w:val="0"/>
                <w:color w:val="0000FF"/>
                <w:spacing w:val="0"/>
                <w:sz w:val="21"/>
                <w:szCs w:val="21"/>
                <w:u w:val="none"/>
              </w:rPr>
              <w:fldChar w:fldCharType="begin"/>
            </w:r>
            <w:r>
              <w:rPr>
                <w:rFonts w:hint="eastAsia" w:ascii="宋体" w:hAnsi="宋体" w:eastAsia="宋体" w:cs="宋体"/>
                <w:b w:val="0"/>
                <w:bCs w:val="0"/>
                <w:i w:val="0"/>
                <w:iCs w:val="0"/>
                <w:caps w:val="0"/>
                <w:color w:val="0000FF"/>
                <w:spacing w:val="0"/>
                <w:sz w:val="21"/>
                <w:szCs w:val="21"/>
                <w:u w:val="none"/>
              </w:rPr>
              <w:instrText xml:space="preserve"> HYPERLINK "https://kdocs.cn/l/cgHAOt0PEfiW" </w:instrText>
            </w:r>
            <w:r>
              <w:rPr>
                <w:rFonts w:hint="eastAsia" w:ascii="宋体" w:hAnsi="宋体" w:eastAsia="宋体" w:cs="宋体"/>
                <w:b w:val="0"/>
                <w:bCs w:val="0"/>
                <w:i w:val="0"/>
                <w:iCs w:val="0"/>
                <w:caps w:val="0"/>
                <w:color w:val="0000FF"/>
                <w:spacing w:val="0"/>
                <w:sz w:val="21"/>
                <w:szCs w:val="21"/>
                <w:u w:val="none"/>
              </w:rPr>
              <w:fldChar w:fldCharType="separate"/>
            </w:r>
            <w:r>
              <w:rPr>
                <w:rStyle w:val="27"/>
                <w:rFonts w:hint="eastAsia" w:ascii="宋体" w:hAnsi="宋体" w:eastAsia="宋体" w:cs="宋体"/>
                <w:b w:val="0"/>
                <w:bCs w:val="0"/>
                <w:i w:val="0"/>
                <w:iCs w:val="0"/>
                <w:caps w:val="0"/>
                <w:color w:val="0000FF"/>
                <w:spacing w:val="0"/>
                <w:sz w:val="21"/>
                <w:szCs w:val="21"/>
              </w:rPr>
              <w:t>重庆航天职业技术学院智慧校园十四五规划</w:t>
            </w:r>
            <w:r>
              <w:rPr>
                <w:rFonts w:hint="eastAsia" w:ascii="宋体" w:hAnsi="宋体" w:eastAsia="宋体" w:cs="宋体"/>
                <w:b w:val="0"/>
                <w:bCs w:val="0"/>
                <w:i w:val="0"/>
                <w:iCs w:val="0"/>
                <w:caps w:val="0"/>
                <w:color w:val="0000FF"/>
                <w:spacing w:val="0"/>
                <w:sz w:val="21"/>
                <w:szCs w:val="21"/>
                <w:u w:val="none"/>
              </w:rPr>
              <w:fldChar w:fldCharType="end"/>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20.</w:t>
            </w:r>
            <w:r>
              <w:rPr>
                <w:rFonts w:hint="eastAsia" w:ascii="宋体" w:hAnsi="宋体" w:eastAsia="宋体" w:cs="宋体"/>
                <w:sz w:val="21"/>
                <w:szCs w:val="21"/>
              </w:rPr>
              <w:t>完善部门职责和岗位职责</w:t>
            </w:r>
          </w:p>
        </w:tc>
        <w:tc>
          <w:tcPr>
            <w:tcW w:w="915"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aps w:val="0"/>
                <w:color w:val="000000"/>
                <w:spacing w:val="0"/>
                <w:sz w:val="21"/>
                <w:szCs w:val="21"/>
                <w:u w:val="none"/>
              </w:rPr>
              <w:t>完成学校部门职能梳理，制定发布部门职能调整优化方案；完成部门岗位情况梳理，拟定岗位说明书填报模板。</w:t>
            </w:r>
          </w:p>
        </w:tc>
        <w:tc>
          <w:tcPr>
            <w:tcW w:w="1294"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aps w:val="0"/>
                <w:color w:val="0000FF"/>
                <w:spacing w:val="0"/>
                <w:sz w:val="21"/>
                <w:szCs w:val="21"/>
                <w:u w:val="none"/>
              </w:rPr>
              <w:fldChar w:fldCharType="begin"/>
            </w:r>
            <w:r>
              <w:rPr>
                <w:rFonts w:hint="eastAsia" w:ascii="宋体" w:hAnsi="宋体" w:eastAsia="宋体" w:cs="宋体"/>
                <w:b w:val="0"/>
                <w:bCs w:val="0"/>
                <w:i w:val="0"/>
                <w:iCs w:val="0"/>
                <w:caps w:val="0"/>
                <w:color w:val="0000FF"/>
                <w:spacing w:val="0"/>
                <w:sz w:val="21"/>
                <w:szCs w:val="21"/>
                <w:u w:val="none"/>
              </w:rPr>
              <w:instrText xml:space="preserve"> HYPERLINK "https://kdocs.cn/l/ctG1kwRHGb1V" </w:instrText>
            </w:r>
            <w:r>
              <w:rPr>
                <w:rFonts w:hint="eastAsia" w:ascii="宋体" w:hAnsi="宋体" w:eastAsia="宋体" w:cs="宋体"/>
                <w:b w:val="0"/>
                <w:bCs w:val="0"/>
                <w:i w:val="0"/>
                <w:iCs w:val="0"/>
                <w:caps w:val="0"/>
                <w:color w:val="0000FF"/>
                <w:spacing w:val="0"/>
                <w:sz w:val="21"/>
                <w:szCs w:val="21"/>
                <w:u w:val="none"/>
              </w:rPr>
              <w:fldChar w:fldCharType="separate"/>
            </w:r>
            <w:r>
              <w:rPr>
                <w:rStyle w:val="27"/>
                <w:rFonts w:hint="eastAsia" w:ascii="宋体" w:hAnsi="宋体" w:eastAsia="宋体" w:cs="宋体"/>
                <w:b w:val="0"/>
                <w:bCs w:val="0"/>
                <w:i w:val="0"/>
                <w:iCs w:val="0"/>
                <w:caps w:val="0"/>
                <w:color w:val="0000FF"/>
                <w:spacing w:val="0"/>
                <w:sz w:val="21"/>
                <w:szCs w:val="21"/>
              </w:rPr>
              <w:t>《重庆航天职业技术学院部门职能调整优化方案》</w:t>
            </w:r>
            <w:r>
              <w:rPr>
                <w:rFonts w:hint="eastAsia" w:ascii="宋体" w:hAnsi="宋体" w:eastAsia="宋体" w:cs="宋体"/>
                <w:b w:val="0"/>
                <w:bCs w:val="0"/>
                <w:i w:val="0"/>
                <w:iCs w:val="0"/>
                <w:caps w:val="0"/>
                <w:color w:val="0000FF"/>
                <w:spacing w:val="0"/>
                <w:sz w:val="21"/>
                <w:szCs w:val="21"/>
                <w:u w:val="none"/>
              </w:rPr>
              <w:fldChar w:fldCharType="end"/>
            </w:r>
          </w:p>
        </w:tc>
        <w:tc>
          <w:tcPr>
            <w:tcW w:w="573"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第四周收集、整理方案</w:t>
            </w:r>
          </w:p>
        </w:tc>
        <w:tc>
          <w:tcPr>
            <w:tcW w:w="300"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eastAsia="zh-CN"/>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3月</w:t>
            </w:r>
          </w:p>
        </w:tc>
        <w:tc>
          <w:tcPr>
            <w:tcW w:w="321"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21.</w:t>
            </w:r>
            <w:r>
              <w:rPr>
                <w:rFonts w:hint="eastAsia" w:ascii="宋体" w:hAnsi="宋体" w:eastAsia="宋体" w:cs="宋体"/>
                <w:sz w:val="21"/>
                <w:szCs w:val="21"/>
              </w:rPr>
              <w:t>初始化管理效能平台</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已完成平台搭建，平台正式投入运行</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eastAsia="宋体" w:cs="宋体"/>
                <w:b w:val="0"/>
                <w:bCs w:val="0"/>
                <w:i w:val="0"/>
                <w:iCs w:val="0"/>
                <w:caps w:val="0"/>
                <w:color w:val="0000FF"/>
                <w:spacing w:val="0"/>
                <w:sz w:val="21"/>
                <w:szCs w:val="21"/>
                <w:u w:val="none"/>
              </w:rPr>
              <w:t>http://39.104.163.69:4001/login</w:t>
            </w:r>
            <w:r>
              <w:rPr>
                <w:rFonts w:hint="eastAsia" w:ascii="宋体" w:hAnsi="宋体" w:cs="宋体"/>
                <w:b w:val="0"/>
                <w:bCs w:val="0"/>
                <w:i w:val="0"/>
                <w:iCs w:val="0"/>
                <w:caps w:val="0"/>
                <w:color w:val="0000FF"/>
                <w:spacing w:val="0"/>
                <w:sz w:val="21"/>
                <w:szCs w:val="21"/>
                <w:u w:val="none"/>
                <w:lang w:val="en-US" w:eastAsia="zh-CN"/>
              </w:rPr>
              <w:t>学院平台网址</w:t>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000000"/>
                <w:kern w:val="0"/>
                <w:sz w:val="21"/>
                <w:szCs w:val="21"/>
                <w:lang w:val="en-US" w:eastAsia="zh-CN" w:bidi="ar"/>
              </w:rPr>
              <w:t>22.</w:t>
            </w:r>
            <w:r>
              <w:rPr>
                <w:rFonts w:hint="eastAsia" w:ascii="宋体" w:hAnsi="宋体" w:eastAsia="宋体" w:cs="宋体"/>
                <w:color w:val="000000"/>
                <w:kern w:val="0"/>
                <w:sz w:val="21"/>
                <w:szCs w:val="21"/>
                <w:lang w:val="en-US" w:eastAsia="zh-CN" w:bidi="ar"/>
              </w:rPr>
              <w:t>完善目标链和标准链</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已完成各层面的目标链和标准链的分解</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default" w:ascii="宋体" w:hAnsi="宋体" w:eastAsia="宋体" w:cs="宋体"/>
                <w:b w:val="0"/>
                <w:bCs w:val="0"/>
                <w:i w:val="0"/>
                <w:iCs w:val="0"/>
                <w:caps w:val="0"/>
                <w:color w:val="0000FF"/>
                <w:spacing w:val="0"/>
                <w:sz w:val="21"/>
                <w:szCs w:val="21"/>
                <w:u w:val="none"/>
                <w:lang w:val="en-US" w:eastAsia="zh-CN"/>
              </w:rPr>
              <w:fldChar w:fldCharType="begin"/>
            </w:r>
            <w:r>
              <w:rPr>
                <w:rFonts w:hint="default" w:ascii="宋体" w:hAnsi="宋体" w:eastAsia="宋体" w:cs="宋体"/>
                <w:b w:val="0"/>
                <w:bCs w:val="0"/>
                <w:i w:val="0"/>
                <w:iCs w:val="0"/>
                <w:caps w:val="0"/>
                <w:color w:val="0000FF"/>
                <w:spacing w:val="0"/>
                <w:sz w:val="21"/>
                <w:szCs w:val="21"/>
                <w:u w:val="none"/>
                <w:lang w:val="en-US" w:eastAsia="zh-CN"/>
              </w:rPr>
              <w:instrText xml:space="preserve"> HYPERLINK "https://kdocs.cn/l/cdSyldO2d4Ow" </w:instrText>
            </w:r>
            <w:r>
              <w:rPr>
                <w:rFonts w:hint="default" w:ascii="宋体" w:hAnsi="宋体" w:eastAsia="宋体" w:cs="宋体"/>
                <w:b w:val="0"/>
                <w:bCs w:val="0"/>
                <w:i w:val="0"/>
                <w:iCs w:val="0"/>
                <w:caps w:val="0"/>
                <w:color w:val="0000FF"/>
                <w:spacing w:val="0"/>
                <w:sz w:val="21"/>
                <w:szCs w:val="21"/>
                <w:u w:val="none"/>
                <w:lang w:val="en-US" w:eastAsia="zh-CN"/>
              </w:rPr>
              <w:fldChar w:fldCharType="separate"/>
            </w:r>
            <w:r>
              <w:rPr>
                <w:rStyle w:val="27"/>
                <w:rFonts w:hint="default" w:ascii="宋体" w:hAnsi="宋体" w:eastAsia="宋体" w:cs="宋体"/>
                <w:b w:val="0"/>
                <w:bCs w:val="0"/>
                <w:i w:val="0"/>
                <w:iCs w:val="0"/>
                <w:caps w:val="0"/>
                <w:color w:val="0000FF"/>
                <w:spacing w:val="0"/>
                <w:sz w:val="21"/>
                <w:szCs w:val="21"/>
                <w:lang w:val="en-US" w:eastAsia="zh-CN"/>
              </w:rPr>
              <w:t>责任令分解截图</w:t>
            </w:r>
            <w:r>
              <w:rPr>
                <w:rFonts w:hint="default" w:ascii="宋体" w:hAnsi="宋体" w:eastAsia="宋体" w:cs="宋体"/>
                <w:b w:val="0"/>
                <w:bCs w:val="0"/>
                <w:i w:val="0"/>
                <w:iCs w:val="0"/>
                <w:caps w:val="0"/>
                <w:color w:val="0000FF"/>
                <w:spacing w:val="0"/>
                <w:sz w:val="21"/>
                <w:szCs w:val="21"/>
                <w:u w:val="none"/>
                <w:lang w:val="en-US" w:eastAsia="zh-CN"/>
              </w:rPr>
              <w:fldChar w:fldCharType="end"/>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000000"/>
                <w:kern w:val="0"/>
                <w:sz w:val="21"/>
                <w:szCs w:val="21"/>
                <w:lang w:val="en-US" w:eastAsia="zh-CN" w:bidi="ar"/>
              </w:rPr>
              <w:t>23.</w:t>
            </w:r>
            <w:r>
              <w:rPr>
                <w:rFonts w:hint="eastAsia" w:ascii="宋体" w:hAnsi="宋体" w:eastAsia="宋体" w:cs="宋体"/>
                <w:color w:val="000000"/>
                <w:kern w:val="0"/>
                <w:sz w:val="21"/>
                <w:szCs w:val="21"/>
                <w:lang w:val="en-US" w:eastAsia="zh-CN" w:bidi="ar"/>
              </w:rPr>
              <w:t>全面推进诊改运行</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通过教育部复核验收并融入日常运行管理中</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default" w:ascii="宋体" w:hAnsi="宋体" w:eastAsia="宋体" w:cs="宋体"/>
                <w:b w:val="0"/>
                <w:bCs w:val="0"/>
                <w:i w:val="0"/>
                <w:iCs w:val="0"/>
                <w:caps w:val="0"/>
                <w:color w:val="0000FF"/>
                <w:spacing w:val="0"/>
                <w:sz w:val="21"/>
                <w:szCs w:val="21"/>
                <w:u w:val="none"/>
                <w:lang w:val="en-US" w:eastAsia="zh-CN"/>
              </w:rPr>
              <w:fldChar w:fldCharType="begin"/>
            </w:r>
            <w:r>
              <w:rPr>
                <w:rFonts w:hint="default" w:ascii="宋体" w:hAnsi="宋体" w:eastAsia="宋体" w:cs="宋体"/>
                <w:b w:val="0"/>
                <w:bCs w:val="0"/>
                <w:i w:val="0"/>
                <w:iCs w:val="0"/>
                <w:caps w:val="0"/>
                <w:color w:val="0000FF"/>
                <w:spacing w:val="0"/>
                <w:sz w:val="21"/>
                <w:szCs w:val="21"/>
                <w:u w:val="none"/>
                <w:lang w:val="en-US" w:eastAsia="zh-CN"/>
              </w:rPr>
              <w:instrText xml:space="preserve"> HYPERLINK "https://kdocs.cn/l/cbDuXKEUXyGe" </w:instrText>
            </w:r>
            <w:r>
              <w:rPr>
                <w:rFonts w:hint="default" w:ascii="宋体" w:hAnsi="宋体" w:eastAsia="宋体" w:cs="宋体"/>
                <w:b w:val="0"/>
                <w:bCs w:val="0"/>
                <w:i w:val="0"/>
                <w:iCs w:val="0"/>
                <w:caps w:val="0"/>
                <w:color w:val="0000FF"/>
                <w:spacing w:val="0"/>
                <w:sz w:val="21"/>
                <w:szCs w:val="21"/>
                <w:u w:val="none"/>
                <w:lang w:val="en-US" w:eastAsia="zh-CN"/>
              </w:rPr>
              <w:fldChar w:fldCharType="separate"/>
            </w:r>
            <w:r>
              <w:rPr>
                <w:rStyle w:val="27"/>
                <w:rFonts w:hint="default" w:ascii="宋体" w:hAnsi="宋体" w:eastAsia="宋体" w:cs="宋体"/>
                <w:b w:val="0"/>
                <w:bCs w:val="0"/>
                <w:i w:val="0"/>
                <w:iCs w:val="0"/>
                <w:caps w:val="0"/>
                <w:color w:val="0000FF"/>
                <w:spacing w:val="0"/>
                <w:sz w:val="21"/>
                <w:szCs w:val="21"/>
                <w:lang w:val="en-US" w:eastAsia="zh-CN"/>
              </w:rPr>
              <w:t>诊改复核结论文件</w:t>
            </w:r>
            <w:r>
              <w:rPr>
                <w:rFonts w:hint="default" w:ascii="宋体" w:hAnsi="宋体" w:eastAsia="宋体" w:cs="宋体"/>
                <w:b w:val="0"/>
                <w:bCs w:val="0"/>
                <w:i w:val="0"/>
                <w:iCs w:val="0"/>
                <w:caps w:val="0"/>
                <w:color w:val="0000FF"/>
                <w:spacing w:val="0"/>
                <w:sz w:val="21"/>
                <w:szCs w:val="21"/>
                <w:u w:val="none"/>
                <w:lang w:val="en-US" w:eastAsia="zh-CN"/>
              </w:rPr>
              <w:fldChar w:fldCharType="end"/>
            </w: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8" w:hRule="atLeast"/>
        </w:trPr>
        <w:tc>
          <w:tcPr>
            <w:tcW w:w="4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default"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cs="宋体"/>
                <w:b/>
                <w:bCs/>
                <w:i w:val="0"/>
                <w:iCs w:val="0"/>
                <w:caps w:val="0"/>
                <w:color w:val="000000"/>
                <w:spacing w:val="0"/>
                <w:kern w:val="2"/>
                <w:sz w:val="21"/>
                <w:szCs w:val="21"/>
                <w:u w:val="none"/>
                <w:lang w:val="en-US" w:eastAsia="zh-CN" w:bidi="ar-SA"/>
              </w:rPr>
              <w:t>合计</w:t>
            </w: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bCs/>
                <w:color w:val="000000"/>
                <w:kern w:val="0"/>
                <w:sz w:val="21"/>
                <w:szCs w:val="21"/>
                <w:lang w:val="en-US" w:eastAsia="zh-CN" w:bidi="ar"/>
              </w:rPr>
            </w:pPr>
            <w:r>
              <w:rPr>
                <w:rFonts w:hint="eastAsia" w:ascii="宋体" w:hAnsi="宋体" w:cs="宋体"/>
                <w:b/>
                <w:bCs/>
                <w:color w:val="000000"/>
                <w:kern w:val="0"/>
                <w:sz w:val="21"/>
                <w:szCs w:val="21"/>
                <w:lang w:val="en-US" w:eastAsia="zh-CN" w:bidi="ar"/>
              </w:rPr>
              <w:t>23</w:t>
            </w:r>
          </w:p>
        </w:tc>
        <w:tc>
          <w:tcPr>
            <w:tcW w:w="91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14</w:t>
            </w:r>
          </w:p>
        </w:tc>
        <w:tc>
          <w:tcPr>
            <w:tcW w:w="129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57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91.7%</w:t>
            </w:r>
          </w:p>
        </w:tc>
      </w:tr>
    </w:tbl>
    <w:p>
      <w:pPr>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br w:type="page"/>
      </w:r>
    </w:p>
    <w:p>
      <w:pPr>
        <w:pageBreakBefore w:val="0"/>
        <w:kinsoku/>
        <w:wordWrap/>
        <w:overflowPunct/>
        <w:topLinePunct w:val="0"/>
        <w:bidi w:val="0"/>
        <w:adjustRightInd/>
        <w:snapToGrid/>
        <w:spacing w:before="0" w:after="0" w:line="600" w:lineRule="exact"/>
        <w:jc w:val="center"/>
        <w:textAlignment w:val="auto"/>
        <w:outlineLvl w:val="0"/>
        <w:rPr>
          <w:rFonts w:hint="eastAsia" w:ascii="方正小标宋_GBK" w:hAnsi="方正小标宋_GBK" w:eastAsia="方正小标宋_GBK" w:cs="方正小标宋_GBK"/>
          <w:b w:val="0"/>
          <w:bCs w:val="0"/>
          <w:sz w:val="44"/>
          <w:szCs w:val="44"/>
        </w:rPr>
      </w:pPr>
      <w:bookmarkStart w:id="81" w:name="_Toc93929008"/>
      <w:bookmarkStart w:id="82" w:name="_Toc4900"/>
      <w:bookmarkStart w:id="83" w:name="_Toc93930093"/>
      <w:r>
        <w:rPr>
          <w:rFonts w:hint="eastAsia" w:ascii="方正小标宋_GBK" w:hAnsi="方正小标宋_GBK" w:eastAsia="方正小标宋_GBK" w:cs="方正小标宋_GBK"/>
          <w:b w:val="0"/>
          <w:bCs w:val="0"/>
          <w:sz w:val="44"/>
          <w:szCs w:val="44"/>
        </w:rPr>
        <w:t>项目九</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提升信息化水平</w:t>
      </w:r>
      <w:bookmarkEnd w:id="81"/>
      <w:bookmarkEnd w:id="82"/>
      <w:bookmarkEnd w:id="83"/>
    </w:p>
    <w:p>
      <w:pPr>
        <w:keepNext w:val="0"/>
        <w:keepLines w:val="0"/>
        <w:pageBreakBefore w:val="0"/>
        <w:kinsoku/>
        <w:wordWrap/>
        <w:overflowPunct/>
        <w:topLinePunct w:val="0"/>
        <w:autoSpaceDE/>
        <w:autoSpaceDN/>
        <w:bidi w:val="0"/>
        <w:adjustRightInd/>
        <w:snapToGrid w:val="0"/>
        <w:spacing w:beforeAutospacing="0" w:afterAutospacing="0" w:line="600" w:lineRule="exact"/>
        <w:jc w:val="center"/>
        <w:textAlignment w:val="auto"/>
        <w:outlineLvl w:val="1"/>
        <w:rPr>
          <w:rFonts w:hint="eastAsia"/>
        </w:rPr>
      </w:pPr>
      <w:bookmarkStart w:id="84" w:name="_Toc28508"/>
      <w:bookmarkStart w:id="85" w:name="_Toc5834"/>
      <w:r>
        <w:rPr>
          <w:rFonts w:hint="eastAsia" w:ascii="方正黑体_GBK" w:hAnsi="方正黑体_GBK" w:eastAsia="方正黑体_GBK" w:cs="方正黑体_GBK"/>
          <w:b/>
          <w:bCs/>
          <w:sz w:val="32"/>
          <w:szCs w:val="32"/>
          <w:lang w:val="en-US" w:eastAsia="zh-CN"/>
        </w:rPr>
        <w:t>第一部分 思路措施与模式设计</w:t>
      </w:r>
      <w:bookmarkEnd w:id="84"/>
      <w:bookmarkEnd w:id="85"/>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加快智慧校园建设，促进信息技术和智能技术深度融入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教育教学和管理服务</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全过程，改进教学、优化管理、提升绩效。消除信息孤岛，保证信息安全，综合运用大数据、人工智能等手段推进学校管理方式变革，</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提升管理效能和水平</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。以“信息技术+”升级传统专业，及时发展数字经济</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催生的新兴专业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。适应“互联网+职业教育”需求，推进数字资源、优秀师资、教育数据共建共享，助力</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教育服务供给</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模式升级。提升</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师生信息素养</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，建设智慧课堂和虚拟工厂，广泛应用线上线下混合教学，促进自主、泛在、个性化学习。</w:t>
      </w: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pStyle w:val="20"/>
        <w:pageBreakBefore w:val="0"/>
        <w:widowControl/>
        <w:numPr>
          <w:ilvl w:val="0"/>
          <w:numId w:val="17"/>
        </w:numPr>
        <w:shd w:val="clear" w:color="auto" w:fill="FFFFFF"/>
        <w:kinsoku/>
        <w:wordWrap/>
        <w:overflowPunct/>
        <w:topLinePunct w:val="0"/>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auto"/>
          <w:sz w:val="28"/>
          <w:szCs w:val="28"/>
          <w:shd w:val="clear" w:color="auto" w:fill="FFFFFF"/>
        </w:rPr>
      </w:pPr>
      <w:r>
        <w:rPr>
          <w:rFonts w:hint="eastAsia" w:ascii="方正仿宋_GBK" w:hAnsi="方正仿宋_GBK" w:eastAsia="方正仿宋_GBK" w:cs="方正仿宋_GBK"/>
          <w:color w:val="auto"/>
          <w:sz w:val="28"/>
          <w:szCs w:val="28"/>
          <w:shd w:val="clear" w:color="auto" w:fill="FFFFFF"/>
        </w:rPr>
        <w:t>加强顶层设计，完善制度建设和标准建设</w:t>
      </w:r>
    </w:p>
    <w:p>
      <w:pPr>
        <w:pStyle w:val="20"/>
        <w:pageBreakBefore w:val="0"/>
        <w:widowControl/>
        <w:numPr>
          <w:ilvl w:val="0"/>
          <w:numId w:val="17"/>
        </w:numPr>
        <w:shd w:val="clear" w:color="auto" w:fill="FFFFFF"/>
        <w:kinsoku/>
        <w:wordWrap/>
        <w:overflowPunct/>
        <w:topLinePunct w:val="0"/>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auto"/>
          <w:sz w:val="28"/>
          <w:szCs w:val="28"/>
          <w:shd w:val="clear" w:color="auto" w:fill="FFFFFF"/>
        </w:rPr>
      </w:pPr>
      <w:r>
        <w:rPr>
          <w:rFonts w:hint="eastAsia" w:ascii="方正仿宋_GBK" w:hAnsi="方正仿宋_GBK" w:eastAsia="方正仿宋_GBK" w:cs="方正仿宋_GBK"/>
          <w:color w:val="auto"/>
          <w:sz w:val="28"/>
          <w:szCs w:val="28"/>
          <w:shd w:val="clear" w:color="auto" w:fill="FFFFFF"/>
        </w:rPr>
        <w:t>加强短板建设，强化数据采集、数据治理能力</w:t>
      </w:r>
    </w:p>
    <w:p>
      <w:pPr>
        <w:pStyle w:val="20"/>
        <w:pageBreakBefore w:val="0"/>
        <w:widowControl/>
        <w:numPr>
          <w:ilvl w:val="0"/>
          <w:numId w:val="17"/>
        </w:numPr>
        <w:shd w:val="clear" w:color="auto" w:fill="FFFFFF"/>
        <w:kinsoku/>
        <w:wordWrap/>
        <w:overflowPunct/>
        <w:topLinePunct w:val="0"/>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auto"/>
          <w:sz w:val="28"/>
          <w:szCs w:val="28"/>
          <w:shd w:val="clear" w:color="auto" w:fill="FFFFFF"/>
        </w:rPr>
      </w:pPr>
      <w:r>
        <w:rPr>
          <w:rFonts w:hint="eastAsia" w:ascii="方正仿宋_GBK" w:hAnsi="方正仿宋_GBK" w:eastAsia="方正仿宋_GBK" w:cs="方正仿宋_GBK"/>
          <w:color w:val="auto"/>
          <w:sz w:val="28"/>
          <w:szCs w:val="28"/>
          <w:shd w:val="clear" w:color="auto" w:fill="FFFFFF"/>
        </w:rPr>
        <w:t>加强应用建设，推进信息技术融入教育</w:t>
      </w:r>
      <w:r>
        <w:rPr>
          <w:rFonts w:hint="default" w:ascii="方正仿宋_GBK" w:hAnsi="方正仿宋_GBK" w:eastAsia="方正仿宋_GBK" w:cs="方正仿宋_GBK"/>
          <w:color w:val="auto"/>
          <w:sz w:val="28"/>
          <w:szCs w:val="28"/>
          <w:shd w:val="clear" w:color="auto" w:fill="FFFFFF"/>
        </w:rPr>
        <w:t>教学和</w:t>
      </w:r>
      <w:r>
        <w:rPr>
          <w:rFonts w:hint="eastAsia" w:ascii="方正仿宋_GBK" w:hAnsi="方正仿宋_GBK" w:eastAsia="方正仿宋_GBK" w:cs="方正仿宋_GBK"/>
          <w:color w:val="auto"/>
          <w:sz w:val="28"/>
          <w:szCs w:val="28"/>
          <w:shd w:val="clear" w:color="auto" w:fill="FFFFFF"/>
        </w:rPr>
        <w:t>管理全过程</w:t>
      </w:r>
      <w:r>
        <w:rPr>
          <w:rFonts w:hint="eastAsia" w:ascii="方正仿宋_GBK" w:hAnsi="方正仿宋_GBK" w:eastAsia="方正仿宋_GBK" w:cs="方正仿宋_GBK"/>
          <w:color w:val="auto"/>
          <w:sz w:val="28"/>
          <w:szCs w:val="28"/>
          <w:shd w:val="clear" w:color="auto" w:fill="FFFFFF"/>
          <w:lang w:eastAsia="zh-CN"/>
        </w:rPr>
        <w:t>（</w:t>
      </w:r>
      <w:r>
        <w:rPr>
          <w:rFonts w:hint="eastAsia" w:ascii="方正仿宋_GBK" w:hAnsi="方正仿宋_GBK" w:eastAsia="方正仿宋_GBK" w:cs="方正仿宋_GBK"/>
          <w:color w:val="auto"/>
          <w:sz w:val="28"/>
          <w:szCs w:val="28"/>
          <w:shd w:val="clear" w:color="auto" w:fill="FFFFFF"/>
          <w:lang w:val="en-US" w:eastAsia="zh-CN"/>
        </w:rPr>
        <w:t>图</w:t>
      </w:r>
      <w:r>
        <w:rPr>
          <w:rFonts w:hint="default" w:ascii="Times New Roman" w:hAnsi="Times New Roman" w:eastAsia="方正仿宋_GBK" w:cs="Times New Roman"/>
          <w:color w:val="auto"/>
          <w:sz w:val="28"/>
          <w:szCs w:val="28"/>
          <w:shd w:val="clear" w:color="auto" w:fill="FFFFFF"/>
          <w:lang w:val="en-US" w:eastAsia="zh-CN"/>
        </w:rPr>
        <w:t>9-1</w:t>
      </w:r>
      <w:r>
        <w:rPr>
          <w:rFonts w:hint="eastAsia" w:ascii="方正仿宋_GBK" w:hAnsi="方正仿宋_GBK" w:eastAsia="方正仿宋_GBK" w:cs="方正仿宋_GBK"/>
          <w:color w:val="auto"/>
          <w:sz w:val="28"/>
          <w:szCs w:val="28"/>
          <w:shd w:val="clear" w:color="auto" w:fill="FFFFFF"/>
          <w:lang w:eastAsia="zh-CN"/>
        </w:rPr>
        <w:t>）</w:t>
      </w: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outlineLvl w:val="9"/>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pStyle w:val="38"/>
        <w:numPr>
          <w:ilvl w:val="0"/>
          <w:numId w:val="0"/>
        </w:numPr>
        <w:spacing w:line="300" w:lineRule="auto"/>
        <w:ind w:leftChars="0" w:right="-15" w:rightChars="0"/>
        <w:jc w:val="center"/>
        <w:outlineLvl w:val="9"/>
        <w:rPr>
          <w:rFonts w:hint="default" w:asciiTheme="minorEastAsia" w:hAnsiTheme="minorEastAsia" w:eastAsiaTheme="minorEastAsia"/>
          <w:color w:val="00B050"/>
          <w:sz w:val="24"/>
          <w:szCs w:val="24"/>
        </w:rPr>
      </w:pPr>
      <w:bookmarkStart w:id="86" w:name="_Toc93930094"/>
      <w:bookmarkStart w:id="87" w:name="_Toc93929009"/>
      <w:r>
        <w:rPr>
          <w:rFonts w:hint="default" w:asciiTheme="minorEastAsia" w:hAnsiTheme="minorEastAsia" w:eastAsiaTheme="minorEastAsia"/>
          <w:color w:val="00B050"/>
          <w:sz w:val="24"/>
          <w:szCs w:val="24"/>
        </w:rPr>
        <w:drawing>
          <wp:inline distT="0" distB="0" distL="114300" distR="114300">
            <wp:extent cx="8597900" cy="47688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8597900" cy="4768850"/>
                    </a:xfrm>
                    <a:prstGeom prst="rect">
                      <a:avLst/>
                    </a:prstGeom>
                  </pic:spPr>
                </pic:pic>
              </a:graphicData>
            </a:graphic>
          </wp:inline>
        </w:drawing>
      </w:r>
    </w:p>
    <w:p>
      <w:pPr>
        <w:pStyle w:val="38"/>
        <w:numPr>
          <w:ilvl w:val="0"/>
          <w:numId w:val="0"/>
        </w:numPr>
        <w:spacing w:line="300" w:lineRule="auto"/>
        <w:ind w:leftChars="0" w:right="-15" w:rightChars="0"/>
        <w:jc w:val="center"/>
        <w:outlineLvl w:val="9"/>
        <w:rPr>
          <w:rFonts w:hint="default" w:asciiTheme="minorEastAsia" w:hAnsiTheme="minorEastAsia" w:eastAsiaTheme="minorEastAsia"/>
          <w:b/>
          <w:bCs/>
          <w:color w:val="auto"/>
          <w:sz w:val="24"/>
          <w:szCs w:val="24"/>
          <w:lang w:val="en-US" w:eastAsia="zh-CN"/>
        </w:rPr>
      </w:pPr>
      <w:r>
        <w:rPr>
          <w:rFonts w:hint="eastAsia" w:asciiTheme="minorEastAsia" w:hAnsiTheme="minorEastAsia" w:eastAsiaTheme="minorEastAsia"/>
          <w:b/>
          <w:bCs/>
          <w:color w:val="auto"/>
          <w:sz w:val="24"/>
          <w:szCs w:val="24"/>
          <w:lang w:val="en-US" w:eastAsia="zh-CN"/>
        </w:rPr>
        <w:t>图</w:t>
      </w:r>
      <w:r>
        <w:rPr>
          <w:rFonts w:hint="default" w:ascii="Times New Roman" w:hAnsi="Times New Roman" w:cs="Times New Roman" w:eastAsiaTheme="minorEastAsia"/>
          <w:b/>
          <w:bCs/>
          <w:color w:val="auto"/>
          <w:sz w:val="24"/>
          <w:szCs w:val="24"/>
          <w:lang w:val="en-US" w:eastAsia="zh-CN"/>
        </w:rPr>
        <w:t>9-1</w:t>
      </w:r>
      <w:r>
        <w:rPr>
          <w:rFonts w:hint="eastAsia" w:ascii="Times New Roman" w:hAnsi="Times New Roman" w:cs="Times New Roman" w:eastAsiaTheme="minorEastAsia"/>
          <w:b/>
          <w:bCs/>
          <w:color w:val="auto"/>
          <w:sz w:val="24"/>
          <w:szCs w:val="24"/>
          <w:lang w:val="en-US" w:eastAsia="zh-CN"/>
        </w:rPr>
        <w:t xml:space="preserve"> </w:t>
      </w:r>
      <w:r>
        <w:rPr>
          <w:rFonts w:hint="eastAsia" w:ascii="宋体" w:hAnsi="宋体" w:eastAsia="宋体" w:cs="宋体"/>
          <w:b/>
          <w:bCs/>
          <w:color w:val="auto"/>
          <w:sz w:val="24"/>
          <w:szCs w:val="24"/>
          <w:shd w:val="clear" w:color="auto" w:fill="FFFFFF"/>
        </w:rPr>
        <w:t>信息技术融入教育管理全过程</w:t>
      </w:r>
    </w:p>
    <w:p>
      <w:pPr>
        <w:rPr>
          <w:rFonts w:hint="eastAsia" w:ascii="方正黑体_GBK" w:hAnsi="方正黑体_GBK" w:eastAsia="方正黑体_GBK" w:cs="方正黑体_GBK"/>
          <w:b/>
          <w:bCs/>
          <w:sz w:val="32"/>
          <w:szCs w:val="32"/>
          <w:lang w:val="en-US" w:eastAsia="zh-CN"/>
        </w:rPr>
      </w:pPr>
      <w:bookmarkStart w:id="88" w:name="_Toc323"/>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89" w:name="_Toc10145"/>
      <w:r>
        <w:rPr>
          <w:rFonts w:hint="eastAsia" w:ascii="方正黑体_GBK" w:hAnsi="方正黑体_GBK" w:eastAsia="方正黑体_GBK" w:cs="方正黑体_GBK"/>
          <w:b/>
          <w:bCs/>
          <w:sz w:val="32"/>
          <w:szCs w:val="32"/>
          <w:lang w:val="en-US" w:eastAsia="zh-CN"/>
        </w:rPr>
        <w:t>第二部分 终态任务与建设进度</w:t>
      </w:r>
      <w:bookmarkEnd w:id="88"/>
      <w:bookmarkEnd w:id="89"/>
    </w:p>
    <w:tbl>
      <w:tblPr>
        <w:tblStyle w:val="22"/>
        <w:tblW w:w="49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52"/>
        <w:gridCol w:w="3860"/>
        <w:gridCol w:w="2800"/>
        <w:gridCol w:w="3240"/>
        <w:gridCol w:w="1270"/>
        <w:gridCol w:w="1100"/>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blHeader/>
        </w:trPr>
        <w:tc>
          <w:tcPr>
            <w:tcW w:w="396"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0"/>
                <w:sz w:val="22"/>
                <w:szCs w:val="22"/>
                <w:u w:val="none"/>
                <w:lang w:val="en-US" w:eastAsia="zh-CN" w:bidi="ar"/>
              </w:rPr>
              <w:t>建设内容</w:t>
            </w:r>
          </w:p>
        </w:tc>
        <w:tc>
          <w:tcPr>
            <w:tcW w:w="132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bCs/>
                <w:i w:val="0"/>
                <w:iCs w:val="0"/>
                <w:caps w:val="0"/>
                <w:color w:val="000000"/>
                <w:spacing w:val="0"/>
                <w:kern w:val="0"/>
                <w:sz w:val="22"/>
                <w:szCs w:val="22"/>
                <w:u w:val="none"/>
                <w:lang w:val="en-US" w:eastAsia="zh-CN" w:bidi="ar"/>
              </w:rPr>
              <w:t>终态</w:t>
            </w:r>
            <w:r>
              <w:rPr>
                <w:rFonts w:hint="eastAsia" w:ascii="宋体" w:hAnsi="宋体" w:eastAsia="宋体" w:cs="宋体"/>
                <w:b/>
                <w:bCs/>
                <w:i w:val="0"/>
                <w:iCs w:val="0"/>
                <w:caps w:val="0"/>
                <w:color w:val="000000"/>
                <w:spacing w:val="0"/>
                <w:kern w:val="0"/>
                <w:sz w:val="22"/>
                <w:szCs w:val="22"/>
                <w:u w:val="none"/>
                <w:lang w:val="en-US" w:eastAsia="zh-CN" w:bidi="ar"/>
              </w:rPr>
              <w:t>任务</w:t>
            </w:r>
          </w:p>
        </w:tc>
        <w:tc>
          <w:tcPr>
            <w:tcW w:w="96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u w:val="none"/>
                <w:lang w:val="en-US"/>
              </w:rPr>
            </w:pPr>
            <w:r>
              <w:rPr>
                <w:rFonts w:hint="eastAsia" w:ascii="宋体" w:hAnsi="宋体" w:cs="宋体"/>
                <w:b/>
                <w:bCs/>
                <w:i w:val="0"/>
                <w:iCs w:val="0"/>
                <w:caps w:val="0"/>
                <w:color w:val="000000"/>
                <w:spacing w:val="0"/>
                <w:kern w:val="0"/>
                <w:sz w:val="22"/>
                <w:szCs w:val="22"/>
                <w:u w:val="none"/>
                <w:lang w:val="en-US" w:eastAsia="zh-CN" w:bidi="ar"/>
              </w:rPr>
              <w:t>完成情况</w:t>
            </w:r>
          </w:p>
        </w:tc>
        <w:tc>
          <w:tcPr>
            <w:tcW w:w="111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佐证链接</w:t>
            </w:r>
          </w:p>
        </w:tc>
        <w:tc>
          <w:tcPr>
            <w:tcW w:w="436"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未完成原因</w:t>
            </w: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预计完成时间</w:t>
            </w:r>
          </w:p>
        </w:tc>
        <w:tc>
          <w:tcPr>
            <w:tcW w:w="38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2"/>
                <w:szCs w:val="22"/>
                <w:u w:val="none"/>
                <w:lang w:val="en-US" w:eastAsia="zh-CN" w:bidi="ar"/>
              </w:rPr>
            </w:pPr>
            <w:r>
              <w:rPr>
                <w:rFonts w:hint="eastAsia" w:ascii="宋体" w:hAnsi="宋体" w:cs="宋体"/>
                <w:b/>
                <w:bCs/>
                <w:i w:val="0"/>
                <w:iCs w:val="0"/>
                <w:caps w:val="0"/>
                <w:color w:val="000000"/>
                <w:spacing w:val="0"/>
                <w:kern w:val="0"/>
                <w:sz w:val="22"/>
                <w:szCs w:val="22"/>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rPr>
        <w:tc>
          <w:tcPr>
            <w:tcW w:w="396"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Calibri" w:hAnsi="Calibri" w:eastAsia="宋体" w:cs="Times New Roman"/>
                <w:b/>
                <w:bCs/>
                <w:kern w:val="0"/>
                <w:sz w:val="22"/>
                <w:szCs w:val="22"/>
                <w:lang w:val="en-US" w:eastAsia="zh-CN" w:bidi="ar-SA"/>
              </w:rPr>
            </w:pPr>
            <w:r>
              <w:rPr>
                <w:rFonts w:hint="eastAsia" w:ascii="Calibri" w:hAnsi="Calibri" w:eastAsia="宋体" w:cs="Times New Roman"/>
                <w:b/>
                <w:bCs/>
                <w:kern w:val="0"/>
                <w:sz w:val="22"/>
                <w:szCs w:val="22"/>
                <w:lang w:val="en-US" w:eastAsia="zh-CN" w:bidi="ar-SA"/>
              </w:rPr>
              <w:t>（一）</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Calibri" w:hAnsi="Calibri" w:eastAsia="宋体" w:cs="Times New Roman"/>
                <w:b/>
                <w:bCs/>
                <w:kern w:val="0"/>
                <w:sz w:val="22"/>
                <w:szCs w:val="22"/>
                <w:lang w:val="en-US" w:eastAsia="zh-CN" w:bidi="ar-SA"/>
              </w:rPr>
            </w:pPr>
            <w:r>
              <w:rPr>
                <w:rFonts w:hint="eastAsia" w:ascii="Calibri" w:hAnsi="Calibri" w:eastAsia="宋体" w:cs="Times New Roman"/>
                <w:b/>
                <w:bCs/>
                <w:kern w:val="0"/>
                <w:sz w:val="22"/>
                <w:szCs w:val="22"/>
                <w:lang w:val="en-US" w:eastAsia="zh-CN" w:bidi="ar-SA"/>
              </w:rPr>
              <w:t>完善基础设施，支撑智慧校园建设</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1.</w:t>
            </w:r>
            <w:r>
              <w:rPr>
                <w:rFonts w:hint="eastAsia" w:ascii="宋体" w:hAnsi="宋体" w:eastAsia="宋体" w:cs="宋体"/>
                <w:sz w:val="22"/>
                <w:szCs w:val="22"/>
              </w:rPr>
              <w:t>建成二级等保机房</w:t>
            </w:r>
            <w:r>
              <w:rPr>
                <w:rFonts w:hint="eastAsia" w:ascii="宋体" w:hAnsi="宋体" w:eastAsia="宋体" w:cs="宋体"/>
                <w:sz w:val="22"/>
                <w:szCs w:val="22"/>
                <w:lang w:eastAsia="zh-CN"/>
              </w:rPr>
              <w:t>、</w:t>
            </w:r>
            <w:r>
              <w:rPr>
                <w:rFonts w:hint="eastAsia" w:ascii="宋体" w:hAnsi="宋体" w:eastAsia="宋体" w:cs="宋体"/>
                <w:sz w:val="22"/>
                <w:szCs w:val="22"/>
              </w:rPr>
              <w:t>学院日志审计系统</w:t>
            </w:r>
            <w:r>
              <w:rPr>
                <w:rFonts w:hint="eastAsia" w:ascii="宋体" w:hAnsi="宋体" w:eastAsia="宋体" w:cs="宋体"/>
                <w:sz w:val="22"/>
                <w:szCs w:val="22"/>
                <w:lang w:eastAsia="zh-CN"/>
              </w:rPr>
              <w:t>、</w:t>
            </w:r>
            <w:r>
              <w:rPr>
                <w:rFonts w:hint="eastAsia" w:ascii="宋体" w:hAnsi="宋体" w:eastAsia="宋体" w:cs="宋体"/>
                <w:sz w:val="22"/>
                <w:szCs w:val="22"/>
              </w:rPr>
              <w:t>数据库审计系统</w:t>
            </w:r>
            <w:r>
              <w:rPr>
                <w:rFonts w:hint="eastAsia" w:ascii="宋体" w:hAnsi="宋体" w:eastAsia="宋体" w:cs="宋体"/>
                <w:sz w:val="22"/>
                <w:szCs w:val="22"/>
                <w:lang w:eastAsia="zh-CN"/>
              </w:rPr>
              <w:t>、</w:t>
            </w:r>
            <w:r>
              <w:rPr>
                <w:rFonts w:hint="eastAsia" w:ascii="宋体" w:hAnsi="宋体" w:eastAsia="宋体" w:cs="宋体"/>
                <w:sz w:val="22"/>
                <w:szCs w:val="22"/>
              </w:rPr>
              <w:t>入侵防御系统</w:t>
            </w:r>
            <w:r>
              <w:rPr>
                <w:rFonts w:hint="eastAsia" w:ascii="宋体" w:hAnsi="宋体" w:eastAsia="宋体" w:cs="宋体"/>
                <w:sz w:val="22"/>
                <w:szCs w:val="22"/>
                <w:lang w:eastAsia="zh-CN"/>
              </w:rPr>
              <w:t>、</w:t>
            </w:r>
            <w:r>
              <w:rPr>
                <w:rFonts w:hint="eastAsia" w:ascii="宋体" w:hAnsi="宋体" w:eastAsia="宋体" w:cs="宋体"/>
                <w:sz w:val="22"/>
                <w:szCs w:val="22"/>
              </w:rPr>
              <w:t>终端检测响应平台</w:t>
            </w:r>
            <w:r>
              <w:rPr>
                <w:rFonts w:hint="eastAsia" w:ascii="宋体" w:hAnsi="宋体" w:eastAsia="宋体" w:cs="宋体"/>
                <w:sz w:val="22"/>
                <w:szCs w:val="22"/>
                <w:lang w:eastAsia="zh-CN"/>
              </w:rPr>
              <w:t>、</w:t>
            </w:r>
            <w:r>
              <w:rPr>
                <w:rFonts w:hint="eastAsia" w:ascii="宋体" w:hAnsi="宋体" w:eastAsia="宋体" w:cs="宋体"/>
                <w:sz w:val="22"/>
                <w:szCs w:val="22"/>
              </w:rPr>
              <w:t>域名管理系统</w:t>
            </w:r>
            <w:r>
              <w:rPr>
                <w:rFonts w:hint="eastAsia" w:ascii="宋体" w:hAnsi="宋体" w:eastAsia="宋体" w:cs="宋体"/>
                <w:sz w:val="22"/>
                <w:szCs w:val="22"/>
                <w:lang w:eastAsia="zh-CN"/>
              </w:rPr>
              <w:t>、</w:t>
            </w:r>
          </w:p>
        </w:tc>
        <w:tc>
          <w:tcPr>
            <w:tcW w:w="9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1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i w:val="0"/>
                <w:iCs w:val="0"/>
                <w:caps w:val="0"/>
                <w:color w:val="000000"/>
                <w:spacing w:val="0"/>
                <w:sz w:val="22"/>
                <w:szCs w:val="22"/>
                <w:u w:val="none"/>
              </w:rPr>
              <w:fldChar w:fldCharType="begin"/>
            </w:r>
            <w:r>
              <w:rPr>
                <w:rFonts w:hint="eastAsia" w:asciiTheme="minorEastAsia" w:hAnsiTheme="minorEastAsia" w:eastAsiaTheme="minorEastAsia" w:cstheme="minorEastAsia"/>
                <w:b w:val="0"/>
                <w:bCs w:val="0"/>
                <w:i w:val="0"/>
                <w:iCs w:val="0"/>
                <w:caps w:val="0"/>
                <w:color w:val="000000"/>
                <w:spacing w:val="0"/>
                <w:sz w:val="22"/>
                <w:szCs w:val="22"/>
                <w:u w:val="none"/>
              </w:rPr>
              <w:instrText xml:space="preserve"> HYPERLINK "http://sc.cqepc.cn" </w:instrTex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2"/>
                <w:szCs w:val="22"/>
              </w:rPr>
              <w:t>http://sc.cqepc.cn</w: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end"/>
            </w:r>
          </w:p>
        </w:tc>
        <w:tc>
          <w:tcPr>
            <w:tcW w:w="4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2.</w:t>
            </w:r>
            <w:r>
              <w:rPr>
                <w:rFonts w:hint="eastAsia" w:ascii="宋体" w:hAnsi="宋体" w:eastAsia="宋体" w:cs="宋体"/>
                <w:sz w:val="22"/>
                <w:szCs w:val="22"/>
              </w:rPr>
              <w:t>实现校园无线全覆盖</w:t>
            </w:r>
            <w:r>
              <w:rPr>
                <w:rFonts w:hint="eastAsia" w:ascii="宋体" w:hAnsi="宋体" w:eastAsia="宋体" w:cs="宋体"/>
                <w:sz w:val="22"/>
                <w:szCs w:val="22"/>
                <w:lang w:eastAsia="zh-CN"/>
              </w:rPr>
              <w:t>、</w:t>
            </w:r>
            <w:r>
              <w:rPr>
                <w:rFonts w:hint="eastAsia" w:ascii="宋体" w:hAnsi="宋体" w:eastAsia="宋体" w:cs="宋体"/>
                <w:sz w:val="22"/>
                <w:szCs w:val="22"/>
              </w:rPr>
              <w:t>整合全校网络出口</w:t>
            </w:r>
            <w:r>
              <w:rPr>
                <w:rFonts w:hint="eastAsia" w:ascii="宋体" w:hAnsi="宋体" w:eastAsia="宋体" w:cs="宋体"/>
                <w:sz w:val="22"/>
                <w:szCs w:val="22"/>
                <w:lang w:eastAsia="zh-CN"/>
              </w:rPr>
              <w:t>、</w:t>
            </w:r>
            <w:r>
              <w:rPr>
                <w:rFonts w:hint="eastAsia" w:ascii="宋体" w:hAnsi="宋体" w:eastAsia="宋体" w:cs="宋体"/>
                <w:sz w:val="22"/>
                <w:szCs w:val="22"/>
              </w:rPr>
              <w:t>实现有线无线一体化</w:t>
            </w:r>
            <w:r>
              <w:rPr>
                <w:rFonts w:hint="eastAsia" w:ascii="宋体" w:hAnsi="宋体" w:eastAsia="宋体" w:cs="宋体"/>
                <w:sz w:val="22"/>
                <w:szCs w:val="22"/>
                <w:lang w:eastAsia="zh-CN"/>
              </w:rPr>
              <w:t>、</w:t>
            </w:r>
            <w:r>
              <w:rPr>
                <w:rFonts w:hint="eastAsia" w:ascii="宋体" w:hAnsi="宋体" w:eastAsia="宋体" w:cs="宋体"/>
                <w:sz w:val="22"/>
                <w:szCs w:val="22"/>
              </w:rPr>
              <w:t>建立网络身份认证平台</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完成交换路由设备配置</w:t>
            </w:r>
          </w:p>
        </w:tc>
        <w:tc>
          <w:tcPr>
            <w:tcW w:w="9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1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i w:val="0"/>
                <w:iCs w:val="0"/>
                <w:caps w:val="0"/>
                <w:color w:val="000000"/>
                <w:spacing w:val="0"/>
                <w:sz w:val="22"/>
                <w:szCs w:val="22"/>
                <w:u w:val="none"/>
              </w:rPr>
              <w:fldChar w:fldCharType="begin"/>
            </w:r>
            <w:r>
              <w:rPr>
                <w:rFonts w:hint="eastAsia" w:asciiTheme="minorEastAsia" w:hAnsiTheme="minorEastAsia" w:eastAsiaTheme="minorEastAsia" w:cstheme="minorEastAsia"/>
                <w:b w:val="0"/>
                <w:bCs w:val="0"/>
                <w:i w:val="0"/>
                <w:iCs w:val="0"/>
                <w:caps w:val="0"/>
                <w:color w:val="000000"/>
                <w:spacing w:val="0"/>
                <w:sz w:val="22"/>
                <w:szCs w:val="22"/>
                <w:u w:val="none"/>
              </w:rPr>
              <w:instrText xml:space="preserve"> HYPERLINK "http://sc.cqepc.cn" </w:instrTex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2"/>
                <w:szCs w:val="22"/>
              </w:rPr>
              <w:t>http://sc.cqepc.cn</w: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end"/>
            </w:r>
          </w:p>
        </w:tc>
        <w:tc>
          <w:tcPr>
            <w:tcW w:w="4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3.</w:t>
            </w:r>
            <w:r>
              <w:rPr>
                <w:rFonts w:hint="eastAsia" w:ascii="宋体" w:hAnsi="宋体" w:eastAsia="宋体" w:cs="宋体"/>
                <w:sz w:val="22"/>
                <w:szCs w:val="22"/>
              </w:rPr>
              <w:t>制定学院信息化“十四五”建设规划</w:t>
            </w:r>
            <w:r>
              <w:rPr>
                <w:rFonts w:hint="eastAsia" w:ascii="宋体" w:hAnsi="宋体" w:eastAsia="宋体" w:cs="宋体"/>
                <w:sz w:val="22"/>
                <w:szCs w:val="22"/>
                <w:lang w:eastAsia="zh-CN"/>
              </w:rPr>
              <w:t>、</w:t>
            </w:r>
            <w:r>
              <w:rPr>
                <w:rFonts w:hint="eastAsia" w:ascii="宋体" w:hAnsi="宋体" w:eastAsia="宋体" w:cs="宋体"/>
                <w:sz w:val="22"/>
                <w:szCs w:val="22"/>
              </w:rPr>
              <w:t>学院网站建设与管理办法</w:t>
            </w:r>
            <w:r>
              <w:rPr>
                <w:rFonts w:hint="eastAsia" w:ascii="宋体" w:hAnsi="宋体" w:cs="宋体"/>
                <w:sz w:val="22"/>
                <w:szCs w:val="22"/>
                <w:lang w:val="en-US" w:eastAsia="zh-CN"/>
              </w:rPr>
              <w:t>、</w:t>
            </w:r>
            <w:r>
              <w:rPr>
                <w:rFonts w:hint="eastAsia" w:ascii="宋体" w:hAnsi="宋体" w:eastAsia="宋体" w:cs="宋体"/>
                <w:sz w:val="22"/>
                <w:szCs w:val="22"/>
              </w:rPr>
              <w:t>修订学院信息系统管理办法</w:t>
            </w:r>
            <w:r>
              <w:rPr>
                <w:rFonts w:hint="eastAsia" w:ascii="宋体" w:hAnsi="宋体" w:eastAsia="宋体" w:cs="宋体"/>
                <w:sz w:val="22"/>
                <w:szCs w:val="22"/>
                <w:lang w:eastAsia="zh-CN"/>
              </w:rPr>
              <w:t>、</w:t>
            </w:r>
            <w:r>
              <w:rPr>
                <w:rFonts w:hint="eastAsia" w:ascii="宋体" w:hAnsi="宋体" w:eastAsia="宋体" w:cs="宋体"/>
                <w:sz w:val="22"/>
                <w:szCs w:val="22"/>
              </w:rPr>
              <w:t>发布学院信息化工作管理办法</w:t>
            </w:r>
            <w:r>
              <w:rPr>
                <w:rFonts w:hint="eastAsia" w:ascii="宋体" w:hAnsi="宋体" w:eastAsia="宋体" w:cs="宋体"/>
                <w:sz w:val="22"/>
                <w:szCs w:val="22"/>
                <w:lang w:eastAsia="zh-CN"/>
              </w:rPr>
              <w:t>、</w:t>
            </w:r>
            <w:r>
              <w:rPr>
                <w:rFonts w:hint="eastAsia" w:ascii="宋体" w:hAnsi="宋体" w:eastAsia="宋体" w:cs="宋体"/>
                <w:sz w:val="22"/>
                <w:szCs w:val="22"/>
              </w:rPr>
              <w:t>完善学院网络与信息安全管理制度</w:t>
            </w:r>
          </w:p>
        </w:tc>
        <w:tc>
          <w:tcPr>
            <w:tcW w:w="9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1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168" w:afterAutospacing="0"/>
              <w:ind w:left="0" w:right="0" w:firstLine="0"/>
              <w:rPr>
                <w:rFonts w:hint="default" w:asciiTheme="minorEastAsia" w:hAnsiTheme="minorEastAsia" w:eastAsiaTheme="minorEastAsia" w:cstheme="minorEastAsia"/>
                <w:b w:val="0"/>
                <w:bCs w:val="0"/>
                <w:i w:val="0"/>
                <w:iCs w:val="0"/>
                <w:caps w:val="0"/>
                <w:color w:val="000000"/>
                <w:spacing w:val="0"/>
                <w:sz w:val="22"/>
                <w:szCs w:val="22"/>
                <w:u w:val="none"/>
              </w:rPr>
            </w:pPr>
            <w:r>
              <w:rPr>
                <w:rFonts w:hint="default" w:ascii="Arial" w:hAnsi="Arial" w:eastAsia="宋体" w:cs="Arial"/>
                <w:i w:val="0"/>
                <w:iCs w:val="0"/>
                <w:caps w:val="0"/>
                <w:color w:val="222222"/>
                <w:spacing w:val="0"/>
                <w:sz w:val="19"/>
                <w:szCs w:val="19"/>
                <w:shd w:val="clear" w:fill="FCFCFC"/>
              </w:rPr>
              <w:t>https://kdocs.cn/l/cgHAOt0PEfiW</w:t>
            </w:r>
          </w:p>
        </w:tc>
        <w:tc>
          <w:tcPr>
            <w:tcW w:w="4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328"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4.制定新校区网络规划、完成新校区综合布线、建成新校区数据中心机房、完成新校区网络安全建设、完成新校区云计算硬件资源建设</w:t>
            </w:r>
          </w:p>
        </w:tc>
        <w:tc>
          <w:tcPr>
            <w:tcW w:w="963"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color w:val="FF0000"/>
                <w:kern w:val="0"/>
                <w:sz w:val="22"/>
                <w:szCs w:val="22"/>
                <w:lang w:eastAsia="zh-CN" w:bidi="ar"/>
              </w:rPr>
            </w:pPr>
            <w:r>
              <w:rPr>
                <w:rFonts w:hint="eastAsia" w:ascii="宋体" w:hAnsi="宋体" w:cs="宋体"/>
                <w:b w:val="0"/>
                <w:bCs w:val="0"/>
                <w:color w:val="FF0000"/>
                <w:kern w:val="0"/>
                <w:sz w:val="22"/>
                <w:szCs w:val="22"/>
                <w:lang w:val="en-US" w:eastAsia="zh-CN" w:bidi="ar"/>
              </w:rPr>
              <w:t>部分</w:t>
            </w:r>
            <w:r>
              <w:rPr>
                <w:rFonts w:hint="eastAsia" w:ascii="宋体" w:hAnsi="宋体" w:eastAsia="宋体" w:cs="宋体"/>
                <w:b w:val="0"/>
                <w:bCs w:val="0"/>
                <w:color w:val="FF0000"/>
                <w:kern w:val="0"/>
                <w:sz w:val="22"/>
                <w:szCs w:val="22"/>
                <w:lang w:eastAsia="zh-CN" w:bidi="ar"/>
              </w:rPr>
              <w:t>完成</w:t>
            </w:r>
            <w:r>
              <w:rPr>
                <w:rFonts w:hint="eastAsia" w:ascii="宋体" w:hAnsi="宋体" w:cs="宋体"/>
                <w:b w:val="0"/>
                <w:bCs w:val="0"/>
                <w:color w:val="FF0000"/>
                <w:kern w:val="0"/>
                <w:sz w:val="22"/>
                <w:szCs w:val="22"/>
                <w:lang w:eastAsia="zh-CN" w:bidi="ar"/>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已确定合作方</w:t>
            </w:r>
          </w:p>
        </w:tc>
        <w:tc>
          <w:tcPr>
            <w:tcW w:w="1114"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168" w:afterAutospacing="0"/>
              <w:ind w:left="0" w:right="0" w:firstLine="0"/>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default" w:ascii="Arial" w:hAnsi="Arial" w:eastAsia="宋体" w:cs="Arial"/>
                <w:i w:val="0"/>
                <w:iCs w:val="0"/>
                <w:caps w:val="0"/>
                <w:color w:val="222222"/>
                <w:spacing w:val="0"/>
                <w:sz w:val="19"/>
                <w:szCs w:val="19"/>
                <w:shd w:val="clear" w:fill="FCFCFC"/>
              </w:rPr>
              <w:t>http://183.230.8.22:8001/f/fe0261f31c/</w:t>
            </w:r>
          </w:p>
        </w:tc>
        <w:tc>
          <w:tcPr>
            <w:tcW w:w="436"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预计3月开始施工，新校区9月投入使用，8月底完成所有建设。</w:t>
            </w:r>
          </w:p>
          <w:p>
            <w:pPr>
              <w:pStyle w:val="2"/>
              <w:ind w:left="0" w:leftChars="0" w:firstLine="0" w:firstLineChars="0"/>
              <w:jc w:val="left"/>
              <w:rPr>
                <w:rFonts w:hint="default"/>
                <w:b w:val="0"/>
                <w:bCs w:val="0"/>
                <w:i w:val="0"/>
                <w:iCs w:val="0"/>
                <w:caps w:val="0"/>
                <w:sz w:val="22"/>
                <w:szCs w:val="22"/>
                <w:u w:val="none"/>
              </w:rPr>
            </w:pPr>
            <w:r>
              <w:rPr>
                <w:rFonts w:hint="default" w:ascii="宋体" w:hAnsi="宋体" w:eastAsia="宋体" w:cs="宋体"/>
                <w:b w:val="0"/>
                <w:bCs w:val="0"/>
                <w:i w:val="0"/>
                <w:iCs w:val="0"/>
                <w:caps w:val="0"/>
                <w:color w:val="000000"/>
                <w:spacing w:val="0"/>
                <w:kern w:val="2"/>
                <w:sz w:val="22"/>
                <w:szCs w:val="22"/>
                <w:u w:val="none"/>
                <w:lang w:eastAsia="zh-CN" w:bidi="ar-SA"/>
              </w:rPr>
              <w:t>第四周和联通公司讨论合同事宜</w:t>
            </w:r>
          </w:p>
        </w:tc>
        <w:tc>
          <w:tcPr>
            <w:tcW w:w="378"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2023.8</w:t>
            </w:r>
          </w:p>
        </w:tc>
        <w:tc>
          <w:tcPr>
            <w:tcW w:w="381"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6"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Calibri" w:hAnsi="Calibri" w:eastAsia="宋体" w:cs="Times New Roman"/>
                <w:b/>
                <w:bCs/>
                <w:kern w:val="0"/>
                <w:sz w:val="22"/>
                <w:szCs w:val="22"/>
                <w:lang w:val="en-US" w:eastAsia="zh-CN" w:bidi="ar-SA"/>
              </w:rPr>
            </w:pPr>
            <w:r>
              <w:rPr>
                <w:rFonts w:hint="eastAsia" w:ascii="Calibri" w:hAnsi="Calibri" w:eastAsia="宋体" w:cs="Times New Roman"/>
                <w:b/>
                <w:bCs/>
                <w:kern w:val="0"/>
                <w:sz w:val="22"/>
                <w:szCs w:val="22"/>
                <w:lang w:val="en-US" w:eastAsia="zh-CN" w:bidi="ar-SA"/>
              </w:rPr>
              <w:t>（二）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Calibri" w:hAnsi="Calibri" w:eastAsia="宋体" w:cs="Times New Roman"/>
                <w:b/>
                <w:bCs/>
                <w:kern w:val="0"/>
                <w:sz w:val="22"/>
                <w:szCs w:val="22"/>
                <w:lang w:val="en-US" w:eastAsia="zh-CN" w:bidi="ar-SA"/>
              </w:rPr>
            </w:pPr>
            <w:r>
              <w:rPr>
                <w:rFonts w:hint="eastAsia" w:ascii="Calibri" w:hAnsi="Calibri" w:eastAsia="宋体" w:cs="Times New Roman"/>
                <w:b/>
                <w:bCs/>
                <w:kern w:val="0"/>
                <w:sz w:val="22"/>
                <w:szCs w:val="22"/>
                <w:lang w:val="en-US" w:eastAsia="zh-CN" w:bidi="ar-SA"/>
              </w:rPr>
              <w:t>推进智慧校园建设，提升服务管理水平</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3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5.</w:t>
            </w:r>
            <w:r>
              <w:rPr>
                <w:rFonts w:hint="eastAsia" w:ascii="宋体" w:hAnsi="宋体" w:eastAsia="宋体" w:cs="宋体"/>
                <w:sz w:val="22"/>
                <w:szCs w:val="22"/>
              </w:rPr>
              <w:t>完成</w:t>
            </w:r>
            <w:r>
              <w:rPr>
                <w:rFonts w:hint="eastAsia"/>
                <w:sz w:val="22"/>
                <w:szCs w:val="22"/>
              </w:rPr>
              <w:t>诊改常态化运行支撑平台</w:t>
            </w:r>
            <w:r>
              <w:rPr>
                <w:rFonts w:hint="eastAsia"/>
                <w:sz w:val="22"/>
                <w:szCs w:val="22"/>
                <w:lang w:eastAsia="zh-CN"/>
              </w:rPr>
              <w:t>、</w:t>
            </w:r>
            <w:r>
              <w:rPr>
                <w:rFonts w:hint="eastAsia"/>
                <w:sz w:val="22"/>
                <w:szCs w:val="22"/>
              </w:rPr>
              <w:t>建立支持多方式认证平台</w:t>
            </w:r>
            <w:r>
              <w:rPr>
                <w:rFonts w:hint="eastAsia"/>
                <w:sz w:val="22"/>
                <w:szCs w:val="22"/>
                <w:lang w:eastAsia="zh-CN"/>
              </w:rPr>
              <w:t>、</w:t>
            </w:r>
            <w:r>
              <w:rPr>
                <w:rFonts w:hint="eastAsia"/>
                <w:sz w:val="22"/>
                <w:szCs w:val="22"/>
              </w:rPr>
              <w:t>数据报表平台</w:t>
            </w:r>
            <w:r>
              <w:rPr>
                <w:rFonts w:hint="eastAsia"/>
                <w:sz w:val="22"/>
                <w:szCs w:val="22"/>
                <w:lang w:eastAsia="zh-CN"/>
              </w:rPr>
              <w:t>、</w:t>
            </w:r>
            <w:r>
              <w:rPr>
                <w:rFonts w:hint="eastAsia"/>
                <w:sz w:val="22"/>
                <w:szCs w:val="22"/>
              </w:rPr>
              <w:t>数据填报平台</w:t>
            </w:r>
            <w:r>
              <w:rPr>
                <w:rFonts w:hint="eastAsia"/>
                <w:sz w:val="22"/>
                <w:szCs w:val="22"/>
                <w:lang w:eastAsia="zh-CN"/>
              </w:rPr>
              <w:t>、</w:t>
            </w:r>
            <w:r>
              <w:rPr>
                <w:rFonts w:hint="eastAsia"/>
                <w:sz w:val="22"/>
                <w:szCs w:val="22"/>
              </w:rPr>
              <w:t>开发</w:t>
            </w:r>
            <w:r>
              <w:rPr>
                <w:rFonts w:hint="default" w:ascii="Times New Roman" w:hAnsi="Times New Roman" w:cs="Times New Roman"/>
                <w:sz w:val="22"/>
                <w:szCs w:val="22"/>
              </w:rPr>
              <w:t>100</w:t>
            </w:r>
            <w:r>
              <w:rPr>
                <w:rFonts w:hint="eastAsia"/>
                <w:sz w:val="22"/>
                <w:szCs w:val="22"/>
              </w:rPr>
              <w:t xml:space="preserve"> 个微服务</w:t>
            </w:r>
            <w:r>
              <w:rPr>
                <w:rFonts w:hint="default" w:ascii="Times New Roman" w:hAnsi="Times New Roman" w:cs="Times New Roman"/>
                <w:sz w:val="22"/>
                <w:szCs w:val="22"/>
              </w:rPr>
              <w:t>APP</w:t>
            </w:r>
          </w:p>
        </w:tc>
        <w:tc>
          <w:tcPr>
            <w:tcW w:w="96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1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i w:val="0"/>
                <w:iCs w:val="0"/>
                <w:caps w:val="0"/>
                <w:color w:val="000000"/>
                <w:spacing w:val="0"/>
                <w:sz w:val="22"/>
                <w:szCs w:val="22"/>
                <w:u w:val="none"/>
              </w:rPr>
              <w:fldChar w:fldCharType="begin"/>
            </w:r>
            <w:r>
              <w:rPr>
                <w:rFonts w:hint="eastAsia" w:asciiTheme="minorEastAsia" w:hAnsiTheme="minorEastAsia" w:eastAsiaTheme="minorEastAsia" w:cstheme="minorEastAsia"/>
                <w:b w:val="0"/>
                <w:bCs w:val="0"/>
                <w:i w:val="0"/>
                <w:iCs w:val="0"/>
                <w:caps w:val="0"/>
                <w:color w:val="000000"/>
                <w:spacing w:val="0"/>
                <w:sz w:val="22"/>
                <w:szCs w:val="22"/>
                <w:u w:val="none"/>
              </w:rPr>
              <w:instrText xml:space="preserve"> HYPERLINK "http://sc.cqepc.cn" </w:instrTex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2"/>
                <w:szCs w:val="22"/>
              </w:rPr>
              <w:t>http://sc.cqepc.cn</w: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end"/>
            </w:r>
          </w:p>
        </w:tc>
        <w:tc>
          <w:tcPr>
            <w:tcW w:w="4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2" w:hRule="atLeast"/>
        </w:trPr>
        <w:tc>
          <w:tcPr>
            <w:tcW w:w="396"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3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6.</w:t>
            </w:r>
            <w:r>
              <w:rPr>
                <w:rFonts w:hint="eastAsia" w:ascii="宋体" w:hAnsi="宋体" w:eastAsia="宋体" w:cs="宋体"/>
                <w:sz w:val="22"/>
                <w:szCs w:val="22"/>
              </w:rPr>
              <w:t>升级</w:t>
            </w:r>
            <w:r>
              <w:rPr>
                <w:rFonts w:hint="eastAsia"/>
                <w:sz w:val="22"/>
                <w:szCs w:val="22"/>
              </w:rPr>
              <w:t>财务管理系统</w:t>
            </w:r>
            <w:r>
              <w:rPr>
                <w:rFonts w:hint="eastAsia"/>
                <w:sz w:val="22"/>
                <w:szCs w:val="22"/>
                <w:lang w:eastAsia="zh-CN"/>
              </w:rPr>
              <w:t>、</w:t>
            </w:r>
            <w:r>
              <w:rPr>
                <w:rFonts w:hint="default" w:ascii="Times New Roman" w:hAnsi="Times New Roman" w:cs="Times New Roman"/>
                <w:sz w:val="22"/>
                <w:szCs w:val="22"/>
              </w:rPr>
              <w:t xml:space="preserve">OA </w:t>
            </w:r>
            <w:r>
              <w:rPr>
                <w:rFonts w:hint="eastAsia"/>
                <w:sz w:val="22"/>
                <w:szCs w:val="22"/>
              </w:rPr>
              <w:t>系统</w:t>
            </w:r>
            <w:r>
              <w:rPr>
                <w:rFonts w:hint="eastAsia"/>
                <w:sz w:val="22"/>
                <w:szCs w:val="22"/>
                <w:lang w:eastAsia="zh-CN"/>
              </w:rPr>
              <w:t>、</w:t>
            </w:r>
            <w:r>
              <w:rPr>
                <w:rFonts w:hint="eastAsia"/>
                <w:sz w:val="22"/>
                <w:szCs w:val="22"/>
              </w:rPr>
              <w:t>人力资源管理系统</w:t>
            </w:r>
            <w:r>
              <w:rPr>
                <w:rFonts w:hint="eastAsia"/>
                <w:sz w:val="22"/>
                <w:szCs w:val="22"/>
                <w:lang w:eastAsia="zh-CN"/>
              </w:rPr>
              <w:t>、</w:t>
            </w:r>
            <w:r>
              <w:rPr>
                <w:rFonts w:hint="eastAsia"/>
                <w:sz w:val="22"/>
                <w:szCs w:val="22"/>
              </w:rPr>
              <w:t>科研管理系统</w:t>
            </w:r>
            <w:r>
              <w:rPr>
                <w:rFonts w:hint="eastAsia"/>
                <w:sz w:val="22"/>
                <w:szCs w:val="22"/>
                <w:lang w:eastAsia="zh-CN"/>
              </w:rPr>
              <w:t>、</w:t>
            </w:r>
            <w:r>
              <w:rPr>
                <w:rFonts w:hint="eastAsia"/>
                <w:sz w:val="22"/>
                <w:szCs w:val="22"/>
              </w:rPr>
              <w:t>教务系统</w:t>
            </w:r>
            <w:r>
              <w:rPr>
                <w:rFonts w:hint="eastAsia"/>
                <w:sz w:val="22"/>
                <w:szCs w:val="22"/>
                <w:lang w:eastAsia="zh-CN"/>
              </w:rPr>
              <w:t>、</w:t>
            </w:r>
            <w:r>
              <w:rPr>
                <w:rFonts w:hint="eastAsia"/>
                <w:sz w:val="22"/>
                <w:szCs w:val="22"/>
              </w:rPr>
              <w:t>办事大厅</w:t>
            </w:r>
            <w:r>
              <w:rPr>
                <w:rFonts w:hint="eastAsia"/>
                <w:sz w:val="22"/>
                <w:szCs w:val="22"/>
                <w:lang w:eastAsia="zh-CN"/>
              </w:rPr>
              <w:t>、</w:t>
            </w:r>
            <w:r>
              <w:rPr>
                <w:rFonts w:hint="eastAsia"/>
                <w:sz w:val="22"/>
                <w:szCs w:val="22"/>
              </w:rPr>
              <w:t>学工系统</w:t>
            </w:r>
            <w:r>
              <w:rPr>
                <w:rFonts w:hint="eastAsia"/>
                <w:sz w:val="22"/>
                <w:szCs w:val="22"/>
                <w:lang w:eastAsia="zh-CN"/>
              </w:rPr>
              <w:t>、</w:t>
            </w:r>
            <w:r>
              <w:rPr>
                <w:rFonts w:hint="eastAsia"/>
                <w:sz w:val="22"/>
                <w:szCs w:val="22"/>
              </w:rPr>
              <w:t>监控系统</w:t>
            </w:r>
          </w:p>
        </w:tc>
        <w:tc>
          <w:tcPr>
            <w:tcW w:w="96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1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i w:val="0"/>
                <w:iCs w:val="0"/>
                <w:caps w:val="0"/>
                <w:color w:val="000000"/>
                <w:spacing w:val="0"/>
                <w:sz w:val="22"/>
                <w:szCs w:val="22"/>
                <w:u w:val="none"/>
              </w:rPr>
              <w:fldChar w:fldCharType="begin"/>
            </w:r>
            <w:r>
              <w:rPr>
                <w:rFonts w:hint="eastAsia" w:asciiTheme="minorEastAsia" w:hAnsiTheme="minorEastAsia" w:eastAsiaTheme="minorEastAsia" w:cstheme="minorEastAsia"/>
                <w:b w:val="0"/>
                <w:bCs w:val="0"/>
                <w:i w:val="0"/>
                <w:iCs w:val="0"/>
                <w:caps w:val="0"/>
                <w:color w:val="000000"/>
                <w:spacing w:val="0"/>
                <w:sz w:val="22"/>
                <w:szCs w:val="22"/>
                <w:u w:val="none"/>
              </w:rPr>
              <w:instrText xml:space="preserve"> HYPERLINK "http://sc.cqepc.cn" </w:instrTex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2"/>
                <w:szCs w:val="22"/>
              </w:rPr>
              <w:t>http://sc.cqepc.cn</w: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end"/>
            </w:r>
          </w:p>
        </w:tc>
        <w:tc>
          <w:tcPr>
            <w:tcW w:w="4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Calibri" w:hAnsi="Calibri" w:eastAsia="宋体" w:cs="Times New Roman"/>
                <w:b/>
                <w:bCs/>
                <w:kern w:val="0"/>
                <w:sz w:val="22"/>
                <w:szCs w:val="22"/>
                <w:lang w:val="en-US" w:eastAsia="zh-CN" w:bidi="ar-SA"/>
              </w:rPr>
            </w:pPr>
            <w:r>
              <w:rPr>
                <w:rFonts w:hint="eastAsia" w:ascii="Calibri" w:hAnsi="Calibri" w:eastAsia="宋体" w:cs="Times New Roman"/>
                <w:b/>
                <w:bCs/>
                <w:kern w:val="0"/>
                <w:sz w:val="22"/>
                <w:szCs w:val="22"/>
                <w:lang w:val="en-US" w:eastAsia="zh-CN" w:bidi="ar-SA"/>
              </w:rPr>
              <w:t>（三）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Calibri" w:hAnsi="Calibri" w:eastAsia="宋体" w:cs="Times New Roman"/>
                <w:b/>
                <w:bCs/>
                <w:kern w:val="0"/>
                <w:sz w:val="22"/>
                <w:szCs w:val="22"/>
                <w:lang w:val="en-US" w:eastAsia="zh-CN" w:bidi="ar-SA"/>
              </w:rPr>
              <w:t>完善信息化教学平台，提升教学服务质量</w:t>
            </w:r>
          </w:p>
        </w:tc>
        <w:tc>
          <w:tcPr>
            <w:tcW w:w="13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2"/>
                <w:szCs w:val="22"/>
                <w:u w:val="none"/>
              </w:rPr>
            </w:pPr>
            <w:r>
              <w:rPr>
                <w:rFonts w:hint="eastAsia" w:asciiTheme="minorEastAsia" w:hAnsiTheme="minorEastAsia" w:eastAsiaTheme="minorEastAsia" w:cstheme="minorEastAsia"/>
                <w:kern w:val="0"/>
                <w:sz w:val="22"/>
                <w:szCs w:val="22"/>
                <w:lang w:val="en-US" w:eastAsia="zh-CN" w:bidi="ar-SA"/>
              </w:rPr>
              <w:t>7.</w:t>
            </w:r>
            <w:r>
              <w:rPr>
                <w:rFonts w:hint="eastAsia" w:ascii="Calibri" w:hAnsi="Calibri" w:eastAsia="宋体" w:cs="Times New Roman"/>
                <w:kern w:val="0"/>
                <w:sz w:val="22"/>
                <w:szCs w:val="22"/>
                <w:lang w:val="en-US" w:eastAsia="zh-CN" w:bidi="ar-SA"/>
              </w:rPr>
              <w:t>建设综合性智慧教室</w:t>
            </w:r>
            <w:r>
              <w:rPr>
                <w:rFonts w:hint="eastAsia" w:asciiTheme="minorEastAsia" w:hAnsiTheme="minorEastAsia" w:eastAsiaTheme="minorEastAsia" w:cstheme="minorEastAsia"/>
                <w:kern w:val="0"/>
                <w:sz w:val="22"/>
                <w:szCs w:val="22"/>
                <w:lang w:val="en-US" w:eastAsia="zh-CN" w:bidi="ar-SA"/>
              </w:rPr>
              <w:t>4</w:t>
            </w:r>
            <w:r>
              <w:rPr>
                <w:rFonts w:hint="eastAsia" w:ascii="Calibri" w:hAnsi="Calibri" w:eastAsia="宋体" w:cs="Times New Roman"/>
                <w:kern w:val="0"/>
                <w:sz w:val="22"/>
                <w:szCs w:val="22"/>
                <w:lang w:val="en-US" w:eastAsia="zh-CN" w:bidi="ar-SA"/>
              </w:rPr>
              <w:t>间</w:t>
            </w:r>
          </w:p>
        </w:tc>
        <w:tc>
          <w:tcPr>
            <w:tcW w:w="96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1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sz w:val="22"/>
                <w:szCs w:val="22"/>
              </w:rPr>
              <w:fldChar w:fldCharType="begin"/>
            </w:r>
            <w:r>
              <w:rPr>
                <w:rFonts w:hint="eastAsia" w:asciiTheme="minorEastAsia" w:hAnsiTheme="minorEastAsia" w:eastAsiaTheme="minorEastAsia" w:cstheme="minorEastAsia"/>
                <w:b w:val="0"/>
                <w:bCs w:val="0"/>
                <w:sz w:val="22"/>
                <w:szCs w:val="22"/>
              </w:rPr>
              <w:instrText xml:space="preserve"> HYPERLINK "http://183.230.8.22:8001/f/33d40b6891/" </w:instrText>
            </w:r>
            <w:r>
              <w:rPr>
                <w:rFonts w:hint="eastAsia" w:asciiTheme="minorEastAsia" w:hAnsiTheme="minorEastAsia" w:eastAsiaTheme="minorEastAsia" w:cstheme="minorEastAsia"/>
                <w:b w:val="0"/>
                <w:bCs w:val="0"/>
                <w:sz w:val="22"/>
                <w:szCs w:val="22"/>
              </w:rPr>
              <w:fldChar w:fldCharType="separate"/>
            </w:r>
            <w:r>
              <w:rPr>
                <w:rStyle w:val="27"/>
                <w:rFonts w:hint="eastAsia" w:asciiTheme="minorEastAsia" w:hAnsiTheme="minorEastAsia" w:eastAsiaTheme="minorEastAsia" w:cstheme="minorEastAsia"/>
                <w:b w:val="0"/>
                <w:bCs w:val="0"/>
                <w:sz w:val="22"/>
                <w:szCs w:val="22"/>
              </w:rPr>
              <w:t>http://183.230.8.22:8001/f/33d40b6891/</w:t>
            </w:r>
            <w:r>
              <w:rPr>
                <w:rFonts w:hint="eastAsia" w:asciiTheme="minorEastAsia" w:hAnsiTheme="minorEastAsia" w:eastAsiaTheme="minorEastAsia" w:cstheme="minorEastAsia"/>
                <w:b w:val="0"/>
                <w:bCs w:val="0"/>
                <w:sz w:val="22"/>
                <w:szCs w:val="22"/>
              </w:rPr>
              <w:fldChar w:fldCharType="end"/>
            </w:r>
          </w:p>
        </w:tc>
        <w:tc>
          <w:tcPr>
            <w:tcW w:w="4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6"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cs="宋体"/>
                <w:b/>
                <w:bCs/>
                <w:i w:val="0"/>
                <w:iCs w:val="0"/>
                <w:caps w:val="0"/>
                <w:color w:val="000000"/>
                <w:spacing w:val="0"/>
                <w:kern w:val="2"/>
                <w:sz w:val="22"/>
                <w:szCs w:val="22"/>
                <w:u w:val="none"/>
                <w:lang w:val="en-US" w:eastAsia="zh-CN" w:bidi="ar-SA"/>
              </w:rPr>
            </w:pPr>
            <w:r>
              <w:rPr>
                <w:rFonts w:hint="eastAsia" w:ascii="宋体" w:hAnsi="宋体" w:cs="宋体"/>
                <w:b/>
                <w:bCs/>
                <w:i w:val="0"/>
                <w:iCs w:val="0"/>
                <w:caps w:val="0"/>
                <w:color w:val="000000"/>
                <w:spacing w:val="0"/>
                <w:kern w:val="2"/>
                <w:sz w:val="22"/>
                <w:szCs w:val="22"/>
                <w:u w:val="none"/>
                <w:lang w:val="en-US" w:eastAsia="zh-CN" w:bidi="ar-SA"/>
              </w:rPr>
              <w:t>（四）</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cs="宋体"/>
                <w:b/>
                <w:bCs/>
                <w:i w:val="0"/>
                <w:iCs w:val="0"/>
                <w:caps w:val="0"/>
                <w:color w:val="000000"/>
                <w:spacing w:val="0"/>
                <w:kern w:val="2"/>
                <w:sz w:val="22"/>
                <w:szCs w:val="22"/>
                <w:u w:val="none"/>
                <w:lang w:val="en-US" w:eastAsia="zh-CN" w:bidi="ar-SA"/>
              </w:rPr>
              <w:t>提质培优行动计划</w:t>
            </w:r>
          </w:p>
        </w:tc>
        <w:tc>
          <w:tcPr>
            <w:tcW w:w="13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Theme="minorEastAsia" w:hAnsiTheme="minorEastAsia" w:eastAsiaTheme="minorEastAsia"/>
                <w:sz w:val="22"/>
                <w:szCs w:val="22"/>
                <w:lang w:val="en-US" w:eastAsia="zh-CN"/>
              </w:rPr>
              <w:t>8.</w:t>
            </w:r>
            <w:r>
              <w:rPr>
                <w:rFonts w:hint="eastAsia" w:asciiTheme="minorEastAsia" w:hAnsiTheme="minorEastAsia" w:eastAsiaTheme="minorEastAsia"/>
                <w:sz w:val="22"/>
                <w:szCs w:val="22"/>
              </w:rPr>
              <w:t>落实《职业院校数字校园规范》，研制校本数据中心建设指南，指导职业学校系统设计学校信息化整体解决方案</w:t>
            </w:r>
          </w:p>
        </w:tc>
        <w:tc>
          <w:tcPr>
            <w:tcW w:w="96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1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sz w:val="22"/>
                <w:szCs w:val="22"/>
              </w:rPr>
              <w:fldChar w:fldCharType="begin"/>
            </w:r>
            <w:r>
              <w:rPr>
                <w:rFonts w:hint="eastAsia" w:asciiTheme="minorEastAsia" w:hAnsiTheme="minorEastAsia" w:eastAsiaTheme="minorEastAsia" w:cstheme="minorEastAsia"/>
                <w:b w:val="0"/>
                <w:bCs w:val="0"/>
                <w:sz w:val="22"/>
                <w:szCs w:val="22"/>
              </w:rPr>
              <w:instrText xml:space="preserve"> HYPERLINK "http://183.230.8.22:8001/f/a0be52c9bc/" </w:instrText>
            </w:r>
            <w:r>
              <w:rPr>
                <w:rFonts w:hint="eastAsia" w:asciiTheme="minorEastAsia" w:hAnsiTheme="minorEastAsia" w:eastAsiaTheme="minorEastAsia" w:cstheme="minorEastAsia"/>
                <w:b w:val="0"/>
                <w:bCs w:val="0"/>
                <w:sz w:val="22"/>
                <w:szCs w:val="22"/>
              </w:rPr>
              <w:fldChar w:fldCharType="separate"/>
            </w:r>
            <w:r>
              <w:rPr>
                <w:rStyle w:val="27"/>
                <w:rFonts w:hint="eastAsia" w:asciiTheme="minorEastAsia" w:hAnsiTheme="minorEastAsia" w:eastAsiaTheme="minorEastAsia" w:cstheme="minorEastAsia"/>
                <w:b w:val="0"/>
                <w:bCs w:val="0"/>
                <w:sz w:val="22"/>
                <w:szCs w:val="22"/>
              </w:rPr>
              <w:t>http://183.230.8.22:8001/f/a0be52c9bc/</w:t>
            </w:r>
            <w:r>
              <w:rPr>
                <w:rFonts w:hint="eastAsia" w:asciiTheme="minorEastAsia" w:hAnsiTheme="minorEastAsia" w:eastAsiaTheme="minorEastAsia" w:cstheme="minorEastAsia"/>
                <w:b w:val="0"/>
                <w:bCs w:val="0"/>
                <w:sz w:val="22"/>
                <w:szCs w:val="22"/>
              </w:rPr>
              <w:fldChar w:fldCharType="end"/>
            </w:r>
          </w:p>
        </w:tc>
        <w:tc>
          <w:tcPr>
            <w:tcW w:w="4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6" w:hRule="atLeast"/>
        </w:trPr>
        <w:tc>
          <w:tcPr>
            <w:tcW w:w="396"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328"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default" w:ascii="宋体" w:hAnsi="宋体" w:eastAsia="宋体" w:cs="宋体"/>
                <w:i w:val="0"/>
                <w:iCs w:val="0"/>
                <w:caps w:val="0"/>
                <w:color w:val="000000"/>
                <w:spacing w:val="0"/>
                <w:sz w:val="22"/>
                <w:szCs w:val="22"/>
                <w:u w:val="none"/>
                <w:lang w:val="en-US" w:eastAsia="zh-CN"/>
              </w:rPr>
            </w:pPr>
            <w:r>
              <w:rPr>
                <w:rFonts w:hint="eastAsia" w:ascii="宋体" w:hAnsi="宋体" w:cs="宋体"/>
                <w:i w:val="0"/>
                <w:iCs w:val="0"/>
                <w:caps w:val="0"/>
                <w:color w:val="000000"/>
                <w:spacing w:val="0"/>
                <w:sz w:val="22"/>
                <w:szCs w:val="22"/>
                <w:u w:val="none"/>
                <w:lang w:val="en-US" w:eastAsia="zh-CN"/>
              </w:rPr>
              <w:t>9.</w:t>
            </w:r>
            <w:r>
              <w:rPr>
                <w:rFonts w:hint="eastAsia" w:asciiTheme="minorEastAsia" w:hAnsiTheme="minorEastAsia" w:eastAsiaTheme="minorEastAsia"/>
                <w:sz w:val="22"/>
                <w:szCs w:val="22"/>
              </w:rPr>
              <w:t>遴选1所左右职业教育信息化标杆学校</w:t>
            </w:r>
          </w:p>
        </w:tc>
        <w:tc>
          <w:tcPr>
            <w:tcW w:w="963" w:type="pct"/>
            <w:tcBorders>
              <w:top w:val="single" w:color="000000" w:sz="4" w:space="0"/>
              <w:left w:val="single" w:color="auto"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val="0"/>
                <w:bCs w:val="0"/>
                <w:i w:val="0"/>
                <w:iCs w:val="0"/>
                <w:caps w:val="0"/>
                <w:color w:val="FF0000"/>
                <w:spacing w:val="0"/>
                <w:sz w:val="22"/>
                <w:szCs w:val="22"/>
                <w:u w:val="none"/>
                <w:lang w:val="en-US" w:eastAsia="zh-CN"/>
              </w:rPr>
              <w:t>未完成</w:t>
            </w:r>
          </w:p>
        </w:tc>
        <w:tc>
          <w:tcPr>
            <w:tcW w:w="1114"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教委未立项。第四周编写标杆校申报材料（草稿）</w:t>
            </w:r>
          </w:p>
        </w:tc>
        <w:tc>
          <w:tcPr>
            <w:tcW w:w="378"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81"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0" w:hRule="atLeast"/>
        </w:trPr>
        <w:tc>
          <w:tcPr>
            <w:tcW w:w="39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cs="宋体"/>
                <w:b/>
                <w:bCs/>
                <w:i w:val="0"/>
                <w:iCs w:val="0"/>
                <w:caps w:val="0"/>
                <w:color w:val="000000"/>
                <w:spacing w:val="0"/>
                <w:kern w:val="2"/>
                <w:sz w:val="22"/>
                <w:szCs w:val="22"/>
                <w:u w:val="none"/>
                <w:lang w:val="en-US" w:eastAsia="zh-CN" w:bidi="ar-SA"/>
              </w:rPr>
              <w:t>合计</w:t>
            </w:r>
          </w:p>
        </w:tc>
        <w:tc>
          <w:tcPr>
            <w:tcW w:w="13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9</w:t>
            </w:r>
          </w:p>
        </w:tc>
        <w:tc>
          <w:tcPr>
            <w:tcW w:w="96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5</w:t>
            </w:r>
          </w:p>
        </w:tc>
        <w:tc>
          <w:tcPr>
            <w:tcW w:w="11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78.75%</w:t>
            </w:r>
          </w:p>
        </w:tc>
      </w:tr>
      <w:bookmarkEnd w:id="86"/>
      <w:bookmarkEnd w:id="87"/>
    </w:tbl>
    <w:p>
      <w:pPr>
        <w:rPr>
          <w:rFonts w:hint="eastAsia" w:ascii="方正小标宋_GBK" w:hAnsi="方正小标宋_GBK" w:eastAsia="方正小标宋_GBK" w:cs="方正小标宋_GBK"/>
          <w:b w:val="0"/>
          <w:bCs w:val="0"/>
          <w:sz w:val="44"/>
          <w:szCs w:val="44"/>
        </w:rPr>
      </w:pPr>
      <w:bookmarkStart w:id="90" w:name="_Toc93929027"/>
      <w:bookmarkStart w:id="91" w:name="_Toc93930098"/>
      <w:r>
        <w:rPr>
          <w:rFonts w:hint="eastAsia" w:ascii="方正小标宋_GBK" w:hAnsi="方正小标宋_GBK" w:eastAsia="方正小标宋_GBK" w:cs="方正小标宋_GBK"/>
          <w:b w:val="0"/>
          <w:bCs w:val="0"/>
          <w:sz w:val="44"/>
          <w:szCs w:val="44"/>
        </w:rPr>
        <w:br w:type="page"/>
      </w:r>
    </w:p>
    <w:p>
      <w:pPr>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0"/>
        <w:rPr>
          <w:rFonts w:hint="eastAsia" w:ascii="方正小标宋_GBK" w:hAnsi="方正小标宋_GBK" w:eastAsia="方正小标宋_GBK" w:cs="方正小标宋_GBK"/>
          <w:b w:val="0"/>
          <w:bCs w:val="0"/>
          <w:sz w:val="44"/>
          <w:szCs w:val="44"/>
        </w:rPr>
      </w:pPr>
      <w:bookmarkStart w:id="92" w:name="_Toc5490"/>
      <w:r>
        <w:rPr>
          <w:rFonts w:hint="eastAsia" w:ascii="方正小标宋_GBK" w:hAnsi="方正小标宋_GBK" w:eastAsia="方正小标宋_GBK" w:cs="方正小标宋_GBK"/>
          <w:b w:val="0"/>
          <w:bCs w:val="0"/>
          <w:sz w:val="44"/>
          <w:szCs w:val="44"/>
        </w:rPr>
        <w:t>项目十</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提升国际化水平</w:t>
      </w:r>
      <w:bookmarkEnd w:id="90"/>
      <w:bookmarkEnd w:id="91"/>
      <w:bookmarkEnd w:id="92"/>
    </w:p>
    <w:p>
      <w:pPr>
        <w:keepNext w:val="0"/>
        <w:keepLines w:val="0"/>
        <w:pageBreakBefore w:val="0"/>
        <w:kinsoku/>
        <w:wordWrap/>
        <w:overflowPunct/>
        <w:topLinePunct w:val="0"/>
        <w:autoSpaceDE/>
        <w:autoSpaceDN/>
        <w:bidi w:val="0"/>
        <w:adjustRightInd/>
        <w:snapToGrid w:val="0"/>
        <w:spacing w:beforeAutospacing="0" w:afterAutospacing="0" w:line="600" w:lineRule="exact"/>
        <w:jc w:val="center"/>
        <w:textAlignment w:val="auto"/>
        <w:outlineLvl w:val="1"/>
        <w:rPr>
          <w:rFonts w:hint="eastAsia"/>
        </w:rPr>
      </w:pPr>
      <w:bookmarkStart w:id="93" w:name="_Toc20467"/>
      <w:bookmarkStart w:id="94" w:name="_Toc5996"/>
      <w:r>
        <w:rPr>
          <w:rFonts w:hint="eastAsia" w:ascii="方正黑体_GBK" w:hAnsi="方正黑体_GBK" w:eastAsia="方正黑体_GBK" w:cs="方正黑体_GBK"/>
          <w:b/>
          <w:bCs/>
          <w:sz w:val="32"/>
          <w:szCs w:val="32"/>
          <w:lang w:val="en-US" w:eastAsia="zh-CN"/>
        </w:rPr>
        <w:t>第一部分 思路措施与模式设计</w:t>
      </w:r>
      <w:bookmarkEnd w:id="93"/>
      <w:bookmarkEnd w:id="94"/>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560" w:firstLineChars="200"/>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加强与职业教育发达国家的交流合作，</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引进</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优质职业教育资源，参与制订职业教育国际</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标准</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开发</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国际通用的专业标准和课程体系，</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推出</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一批具有国际影响的高质量专业标准、课程标准、教学资源，打造中国职业教育国际品牌。积极参与“</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一带一路</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”建设和国际产能合作，培养国际化技术技能</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人才</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，促进中外人文</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交流</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。探索</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援助</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发展中国家职业教育的渠道和模式。开展国际职业教育服务，承接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“走出去”中资企业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海外员工教育培训，建设一批</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鲁班工坊</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，推动技术技能人才本土化。</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pStyle w:val="20"/>
        <w:keepNext w:val="0"/>
        <w:keepLines w:val="0"/>
        <w:pageBreakBefore w:val="0"/>
        <w:widowControl/>
        <w:numPr>
          <w:ilvl w:val="0"/>
          <w:numId w:val="17"/>
        </w:numPr>
        <w:suppressLineNumbers w:val="0"/>
        <w:shd w:val="clear" w:fill="FFFFFF"/>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left"/>
        <w:textAlignment w:val="auto"/>
        <w:outlineLvl w:val="9"/>
        <w:rPr>
          <w:rFonts w:hint="eastAsia" w:ascii="方正仿宋_GBK" w:hAnsi="方正仿宋_GBK" w:eastAsia="方正仿宋_GBK" w:cs="方正仿宋_GBK"/>
          <w:color w:val="000000"/>
          <w:kern w:val="0"/>
          <w:sz w:val="28"/>
          <w:szCs w:val="28"/>
          <w:shd w:val="clear" w:fill="FFFFFF"/>
        </w:rPr>
      </w:pPr>
      <w:r>
        <w:rPr>
          <w:rFonts w:hint="eastAsia" w:ascii="方正仿宋_GBK" w:hAnsi="方正仿宋_GBK" w:eastAsia="方正仿宋_GBK" w:cs="方正仿宋_GBK"/>
          <w:color w:val="000000"/>
          <w:kern w:val="0"/>
          <w:sz w:val="28"/>
          <w:szCs w:val="28"/>
          <w:shd w:val="clear" w:fill="FFFFFF"/>
          <w:lang w:val="en-US" w:eastAsia="zh-CN" w:bidi="ar"/>
        </w:rPr>
        <w:t>继续完善国际化制度体系（图</w:t>
      </w:r>
      <w:r>
        <w:rPr>
          <w:rFonts w:hint="default" w:ascii="Times New Roman" w:hAnsi="Times New Roman" w:eastAsia="方正仿宋_GBK" w:cs="Times New Roman"/>
          <w:color w:val="000000"/>
          <w:kern w:val="0"/>
          <w:sz w:val="28"/>
          <w:szCs w:val="28"/>
          <w:shd w:val="clear" w:fill="FFFFFF"/>
          <w:lang w:val="en-US" w:eastAsia="zh-CN" w:bidi="ar"/>
        </w:rPr>
        <w:t>10-1</w:t>
      </w:r>
      <w:r>
        <w:rPr>
          <w:rFonts w:hint="eastAsia" w:ascii="方正仿宋_GBK" w:hAnsi="方正仿宋_GBK" w:eastAsia="方正仿宋_GBK" w:cs="方正仿宋_GBK"/>
          <w:color w:val="000000"/>
          <w:kern w:val="0"/>
          <w:sz w:val="28"/>
          <w:szCs w:val="28"/>
          <w:shd w:val="clear" w:fill="FFFFFF"/>
          <w:lang w:val="en-US" w:eastAsia="zh-CN" w:bidi="ar"/>
        </w:rPr>
        <w:t>）。</w:t>
      </w:r>
    </w:p>
    <w:p>
      <w:pPr>
        <w:pStyle w:val="20"/>
        <w:keepNext w:val="0"/>
        <w:keepLines w:val="0"/>
        <w:pageBreakBefore w:val="0"/>
        <w:widowControl/>
        <w:numPr>
          <w:ilvl w:val="0"/>
          <w:numId w:val="17"/>
        </w:numPr>
        <w:suppressLineNumbers w:val="0"/>
        <w:shd w:val="clear" w:fill="FFFFFF"/>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left"/>
        <w:textAlignment w:val="auto"/>
        <w:outlineLvl w:val="9"/>
        <w:rPr>
          <w:rFonts w:hint="eastAsia" w:ascii="方正仿宋_GBK" w:hAnsi="方正仿宋_GBK" w:eastAsia="方正仿宋_GBK" w:cs="方正仿宋_GBK"/>
          <w:color w:val="000000"/>
          <w:kern w:val="0"/>
          <w:sz w:val="28"/>
          <w:szCs w:val="28"/>
          <w:shd w:val="clear" w:fill="FFFFFF"/>
        </w:rPr>
      </w:pPr>
      <w:r>
        <w:rPr>
          <w:rFonts w:hint="eastAsia" w:ascii="方正仿宋_GBK" w:hAnsi="方正仿宋_GBK" w:eastAsia="方正仿宋_GBK" w:cs="方正仿宋_GBK"/>
          <w:color w:val="000000"/>
          <w:kern w:val="0"/>
          <w:sz w:val="28"/>
          <w:szCs w:val="28"/>
          <w:shd w:val="clear" w:fill="FFFFFF"/>
          <w:lang w:val="en-US" w:eastAsia="zh-CN" w:bidi="ar"/>
        </w:rPr>
        <w:t>充分利用网络技术加强学术文化交流，例如继续开展深层次教师培训、学术研讨和学生交流活动。</w:t>
      </w:r>
    </w:p>
    <w:p>
      <w:pPr>
        <w:pStyle w:val="20"/>
        <w:keepNext w:val="0"/>
        <w:keepLines w:val="0"/>
        <w:pageBreakBefore w:val="0"/>
        <w:widowControl/>
        <w:numPr>
          <w:ilvl w:val="0"/>
          <w:numId w:val="17"/>
        </w:numPr>
        <w:suppressLineNumbers w:val="0"/>
        <w:shd w:val="clear" w:fill="FFFFFF"/>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left"/>
        <w:textAlignment w:val="auto"/>
        <w:outlineLvl w:val="9"/>
        <w:rPr>
          <w:rFonts w:hint="eastAsia" w:ascii="方正仿宋_GBK" w:hAnsi="方正仿宋_GBK" w:eastAsia="方正仿宋_GBK" w:cs="方正仿宋_GBK"/>
          <w:color w:val="000000"/>
          <w:kern w:val="0"/>
          <w:sz w:val="28"/>
          <w:szCs w:val="28"/>
          <w:shd w:val="clear" w:fill="FFFFFF"/>
        </w:rPr>
      </w:pPr>
      <w:r>
        <w:rPr>
          <w:rFonts w:hint="eastAsia" w:ascii="方正仿宋_GBK" w:hAnsi="方正仿宋_GBK" w:eastAsia="方正仿宋_GBK" w:cs="方正仿宋_GBK"/>
          <w:color w:val="000000"/>
          <w:kern w:val="0"/>
          <w:sz w:val="28"/>
          <w:szCs w:val="28"/>
          <w:shd w:val="clear" w:fill="FFFFFF"/>
          <w:lang w:val="en-US" w:eastAsia="zh-CN" w:bidi="ar"/>
        </w:rPr>
        <w:t>继续服务航天兄弟单位“一带一路”项目，打造航天特色。</w:t>
      </w:r>
    </w:p>
    <w:p>
      <w:pPr>
        <w:pStyle w:val="20"/>
        <w:keepNext w:val="0"/>
        <w:keepLines w:val="0"/>
        <w:pageBreakBefore w:val="0"/>
        <w:widowControl/>
        <w:numPr>
          <w:ilvl w:val="0"/>
          <w:numId w:val="17"/>
        </w:numPr>
        <w:suppressLineNumbers w:val="0"/>
        <w:shd w:val="clear" w:fill="FFFFFF"/>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left"/>
        <w:textAlignment w:val="auto"/>
        <w:outlineLvl w:val="9"/>
        <w:rPr>
          <w:rFonts w:hint="eastAsia" w:ascii="方正仿宋_GBK" w:hAnsi="方正仿宋_GBK" w:eastAsia="方正仿宋_GBK" w:cs="方正仿宋_GBK"/>
          <w:color w:val="000000"/>
          <w:kern w:val="0"/>
          <w:sz w:val="28"/>
          <w:szCs w:val="28"/>
          <w:shd w:val="clear" w:fill="FFFFFF"/>
        </w:rPr>
      </w:pPr>
      <w:r>
        <w:rPr>
          <w:rFonts w:hint="eastAsia" w:ascii="方正仿宋_GBK" w:hAnsi="方正仿宋_GBK" w:eastAsia="方正仿宋_GBK" w:cs="方正仿宋_GBK"/>
          <w:color w:val="000000"/>
          <w:kern w:val="0"/>
          <w:sz w:val="28"/>
          <w:szCs w:val="28"/>
          <w:shd w:val="clear" w:fill="FFFFFF"/>
          <w:lang w:val="en-US" w:eastAsia="zh-CN" w:bidi="ar"/>
        </w:rPr>
        <w:t>充分发挥国际联盟平台作用，建立国际标准输出。</w:t>
      </w:r>
    </w:p>
    <w:p>
      <w:pPr>
        <w:pStyle w:val="20"/>
        <w:keepNext w:val="0"/>
        <w:keepLines w:val="0"/>
        <w:pageBreakBefore w:val="0"/>
        <w:widowControl/>
        <w:numPr>
          <w:ilvl w:val="0"/>
          <w:numId w:val="17"/>
        </w:numPr>
        <w:suppressLineNumbers w:val="0"/>
        <w:shd w:val="clear" w:fill="FFFFFF"/>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left"/>
        <w:textAlignment w:val="auto"/>
        <w:outlineLvl w:val="9"/>
        <w:rPr>
          <w:rFonts w:hint="eastAsia" w:ascii="方正仿宋_GBK" w:hAnsi="方正仿宋_GBK" w:eastAsia="方正仿宋_GBK" w:cs="方正仿宋_GBK"/>
          <w:color w:val="000000"/>
          <w:kern w:val="0"/>
          <w:sz w:val="28"/>
          <w:szCs w:val="28"/>
          <w:shd w:val="clear" w:fill="FFFFFF"/>
        </w:rPr>
      </w:pPr>
      <w:r>
        <w:rPr>
          <w:rFonts w:hint="default" w:ascii="方正仿宋_GBK" w:hAnsi="方正仿宋_GBK" w:eastAsia="方正仿宋_GBK" w:cs="方正仿宋_GBK"/>
          <w:color w:val="000000"/>
          <w:kern w:val="0"/>
          <w:sz w:val="28"/>
          <w:szCs w:val="28"/>
          <w:shd w:val="clear" w:fill="FFFFFF"/>
          <w:lang w:eastAsia="zh-CN" w:bidi="ar"/>
        </w:rPr>
        <w:t>深耕中外合作办学项目，提高专业国际化办学实力。</w:t>
      </w:r>
    </w:p>
    <w:p>
      <w:pPr>
        <w:pStyle w:val="20"/>
        <w:pageBreakBefore w:val="0"/>
        <w:widowControl/>
        <w:numPr>
          <w:ilvl w:val="0"/>
          <w:numId w:val="0"/>
        </w:numPr>
        <w:shd w:val="clear" w:color="auto" w:fill="FFFFFF"/>
        <w:kinsoku/>
        <w:wordWrap/>
        <w:overflowPunct/>
        <w:topLinePunct w:val="0"/>
        <w:autoSpaceDE/>
        <w:autoSpaceDN/>
        <w:bidi w:val="0"/>
        <w:adjustRightInd/>
        <w:spacing w:beforeAutospacing="0" w:afterAutospacing="0" w:line="600" w:lineRule="exact"/>
        <w:ind w:leftChars="0"/>
        <w:textAlignment w:val="auto"/>
        <w:outlineLvl w:val="9"/>
        <w:rPr>
          <w:rFonts w:hint="eastAsia" w:ascii="方正仿宋_GBK" w:hAnsi="方正仿宋_GBK" w:eastAsia="方正仿宋_GBK" w:cs="方正仿宋_GBK"/>
          <w:color w:val="0000FF"/>
          <w:sz w:val="28"/>
          <w:szCs w:val="28"/>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b/>
          <w:bCs/>
          <w:sz w:val="24"/>
          <w:szCs w:val="24"/>
        </w:rPr>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jc w:val="center"/>
        <w:outlineLvl w:val="9"/>
        <w:rPr>
          <w:rFonts w:hint="default" w:eastAsia="宋体"/>
          <w:b/>
          <w:bCs/>
          <w:sz w:val="24"/>
          <w:szCs w:val="24"/>
          <w:lang w:eastAsia="zh-CN"/>
        </w:rPr>
      </w:pPr>
      <w:r>
        <w:rPr>
          <w:rFonts w:hint="default" w:eastAsia="宋体"/>
          <w:b/>
          <w:bCs/>
          <w:sz w:val="24"/>
          <w:szCs w:val="24"/>
          <w:lang w:eastAsia="zh-CN"/>
        </w:rPr>
        <w:drawing>
          <wp:inline distT="0" distB="0" distL="114300" distR="114300">
            <wp:extent cx="7724775" cy="51435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7724775" cy="5143500"/>
                    </a:xfrm>
                    <a:prstGeom prst="rect">
                      <a:avLst/>
                    </a:prstGeom>
                  </pic:spPr>
                </pic:pic>
              </a:graphicData>
            </a:graphic>
          </wp:inline>
        </w:drawing>
      </w:r>
    </w:p>
    <w:p>
      <w:pPr>
        <w:outlineLvl w:val="9"/>
        <w:rPr>
          <w:b/>
          <w:bCs/>
          <w:sz w:val="24"/>
          <w:szCs w:val="24"/>
        </w:rPr>
      </w:pPr>
    </w:p>
    <w:p>
      <w:pPr>
        <w:jc w:val="center"/>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图</w:t>
      </w:r>
      <w:r>
        <w:rPr>
          <w:rFonts w:hint="default" w:ascii="Times New Roman" w:hAnsi="Times New Roman" w:eastAsia="宋体" w:cs="Times New Roman"/>
          <w:b/>
          <w:bCs/>
          <w:sz w:val="24"/>
          <w:szCs w:val="24"/>
          <w:lang w:val="en-US" w:eastAsia="zh-CN"/>
        </w:rPr>
        <w:t xml:space="preserve">10-1 </w:t>
      </w:r>
      <w:r>
        <w:rPr>
          <w:rFonts w:hint="eastAsia" w:ascii="宋体" w:hAnsi="宋体" w:eastAsia="宋体" w:cs="宋体"/>
          <w:b/>
          <w:bCs/>
          <w:sz w:val="24"/>
          <w:szCs w:val="24"/>
          <w:lang w:val="en-US" w:eastAsia="zh-CN"/>
        </w:rPr>
        <w:t>国际化制度体系</w:t>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ascii="方正黑体_GBK" w:hAnsi="方正黑体_GBK" w:eastAsia="方正黑体_GBK" w:cs="方正黑体_GBK"/>
          <w:b/>
          <w:bCs/>
          <w:sz w:val="32"/>
          <w:szCs w:val="32"/>
          <w:lang w:val="en-US" w:eastAsia="zh-CN"/>
        </w:rPr>
      </w:pPr>
      <w:bookmarkStart w:id="95" w:name="_Toc26400"/>
    </w:p>
    <w:p>
      <w:pPr>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96" w:name="_Toc9671"/>
      <w:r>
        <w:rPr>
          <w:rFonts w:hint="eastAsia" w:ascii="方正黑体_GBK" w:hAnsi="方正黑体_GBK" w:eastAsia="方正黑体_GBK" w:cs="方正黑体_GBK"/>
          <w:b/>
          <w:bCs/>
          <w:sz w:val="32"/>
          <w:szCs w:val="32"/>
          <w:lang w:val="en-US" w:eastAsia="zh-CN"/>
        </w:rPr>
        <w:t>第二部分 终态任务与建设进度</w:t>
      </w:r>
      <w:bookmarkEnd w:id="95"/>
      <w:bookmarkEnd w:id="96"/>
    </w:p>
    <w:tbl>
      <w:tblPr>
        <w:tblStyle w:val="22"/>
        <w:tblW w:w="491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04"/>
        <w:gridCol w:w="2944"/>
        <w:gridCol w:w="1743"/>
        <w:gridCol w:w="4621"/>
        <w:gridCol w:w="1740"/>
        <w:gridCol w:w="1321"/>
        <w:gridCol w:w="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blHeader/>
        </w:trPr>
        <w:tc>
          <w:tcPr>
            <w:tcW w:w="41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0"/>
                <w:szCs w:val="20"/>
                <w:u w:val="none"/>
                <w:lang w:val="en-US" w:eastAsia="zh-CN" w:bidi="ar-SA"/>
              </w:rPr>
            </w:pPr>
            <w:r>
              <w:rPr>
                <w:rFonts w:hint="eastAsia" w:ascii="宋体" w:hAnsi="宋体" w:eastAsia="宋体" w:cs="宋体"/>
                <w:b/>
                <w:bCs/>
                <w:i w:val="0"/>
                <w:iCs w:val="0"/>
                <w:caps w:val="0"/>
                <w:color w:val="000000"/>
                <w:spacing w:val="0"/>
                <w:kern w:val="0"/>
                <w:sz w:val="20"/>
                <w:szCs w:val="20"/>
                <w:u w:val="none"/>
                <w:lang w:val="en-US" w:eastAsia="zh-CN" w:bidi="ar"/>
              </w:rPr>
              <w:t>建设内容</w:t>
            </w:r>
          </w:p>
        </w:tc>
        <w:tc>
          <w:tcPr>
            <w:tcW w:w="101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0"/>
                <w:szCs w:val="20"/>
                <w:u w:val="none"/>
              </w:rPr>
            </w:pPr>
            <w:r>
              <w:rPr>
                <w:rFonts w:hint="eastAsia" w:ascii="宋体" w:hAnsi="宋体" w:cs="宋体"/>
                <w:b/>
                <w:bCs/>
                <w:i w:val="0"/>
                <w:iCs w:val="0"/>
                <w:caps w:val="0"/>
                <w:color w:val="000000"/>
                <w:spacing w:val="0"/>
                <w:kern w:val="0"/>
                <w:sz w:val="20"/>
                <w:szCs w:val="20"/>
                <w:u w:val="none"/>
                <w:lang w:val="en-US" w:eastAsia="zh-CN" w:bidi="ar"/>
              </w:rPr>
              <w:t>终态</w:t>
            </w:r>
            <w:r>
              <w:rPr>
                <w:rFonts w:hint="eastAsia" w:ascii="宋体" w:hAnsi="宋体" w:eastAsia="宋体" w:cs="宋体"/>
                <w:b/>
                <w:bCs/>
                <w:i w:val="0"/>
                <w:iCs w:val="0"/>
                <w:caps w:val="0"/>
                <w:color w:val="000000"/>
                <w:spacing w:val="0"/>
                <w:kern w:val="0"/>
                <w:sz w:val="20"/>
                <w:szCs w:val="20"/>
                <w:u w:val="none"/>
                <w:lang w:val="en-US" w:eastAsia="zh-CN" w:bidi="ar"/>
              </w:rPr>
              <w:t>任务</w:t>
            </w:r>
          </w:p>
        </w:tc>
        <w:tc>
          <w:tcPr>
            <w:tcW w:w="59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default" w:ascii="宋体" w:hAnsi="宋体" w:eastAsia="宋体" w:cs="宋体"/>
                <w:b/>
                <w:bCs/>
                <w:i w:val="0"/>
                <w:iCs w:val="0"/>
                <w:caps w:val="0"/>
                <w:color w:val="000000"/>
                <w:spacing w:val="0"/>
                <w:sz w:val="20"/>
                <w:szCs w:val="20"/>
                <w:u w:val="none"/>
                <w:lang w:val="en-US"/>
              </w:rPr>
            </w:pPr>
            <w:r>
              <w:rPr>
                <w:rFonts w:hint="eastAsia" w:ascii="宋体" w:hAnsi="宋体" w:eastAsia="宋体" w:cs="宋体"/>
                <w:b/>
                <w:bCs/>
                <w:i w:val="0"/>
                <w:iCs w:val="0"/>
                <w:caps w:val="0"/>
                <w:color w:val="000000"/>
                <w:spacing w:val="0"/>
                <w:kern w:val="0"/>
                <w:sz w:val="20"/>
                <w:szCs w:val="20"/>
                <w:u w:val="none"/>
                <w:lang w:val="en-US" w:eastAsia="zh-CN" w:bidi="ar"/>
              </w:rPr>
              <w:t>完成</w:t>
            </w:r>
            <w:r>
              <w:rPr>
                <w:rFonts w:hint="eastAsia" w:ascii="宋体" w:hAnsi="宋体" w:cs="宋体"/>
                <w:b/>
                <w:bCs/>
                <w:i w:val="0"/>
                <w:iCs w:val="0"/>
                <w:caps w:val="0"/>
                <w:color w:val="000000"/>
                <w:spacing w:val="0"/>
                <w:kern w:val="0"/>
                <w:sz w:val="20"/>
                <w:szCs w:val="20"/>
                <w:u w:val="none"/>
                <w:lang w:val="en-US" w:eastAsia="zh-CN" w:bidi="ar"/>
              </w:rPr>
              <w:t>情况</w:t>
            </w:r>
          </w:p>
        </w:tc>
        <w:tc>
          <w:tcPr>
            <w:tcW w:w="158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0"/>
                <w:szCs w:val="20"/>
                <w:u w:val="none"/>
              </w:rPr>
            </w:pPr>
            <w:r>
              <w:rPr>
                <w:rFonts w:hint="eastAsia" w:ascii="宋体" w:hAnsi="宋体" w:eastAsia="宋体" w:cs="宋体"/>
                <w:b/>
                <w:bCs/>
                <w:i w:val="0"/>
                <w:iCs w:val="0"/>
                <w:caps w:val="0"/>
                <w:color w:val="000000"/>
                <w:spacing w:val="0"/>
                <w:kern w:val="0"/>
                <w:sz w:val="20"/>
                <w:szCs w:val="20"/>
                <w:u w:val="none"/>
                <w:lang w:val="en-US" w:eastAsia="zh-CN" w:bidi="ar"/>
              </w:rPr>
              <w:t>佐证链接</w:t>
            </w:r>
          </w:p>
        </w:tc>
        <w:tc>
          <w:tcPr>
            <w:tcW w:w="59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0"/>
                <w:szCs w:val="20"/>
                <w:u w:val="none"/>
              </w:rPr>
            </w:pPr>
            <w:r>
              <w:rPr>
                <w:rFonts w:hint="eastAsia" w:ascii="宋体" w:hAnsi="宋体" w:eastAsia="宋体" w:cs="宋体"/>
                <w:b/>
                <w:bCs/>
                <w:i w:val="0"/>
                <w:iCs w:val="0"/>
                <w:caps w:val="0"/>
                <w:color w:val="000000"/>
                <w:spacing w:val="0"/>
                <w:kern w:val="0"/>
                <w:sz w:val="20"/>
                <w:szCs w:val="20"/>
                <w:u w:val="none"/>
                <w:lang w:val="en-US" w:eastAsia="zh-CN" w:bidi="ar"/>
              </w:rPr>
              <w:t>未完成原因</w:t>
            </w: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kern w:val="0"/>
                <w:sz w:val="20"/>
                <w:szCs w:val="20"/>
                <w:u w:val="none"/>
                <w:lang w:val="en-US" w:eastAsia="zh-CN" w:bidi="ar"/>
              </w:rPr>
            </w:pPr>
            <w:r>
              <w:rPr>
                <w:rFonts w:hint="eastAsia" w:ascii="宋体" w:hAnsi="宋体" w:eastAsia="宋体" w:cs="宋体"/>
                <w:b/>
                <w:bCs/>
                <w:i w:val="0"/>
                <w:iCs w:val="0"/>
                <w:caps w:val="0"/>
                <w:color w:val="000000"/>
                <w:spacing w:val="0"/>
                <w:kern w:val="0"/>
                <w:sz w:val="20"/>
                <w:szCs w:val="20"/>
                <w:u w:val="none"/>
                <w:lang w:val="en-US" w:eastAsia="zh-CN" w:bidi="ar"/>
              </w:rPr>
              <w:t>预计完成</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0"/>
                <w:szCs w:val="20"/>
                <w:u w:val="none"/>
              </w:rPr>
            </w:pPr>
            <w:r>
              <w:rPr>
                <w:rFonts w:hint="eastAsia" w:ascii="宋体" w:hAnsi="宋体" w:eastAsia="宋体" w:cs="宋体"/>
                <w:b/>
                <w:bCs/>
                <w:i w:val="0"/>
                <w:iCs w:val="0"/>
                <w:caps w:val="0"/>
                <w:color w:val="000000"/>
                <w:spacing w:val="0"/>
                <w:kern w:val="0"/>
                <w:sz w:val="20"/>
                <w:szCs w:val="20"/>
                <w:u w:val="none"/>
                <w:lang w:val="en-US" w:eastAsia="zh-CN" w:bidi="ar"/>
              </w:rPr>
              <w:t>时间</w:t>
            </w:r>
          </w:p>
        </w:tc>
        <w:tc>
          <w:tcPr>
            <w:tcW w:w="342"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default" w:ascii="宋体" w:hAnsi="宋体" w:eastAsia="宋体" w:cs="宋体"/>
                <w:b/>
                <w:bCs/>
                <w:i w:val="0"/>
                <w:iCs w:val="0"/>
                <w:caps w:val="0"/>
                <w:color w:val="000000"/>
                <w:spacing w:val="0"/>
                <w:kern w:val="0"/>
                <w:sz w:val="20"/>
                <w:szCs w:val="20"/>
                <w:u w:val="none"/>
                <w:lang w:val="en-US" w:eastAsia="zh-CN" w:bidi="ar"/>
              </w:rPr>
            </w:pPr>
            <w:r>
              <w:rPr>
                <w:rFonts w:hint="eastAsia" w:ascii="宋体" w:hAnsi="宋体" w:cs="宋体"/>
                <w:b/>
                <w:bCs/>
                <w:i w:val="0"/>
                <w:iCs w:val="0"/>
                <w:caps w:val="0"/>
                <w:color w:val="000000"/>
                <w:spacing w:val="0"/>
                <w:kern w:val="0"/>
                <w:sz w:val="20"/>
                <w:szCs w:val="20"/>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0" w:hRule="atLeast"/>
        </w:trPr>
        <w:tc>
          <w:tcPr>
            <w:tcW w:w="413"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color w:val="000000"/>
                <w:kern w:val="0"/>
                <w:sz w:val="20"/>
                <w:szCs w:val="20"/>
                <w:lang w:val="en-US" w:eastAsia="zh-CN" w:bidi="ar"/>
              </w:rPr>
              <w:t>（一）</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bCs/>
                <w:color w:val="000000"/>
                <w:kern w:val="0"/>
                <w:sz w:val="20"/>
                <w:szCs w:val="20"/>
                <w:lang w:val="en-US" w:eastAsia="zh-CN" w:bidi="ar"/>
              </w:rPr>
              <w:t>联合“走出去” 企业服务“一带一路”国家</w:t>
            </w:r>
          </w:p>
        </w:tc>
        <w:tc>
          <w:tcPr>
            <w:tcW w:w="1010"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eastAsiaTheme="minorEastAsia" w:cstheme="minorEastAsia"/>
                <w:sz w:val="20"/>
                <w:szCs w:val="20"/>
              </w:rPr>
              <w:t>编制国际培训教材 2 套</w:t>
            </w:r>
          </w:p>
        </w:tc>
        <w:tc>
          <w:tcPr>
            <w:tcW w:w="598"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已完成无人机培训手册一套</w:t>
            </w:r>
          </w:p>
        </w:tc>
        <w:tc>
          <w:tcPr>
            <w:tcW w:w="1585"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pStyle w:val="2"/>
              <w:keepNext w:val="0"/>
              <w:keepLines w:val="0"/>
              <w:pageBreakBefore w:val="0"/>
              <w:widowControl/>
              <w:kinsoku/>
              <w:wordWrap/>
              <w:overflowPunct/>
              <w:topLinePunct w:val="0"/>
              <w:autoSpaceDE/>
              <w:autoSpaceDN/>
              <w:bidi w:val="0"/>
              <w:snapToGrid w:val="0"/>
              <w:spacing w:line="240" w:lineRule="auto"/>
              <w:ind w:left="0" w:leftChars="0" w:firstLine="0" w:firstLineChars="0"/>
              <w:jc w:val="left"/>
              <w:rPr>
                <w:rFonts w:hint="eastAsia" w:asciiTheme="minorEastAsia" w:hAnsiTheme="minorEastAsia" w:eastAsiaTheme="minorEastAsia" w:cstheme="minorEastAsia"/>
                <w:i w:val="0"/>
                <w:iCs w:val="0"/>
                <w:caps w:val="0"/>
                <w:color w:val="8B97AF"/>
                <w:spacing w:val="0"/>
                <w:kern w:val="2"/>
                <w:sz w:val="20"/>
                <w:szCs w:val="20"/>
                <w:u w:val="single"/>
              </w:rPr>
            </w:pPr>
            <w:r>
              <w:rPr>
                <w:rFonts w:hint="eastAsia" w:asciiTheme="minorEastAsia" w:hAnsiTheme="minorEastAsia" w:eastAsiaTheme="minorEastAsia" w:cstheme="minorEastAsia"/>
                <w:kern w:val="2"/>
                <w:sz w:val="20"/>
                <w:szCs w:val="20"/>
                <w:u w:val="single"/>
              </w:rPr>
              <w:t>CW15使用手册</w:t>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"https://kdocs.cn/l/ctfdz05CN2hT" </w:instrText>
            </w:r>
            <w:r>
              <w:rPr>
                <w:rFonts w:hint="eastAsia" w:asciiTheme="minorEastAsia" w:hAnsiTheme="minorEastAsia" w:eastAsiaTheme="minorEastAsia" w:cstheme="minorEastAsia"/>
                <w:sz w:val="20"/>
                <w:szCs w:val="20"/>
              </w:rPr>
              <w:fldChar w:fldCharType="separate"/>
            </w:r>
            <w:r>
              <w:rPr>
                <w:rStyle w:val="27"/>
                <w:rFonts w:hint="eastAsia" w:asciiTheme="minorEastAsia" w:hAnsiTheme="minorEastAsia" w:eastAsiaTheme="minorEastAsia" w:cstheme="minorEastAsia"/>
                <w:i w:val="0"/>
                <w:iCs w:val="0"/>
                <w:caps w:val="0"/>
                <w:color w:val="0000FF"/>
                <w:spacing w:val="0"/>
                <w:kern w:val="2"/>
                <w:sz w:val="20"/>
                <w:szCs w:val="20"/>
              </w:rPr>
              <w:t>https://kdocs.cn/l/ctfdz05CN2hT</w:t>
            </w:r>
            <w:r>
              <w:rPr>
                <w:rFonts w:hint="eastAsia" w:asciiTheme="minorEastAsia" w:hAnsiTheme="minorEastAsia" w:eastAsiaTheme="minorEastAsia" w:cstheme="minorEastAsia"/>
                <w:sz w:val="20"/>
                <w:szCs w:val="20"/>
              </w:rPr>
              <w:fldChar w:fldCharType="end"/>
            </w:r>
          </w:p>
          <w:p>
            <w:pPr>
              <w:pStyle w:val="2"/>
              <w:keepNext w:val="0"/>
              <w:keepLines w:val="0"/>
              <w:pageBreakBefore w:val="0"/>
              <w:widowControl/>
              <w:kinsoku/>
              <w:wordWrap/>
              <w:overflowPunct/>
              <w:topLinePunct w:val="0"/>
              <w:autoSpaceDE/>
              <w:autoSpaceDN/>
              <w:bidi w:val="0"/>
              <w:snapToGrid w:val="0"/>
              <w:spacing w:line="240" w:lineRule="auto"/>
              <w:ind w:left="0" w:leftChars="0" w:firstLine="0" w:firstLineChars="0"/>
              <w:jc w:val="left"/>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kern w:val="2"/>
                <w:sz w:val="20"/>
                <w:szCs w:val="20"/>
                <w:u w:val="single"/>
              </w:rPr>
              <w:t>CW30使用手册</w:t>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"https://kdocs.cn/l/cd5VY5tIeHKy" </w:instrText>
            </w:r>
            <w:r>
              <w:rPr>
                <w:rFonts w:hint="eastAsia" w:asciiTheme="minorEastAsia" w:hAnsiTheme="minorEastAsia" w:eastAsiaTheme="minorEastAsia" w:cstheme="minorEastAsia"/>
                <w:sz w:val="20"/>
                <w:szCs w:val="20"/>
              </w:rPr>
              <w:fldChar w:fldCharType="separate"/>
            </w:r>
            <w:r>
              <w:rPr>
                <w:rStyle w:val="27"/>
                <w:rFonts w:hint="eastAsia" w:asciiTheme="minorEastAsia" w:hAnsiTheme="minorEastAsia" w:eastAsiaTheme="minorEastAsia" w:cstheme="minorEastAsia"/>
                <w:i w:val="0"/>
                <w:iCs w:val="0"/>
                <w:caps w:val="0"/>
                <w:color w:val="0000FF"/>
                <w:spacing w:val="0"/>
                <w:sz w:val="20"/>
                <w:szCs w:val="20"/>
                <w:u w:val="single"/>
              </w:rPr>
              <w:t>https://kdocs.cn/l/cd5VY5tIeHKy</w:t>
            </w:r>
            <w:r>
              <w:rPr>
                <w:rFonts w:hint="eastAsia" w:asciiTheme="minorEastAsia" w:hAnsiTheme="minorEastAsia" w:eastAsiaTheme="minorEastAsia" w:cstheme="minorEastAsia"/>
                <w:sz w:val="20"/>
                <w:szCs w:val="20"/>
              </w:rPr>
              <w:fldChar w:fldCharType="end"/>
            </w:r>
          </w:p>
        </w:tc>
        <w:tc>
          <w:tcPr>
            <w:tcW w:w="597"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疫情影响，未按计划开展培训</w:t>
            </w:r>
            <w:r>
              <w:rPr>
                <w:rFonts w:hint="default" w:asciiTheme="minorEastAsia" w:hAnsiTheme="minorEastAsia" w:eastAsiaTheme="minorEastAsia" w:cstheme="minorEastAsia"/>
                <w:b w:val="0"/>
                <w:bCs w:val="0"/>
                <w:i w:val="0"/>
                <w:iCs w:val="0"/>
                <w:caps w:val="0"/>
                <w:color w:val="000000"/>
                <w:spacing w:val="0"/>
                <w:sz w:val="20"/>
                <w:szCs w:val="20"/>
                <w:u w:val="none"/>
              </w:rPr>
              <w:t>。</w:t>
            </w:r>
            <w:r>
              <w:rPr>
                <w:rFonts w:hint="default" w:asciiTheme="minorEastAsia" w:hAnsiTheme="minorEastAsia" w:eastAsiaTheme="minorEastAsia" w:cstheme="minorEastAsia"/>
                <w:b w:val="0"/>
                <w:bCs w:val="0"/>
                <w:i w:val="0"/>
                <w:iCs w:val="0"/>
                <w:caps w:val="0"/>
                <w:color w:val="000000"/>
                <w:spacing w:val="0"/>
                <w:sz w:val="20"/>
                <w:szCs w:val="20"/>
                <w:highlight w:val="green"/>
                <w:u w:val="none"/>
              </w:rPr>
              <w:t>第四周寻找合作项目</w:t>
            </w: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r>
              <w:rPr>
                <w:rFonts w:hint="default" w:asciiTheme="minorEastAsia" w:hAnsiTheme="minorEastAsia" w:eastAsiaTheme="minorEastAsia" w:cstheme="minorEastAsia"/>
                <w:b w:val="0"/>
                <w:bCs w:val="0"/>
                <w:i w:val="0"/>
                <w:iCs w:val="0"/>
                <w:caps w:val="0"/>
                <w:color w:val="000000"/>
                <w:spacing w:val="0"/>
                <w:sz w:val="20"/>
                <w:szCs w:val="20"/>
                <w:u w:val="none"/>
              </w:rPr>
              <w:t>2023年12月</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rPr>
        <w:tc>
          <w:tcPr>
            <w:tcW w:w="413"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10"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eastAsiaTheme="minorEastAsia" w:cstheme="minorEastAsia"/>
                <w:sz w:val="20"/>
                <w:szCs w:val="20"/>
              </w:rPr>
              <w:t>培训国际技术技能</w:t>
            </w:r>
            <w:r>
              <w:rPr>
                <w:rFonts w:hint="eastAsia" w:asciiTheme="minorEastAsia" w:hAnsiTheme="minorEastAsia" w:eastAsiaTheme="minorEastAsia" w:cstheme="minorEastAsia"/>
                <w:color w:val="000000"/>
                <w:sz w:val="20"/>
                <w:szCs w:val="20"/>
              </w:rPr>
              <w:t>人才 240 人</w:t>
            </w:r>
          </w:p>
        </w:tc>
        <w:tc>
          <w:tcPr>
            <w:tcW w:w="598"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134</w:t>
            </w:r>
          </w:p>
        </w:tc>
        <w:tc>
          <w:tcPr>
            <w:tcW w:w="1585"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"【金山文档】 重庆航天委托培训合同1
https:/kdocs.cn/l/cdRRCp4x4QSZ"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与中国航天空气动力研究所委培合同</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p>
        </w:tc>
        <w:tc>
          <w:tcPr>
            <w:tcW w:w="597"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疫情影响，未按计划开展培训</w:t>
            </w:r>
            <w:r>
              <w:rPr>
                <w:rFonts w:hint="default" w:asciiTheme="minorEastAsia" w:hAnsiTheme="minorEastAsia" w:eastAsiaTheme="minorEastAsia" w:cstheme="minorEastAsia"/>
                <w:b w:val="0"/>
                <w:bCs w:val="0"/>
                <w:i w:val="0"/>
                <w:iCs w:val="0"/>
                <w:caps w:val="0"/>
                <w:color w:val="000000"/>
                <w:spacing w:val="0"/>
                <w:sz w:val="20"/>
                <w:szCs w:val="20"/>
                <w:u w:val="none"/>
              </w:rPr>
              <w:t>。</w:t>
            </w:r>
            <w:r>
              <w:rPr>
                <w:rFonts w:hint="default" w:asciiTheme="minorEastAsia" w:hAnsiTheme="minorEastAsia" w:eastAsiaTheme="minorEastAsia" w:cstheme="minorEastAsia"/>
                <w:b w:val="0"/>
                <w:bCs w:val="0"/>
                <w:i w:val="0"/>
                <w:iCs w:val="0"/>
                <w:caps w:val="0"/>
                <w:color w:val="000000"/>
                <w:spacing w:val="0"/>
                <w:sz w:val="20"/>
                <w:szCs w:val="20"/>
                <w:highlight w:val="green"/>
                <w:u w:val="none"/>
              </w:rPr>
              <w:t>第四周寻找合作项目</w:t>
            </w: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3"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（二）</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color w:val="000000"/>
                <w:kern w:val="0"/>
                <w:sz w:val="20"/>
                <w:szCs w:val="20"/>
                <w:lang w:val="en-US" w:eastAsia="zh-CN" w:bidi="ar"/>
              </w:rPr>
              <w:t>引进优质教育资源培养国际化技术技能人才</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10"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3.</w:t>
            </w:r>
            <w:r>
              <w:rPr>
                <w:rFonts w:hint="eastAsia" w:asciiTheme="minorEastAsia" w:hAnsiTheme="minorEastAsia" w:eastAsiaTheme="minorEastAsia" w:cstheme="minorEastAsia"/>
                <w:sz w:val="20"/>
                <w:szCs w:val="20"/>
              </w:rPr>
              <w:t>申报中外合作办学项目</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立项中外合作</w:t>
            </w:r>
            <w:r>
              <w:rPr>
                <w:rFonts w:hint="eastAsia" w:asciiTheme="minorEastAsia" w:hAnsiTheme="minorEastAsia" w:eastAsiaTheme="minorEastAsia" w:cstheme="minorEastAsia"/>
                <w:color w:val="000000"/>
                <w:sz w:val="20"/>
                <w:szCs w:val="20"/>
              </w:rPr>
              <w:t>办学项目 2项</w:t>
            </w:r>
          </w:p>
        </w:tc>
        <w:tc>
          <w:tcPr>
            <w:tcW w:w="598" w:type="pct"/>
            <w:tcBorders>
              <w:top w:val="single" w:color="000000" w:sz="4" w:space="0"/>
              <w:left w:val="single" w:color="auto"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已完成（已完成软件技术专业中外合作办学一项，立项一项）</w:t>
            </w:r>
          </w:p>
        </w:tc>
        <w:tc>
          <w:tcPr>
            <w:tcW w:w="1585"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kern w:val="2"/>
                <w:sz w:val="20"/>
                <w:szCs w:val="20"/>
                <w:lang w:val="en-US" w:eastAsia="zh-CN" w:bidi="ar"/>
              </w:rPr>
              <w:fldChar w:fldCharType="begin"/>
            </w:r>
            <w:r>
              <w:rPr>
                <w:rFonts w:hint="eastAsia" w:asciiTheme="minorEastAsia" w:hAnsiTheme="minorEastAsia" w:eastAsiaTheme="minorEastAsia" w:cstheme="minorEastAsia"/>
                <w:kern w:val="2"/>
                <w:sz w:val="20"/>
                <w:szCs w:val="20"/>
                <w:lang w:val="en-US" w:eastAsia="zh-CN" w:bidi="ar"/>
              </w:rPr>
              <w:instrText xml:space="preserve"> HYPERLINK "https://www.kdocs.cn/l/cjouLQoq3B1Z [金山文档] 乌克兰国立航空大学合作备忘录.pdf" </w:instrText>
            </w:r>
            <w:r>
              <w:rPr>
                <w:rFonts w:hint="eastAsia" w:asciiTheme="minorEastAsia" w:hAnsiTheme="minorEastAsia" w:eastAsiaTheme="minorEastAsia" w:cstheme="minorEastAsia"/>
                <w:kern w:val="2"/>
                <w:sz w:val="20"/>
                <w:szCs w:val="20"/>
                <w:lang w:val="en-US" w:eastAsia="zh-CN" w:bidi="ar"/>
              </w:rPr>
              <w:fldChar w:fldCharType="separate"/>
            </w:r>
            <w:r>
              <w:rPr>
                <w:rStyle w:val="27"/>
                <w:rFonts w:hint="eastAsia" w:asciiTheme="minorEastAsia" w:hAnsiTheme="minorEastAsia" w:eastAsiaTheme="minorEastAsia" w:cstheme="minorEastAsia"/>
                <w:color w:val="0000FF"/>
                <w:sz w:val="20"/>
                <w:szCs w:val="20"/>
                <w:u w:val="single"/>
              </w:rPr>
              <w:t>与乌克兰国立航空大学签订合作备忘录</w:t>
            </w:r>
            <w:r>
              <w:rPr>
                <w:rFonts w:hint="eastAsia" w:asciiTheme="minorEastAsia" w:hAnsiTheme="minorEastAsia" w:eastAsiaTheme="minorEastAsia" w:cstheme="minorEastAsia"/>
                <w:kern w:val="2"/>
                <w:sz w:val="20"/>
                <w:szCs w:val="20"/>
                <w:lang w:val="en-US" w:eastAsia="zh-CN" w:bidi="ar"/>
              </w:rPr>
              <w:fldChar w:fldCharType="end"/>
            </w:r>
          </w:p>
        </w:tc>
        <w:tc>
          <w:tcPr>
            <w:tcW w:w="597"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由于俄乌冲突，合作终止，</w:t>
            </w:r>
            <w:r>
              <w:rPr>
                <w:rFonts w:hint="default" w:asciiTheme="minorEastAsia" w:hAnsiTheme="minorEastAsia" w:eastAsiaTheme="minorEastAsia" w:cstheme="minorEastAsia"/>
                <w:b w:val="0"/>
                <w:bCs w:val="0"/>
                <w:i w:val="0"/>
                <w:iCs w:val="0"/>
                <w:caps w:val="0"/>
                <w:color w:val="000000"/>
                <w:spacing w:val="0"/>
                <w:sz w:val="20"/>
                <w:szCs w:val="20"/>
                <w:highlight w:val="green"/>
                <w:u w:val="none"/>
              </w:rPr>
              <w:t>第四周探索联合办学项目</w:t>
            </w: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default" w:asciiTheme="minorEastAsia" w:hAnsiTheme="minorEastAsia" w:eastAsiaTheme="minorEastAsia" w:cstheme="minorEastAsia"/>
                <w:b w:val="0"/>
                <w:bCs w:val="0"/>
                <w:i w:val="0"/>
                <w:iCs w:val="0"/>
                <w:caps w:val="0"/>
                <w:color w:val="000000"/>
                <w:spacing w:val="0"/>
                <w:sz w:val="20"/>
                <w:szCs w:val="20"/>
                <w:u w:val="none"/>
              </w:rPr>
              <w:t>年12月</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3"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10"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color w:val="000000"/>
                <w:kern w:val="0"/>
                <w:sz w:val="20"/>
                <w:szCs w:val="20"/>
                <w:lang w:val="en-US" w:eastAsia="zh-CN" w:bidi="ar"/>
              </w:rPr>
              <w:t>4.完成中外合作办学项目年度任务</w:t>
            </w:r>
          </w:p>
        </w:tc>
        <w:tc>
          <w:tcPr>
            <w:tcW w:w="598" w:type="pct"/>
            <w:tcBorders>
              <w:top w:val="single" w:color="000000" w:sz="4" w:space="0"/>
              <w:left w:val="single" w:color="auto"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已完成</w:t>
            </w:r>
          </w:p>
        </w:tc>
        <w:tc>
          <w:tcPr>
            <w:tcW w:w="1585"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"http://gqhzc.cqepc.cn/article_45017.html"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软件技术专业顺利开班</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p>
        </w:tc>
        <w:tc>
          <w:tcPr>
            <w:tcW w:w="597"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3"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10" w:type="pct"/>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5.</w:t>
            </w:r>
            <w:r>
              <w:rPr>
                <w:rFonts w:hint="eastAsia" w:asciiTheme="minorEastAsia" w:hAnsiTheme="minorEastAsia" w:eastAsiaTheme="minorEastAsia" w:cstheme="minorEastAsia"/>
                <w:sz w:val="20"/>
                <w:szCs w:val="20"/>
              </w:rPr>
              <w:t>开</w:t>
            </w:r>
            <w:r>
              <w:rPr>
                <w:rFonts w:hint="eastAsia" w:asciiTheme="minorEastAsia" w:hAnsiTheme="minorEastAsia" w:eastAsiaTheme="minorEastAsia" w:cstheme="minorEastAsia"/>
                <w:color w:val="000000"/>
                <w:sz w:val="20"/>
                <w:szCs w:val="20"/>
              </w:rPr>
              <w:t>发2个专业的</w:t>
            </w:r>
            <w:r>
              <w:rPr>
                <w:rFonts w:hint="eastAsia" w:asciiTheme="minorEastAsia" w:hAnsiTheme="minorEastAsia" w:eastAsiaTheme="minorEastAsia" w:cstheme="minorEastAsia"/>
                <w:sz w:val="20"/>
                <w:szCs w:val="20"/>
              </w:rPr>
              <w:t>标准体系</w:t>
            </w:r>
          </w:p>
        </w:tc>
        <w:tc>
          <w:tcPr>
            <w:tcW w:w="598" w:type="pct"/>
            <w:tcBorders>
              <w:top w:val="single" w:color="000000" w:sz="4" w:space="0"/>
              <w:left w:val="single" w:color="auto"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w:t>
            </w:r>
          </w:p>
        </w:tc>
        <w:tc>
          <w:tcPr>
            <w:tcW w:w="1585"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kern w:val="2"/>
                <w:sz w:val="20"/>
                <w:szCs w:val="20"/>
                <w:lang w:val="en-US" w:eastAsia="zh-CN" w:bidi="ar"/>
              </w:rPr>
              <w:fldChar w:fldCharType="begin"/>
            </w:r>
            <w:r>
              <w:rPr>
                <w:rFonts w:hint="eastAsia" w:asciiTheme="minorEastAsia" w:hAnsiTheme="minorEastAsia" w:eastAsiaTheme="minorEastAsia" w:cstheme="minorEastAsia"/>
                <w:kern w:val="2"/>
                <w:sz w:val="20"/>
                <w:szCs w:val="20"/>
                <w:lang w:val="en-US" w:eastAsia="zh-CN" w:bidi="ar"/>
              </w:rPr>
              <w:instrText xml:space="preserve"> HYPERLINK "https://kdocs.cn/l/crsx9L0716ZO" </w:instrText>
            </w:r>
            <w:r>
              <w:rPr>
                <w:rFonts w:hint="eastAsia" w:asciiTheme="minorEastAsia" w:hAnsiTheme="minorEastAsia" w:eastAsiaTheme="minorEastAsia" w:cstheme="minorEastAsia"/>
                <w:kern w:val="2"/>
                <w:sz w:val="20"/>
                <w:szCs w:val="20"/>
                <w:lang w:val="en-US" w:eastAsia="zh-CN" w:bidi="ar"/>
              </w:rPr>
              <w:fldChar w:fldCharType="separate"/>
            </w:r>
            <w:r>
              <w:rPr>
                <w:rStyle w:val="27"/>
                <w:rFonts w:hint="eastAsia" w:asciiTheme="minorEastAsia" w:hAnsiTheme="minorEastAsia" w:eastAsiaTheme="minorEastAsia" w:cstheme="minorEastAsia"/>
                <w:color w:val="4472C4"/>
                <w:sz w:val="20"/>
                <w:szCs w:val="20"/>
                <w:u w:val="single"/>
              </w:rPr>
              <w:t>完成软件技术中外合作办学专业人才培养方案</w:t>
            </w:r>
            <w:r>
              <w:rPr>
                <w:rFonts w:hint="eastAsia" w:asciiTheme="minorEastAsia" w:hAnsiTheme="minorEastAsia" w:eastAsiaTheme="minorEastAsia" w:cstheme="minorEastAsia"/>
                <w:kern w:val="2"/>
                <w:sz w:val="20"/>
                <w:szCs w:val="20"/>
                <w:lang w:val="en-US" w:eastAsia="zh-CN" w:bidi="ar"/>
              </w:rPr>
              <w:fldChar w:fldCharType="end"/>
            </w:r>
          </w:p>
        </w:tc>
        <w:tc>
          <w:tcPr>
            <w:tcW w:w="597" w:type="pct"/>
            <w:tcBorders>
              <w:top w:val="single" w:color="000000" w:sz="4" w:space="0"/>
              <w:left w:val="single" w:color="000000" w:sz="4" w:space="0"/>
              <w:bottom w:val="single" w:color="000000" w:sz="4" w:space="0"/>
              <w:right w:val="single" w:color="000000" w:sz="4" w:space="0"/>
            </w:tcBorders>
            <w:shd w:val="clear" w:color="auto" w:fill="92D05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已立项中泰、中非职业课程标准，</w:t>
            </w:r>
            <w:r>
              <w:rPr>
                <w:rFonts w:hint="default" w:asciiTheme="minorEastAsia" w:hAnsiTheme="minorEastAsia" w:eastAsiaTheme="minorEastAsia" w:cstheme="minorEastAsia"/>
                <w:b w:val="0"/>
                <w:bCs w:val="0"/>
                <w:i w:val="0"/>
                <w:iCs w:val="0"/>
                <w:caps w:val="0"/>
                <w:color w:val="000000"/>
                <w:spacing w:val="0"/>
                <w:sz w:val="20"/>
                <w:szCs w:val="20"/>
                <w:u w:val="none"/>
              </w:rPr>
              <w:t>中泰已完成建设，中非课程</w:t>
            </w:r>
            <w:r>
              <w:rPr>
                <w:rFonts w:hint="eastAsia" w:asciiTheme="minorEastAsia" w:hAnsiTheme="minorEastAsia" w:eastAsiaTheme="minorEastAsia" w:cstheme="minorEastAsia"/>
                <w:b w:val="0"/>
                <w:bCs w:val="0"/>
                <w:i w:val="0"/>
                <w:iCs w:val="0"/>
                <w:caps w:val="0"/>
                <w:color w:val="000000"/>
                <w:spacing w:val="0"/>
                <w:sz w:val="20"/>
                <w:szCs w:val="20"/>
                <w:u w:val="none"/>
              </w:rPr>
              <w:t>正在建设中</w:t>
            </w:r>
            <w:r>
              <w:rPr>
                <w:rFonts w:hint="default" w:asciiTheme="minorEastAsia" w:hAnsiTheme="minorEastAsia" w:eastAsiaTheme="minorEastAsia" w:cstheme="minorEastAsia"/>
                <w:b w:val="0"/>
                <w:bCs w:val="0"/>
                <w:i w:val="0"/>
                <w:iCs w:val="0"/>
                <w:caps w:val="0"/>
                <w:color w:val="000000"/>
                <w:spacing w:val="0"/>
                <w:sz w:val="20"/>
                <w:szCs w:val="20"/>
                <w:u w:val="none"/>
              </w:rPr>
              <w:t>。第四</w:t>
            </w:r>
            <w:r>
              <w:rPr>
                <w:rFonts w:hint="default" w:asciiTheme="minorEastAsia" w:hAnsiTheme="minorEastAsia" w:eastAsiaTheme="minorEastAsia" w:cstheme="minorEastAsia"/>
                <w:b w:val="0"/>
                <w:bCs w:val="0"/>
                <w:i w:val="0"/>
                <w:iCs w:val="0"/>
                <w:caps w:val="0"/>
                <w:color w:val="000000"/>
                <w:spacing w:val="0"/>
                <w:sz w:val="20"/>
                <w:szCs w:val="20"/>
                <w:highlight w:val="green"/>
                <w:u w:val="none"/>
              </w:rPr>
              <w:t>周探索联合办学项目</w:t>
            </w: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default" w:asciiTheme="minorEastAsia" w:hAnsiTheme="minorEastAsia" w:eastAsiaTheme="minorEastAsia" w:cstheme="minorEastAsia"/>
                <w:b w:val="0"/>
                <w:bCs w:val="0"/>
                <w:i w:val="0"/>
                <w:iCs w:val="0"/>
                <w:caps w:val="0"/>
                <w:color w:val="000000"/>
                <w:spacing w:val="0"/>
                <w:sz w:val="20"/>
                <w:szCs w:val="20"/>
                <w:u w:val="none"/>
              </w:rPr>
              <w:t>年12月</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default" w:asciiTheme="minorEastAsia" w:hAnsiTheme="minorEastAsia" w:eastAsiaTheme="minorEastAsia" w:cstheme="minorEastAsia"/>
                <w:b w:val="0"/>
                <w:bCs w:val="0"/>
                <w:i w:val="0"/>
                <w:iCs w:val="0"/>
                <w:caps w:val="0"/>
                <w:color w:val="000000"/>
                <w:spacing w:val="0"/>
                <w:sz w:val="20"/>
                <w:szCs w:val="20"/>
                <w:u w:val="none"/>
              </w:rPr>
              <w:t>75</w:t>
            </w:r>
            <w:r>
              <w:rPr>
                <w:rFonts w:hint="eastAsia" w:asciiTheme="minorEastAsia" w:hAnsiTheme="minorEastAsia" w:eastAsiaTheme="minorEastAsia" w:cstheme="minorEastAsia"/>
                <w:b w:val="0"/>
                <w:bCs w:val="0"/>
                <w:i w:val="0"/>
                <w:iCs w:val="0"/>
                <w:caps w:val="0"/>
                <w:color w:val="000000"/>
                <w:spacing w:val="0"/>
                <w:sz w:val="20"/>
                <w:szCs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3"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1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color w:val="000000"/>
                <w:sz w:val="20"/>
                <w:szCs w:val="20"/>
                <w:lang w:val="en-US" w:eastAsia="zh-CN"/>
              </w:rPr>
              <w:t>6.</w:t>
            </w:r>
            <w:r>
              <w:rPr>
                <w:rFonts w:hint="eastAsia" w:asciiTheme="minorEastAsia" w:hAnsiTheme="minorEastAsia" w:eastAsiaTheme="minorEastAsia" w:cstheme="minorEastAsia"/>
                <w:color w:val="000000"/>
                <w:sz w:val="20"/>
                <w:szCs w:val="20"/>
              </w:rPr>
              <w:t>引进课程 13门以上</w:t>
            </w:r>
          </w:p>
        </w:tc>
        <w:tc>
          <w:tcPr>
            <w:tcW w:w="59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已完成13</w:t>
            </w:r>
          </w:p>
        </w:tc>
        <w:tc>
          <w:tcPr>
            <w:tcW w:w="15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tabs>
                <w:tab w:val="right" w:pos="3280"/>
              </w:tabs>
              <w:kinsoku/>
              <w:wordWrap/>
              <w:overflowPunct/>
              <w:topLinePunct w:val="0"/>
              <w:autoSpaceDE/>
              <w:autoSpaceDN/>
              <w:bidi w:val="0"/>
              <w:snapToGrid w:val="0"/>
              <w:spacing w:before="0" w:beforeAutospacing="0" w:after="0" w:afterAutospacing="0" w:line="240" w:lineRule="auto"/>
              <w:ind w:left="0" w:right="0"/>
              <w:jc w:val="both"/>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kern w:val="2"/>
                <w:sz w:val="20"/>
                <w:szCs w:val="20"/>
                <w:lang w:val="en-US" w:eastAsia="zh-CN" w:bidi="ar"/>
              </w:rPr>
              <w:fldChar w:fldCharType="begin"/>
            </w:r>
            <w:r>
              <w:rPr>
                <w:rFonts w:hint="eastAsia" w:asciiTheme="minorEastAsia" w:hAnsiTheme="minorEastAsia" w:eastAsiaTheme="minorEastAsia" w:cstheme="minorEastAsia"/>
                <w:kern w:val="2"/>
                <w:sz w:val="20"/>
                <w:szCs w:val="20"/>
                <w:lang w:val="en-US" w:eastAsia="zh-CN" w:bidi="ar"/>
              </w:rPr>
              <w:instrText xml:space="preserve"> HYPERLINK "https://kdocs.cn/l/cmN8AwNCcuop" </w:instrText>
            </w:r>
            <w:r>
              <w:rPr>
                <w:rFonts w:hint="eastAsia" w:asciiTheme="minorEastAsia" w:hAnsiTheme="minorEastAsia" w:eastAsiaTheme="minorEastAsia" w:cstheme="minorEastAsia"/>
                <w:kern w:val="2"/>
                <w:sz w:val="20"/>
                <w:szCs w:val="20"/>
                <w:lang w:val="en-US" w:eastAsia="zh-CN" w:bidi="ar"/>
              </w:rPr>
              <w:fldChar w:fldCharType="separate"/>
            </w:r>
            <w:r>
              <w:rPr>
                <w:rStyle w:val="27"/>
                <w:rFonts w:hint="eastAsia" w:asciiTheme="minorEastAsia" w:hAnsiTheme="minorEastAsia" w:eastAsiaTheme="minorEastAsia" w:cstheme="minorEastAsia"/>
                <w:color w:val="417FF9"/>
                <w:sz w:val="20"/>
                <w:szCs w:val="20"/>
                <w:u w:val="single"/>
              </w:rPr>
              <w:t>Courses_ChongQing_v2(1)</w:t>
            </w:r>
            <w:r>
              <w:rPr>
                <w:rFonts w:hint="eastAsia" w:asciiTheme="minorEastAsia" w:hAnsiTheme="minorEastAsia" w:eastAsiaTheme="minorEastAsia" w:cstheme="minorEastAsia"/>
                <w:kern w:val="2"/>
                <w:sz w:val="20"/>
                <w:szCs w:val="20"/>
                <w:lang w:val="en-US" w:eastAsia="zh-CN" w:bidi="ar"/>
              </w:rPr>
              <w:fldChar w:fldCharType="end"/>
            </w:r>
            <w:r>
              <w:rPr>
                <w:rFonts w:hint="default" w:asciiTheme="minorEastAsia" w:hAnsiTheme="minorEastAsia" w:eastAsiaTheme="minorEastAsia" w:cstheme="minorEastAsia"/>
                <w:kern w:val="2"/>
                <w:sz w:val="20"/>
                <w:szCs w:val="20"/>
                <w:lang w:eastAsia="zh-CN" w:bidi="ar"/>
              </w:rPr>
              <w:t xml:space="preserve">  </w:t>
            </w:r>
            <w:r>
              <w:rPr>
                <w:rFonts w:hint="default" w:asciiTheme="minorEastAsia" w:hAnsiTheme="minorEastAsia" w:eastAsiaTheme="minorEastAsia" w:cstheme="minorEastAsia"/>
                <w:kern w:val="2"/>
                <w:sz w:val="20"/>
                <w:szCs w:val="20"/>
                <w:lang w:eastAsia="zh-CN" w:bidi="ar"/>
              </w:rPr>
              <w:fldChar w:fldCharType="begin"/>
            </w:r>
            <w:r>
              <w:rPr>
                <w:rFonts w:hint="default" w:asciiTheme="minorEastAsia" w:hAnsiTheme="minorEastAsia" w:eastAsiaTheme="minorEastAsia" w:cstheme="minorEastAsia"/>
                <w:kern w:val="2"/>
                <w:sz w:val="20"/>
                <w:szCs w:val="20"/>
                <w:lang w:eastAsia="zh-CN" w:bidi="ar"/>
              </w:rPr>
              <w:instrText xml:space="preserve"> HYPERLINK "https://pan.baidu.com/s/193oeMhqBKa2Nsy_Gmgsxpg?pwd=69sm" </w:instrText>
            </w:r>
            <w:r>
              <w:rPr>
                <w:rFonts w:hint="default" w:asciiTheme="minorEastAsia" w:hAnsiTheme="minorEastAsia" w:eastAsiaTheme="minorEastAsia" w:cstheme="minorEastAsia"/>
                <w:kern w:val="2"/>
                <w:sz w:val="20"/>
                <w:szCs w:val="20"/>
                <w:lang w:eastAsia="zh-CN" w:bidi="ar"/>
              </w:rPr>
              <w:fldChar w:fldCharType="separate"/>
            </w:r>
            <w:r>
              <w:rPr>
                <w:rStyle w:val="27"/>
                <w:rFonts w:hint="default" w:asciiTheme="minorEastAsia" w:hAnsiTheme="minorEastAsia" w:eastAsiaTheme="minorEastAsia" w:cstheme="minorEastAsia"/>
                <w:kern w:val="2"/>
                <w:sz w:val="20"/>
                <w:szCs w:val="20"/>
                <w:lang w:eastAsia="zh-CN" w:bidi="ar"/>
              </w:rPr>
              <w:t>引进课程</w:t>
            </w:r>
            <w:r>
              <w:rPr>
                <w:rFonts w:hint="default" w:asciiTheme="minorEastAsia" w:hAnsiTheme="minorEastAsia" w:eastAsiaTheme="minorEastAsia" w:cstheme="minorEastAsia"/>
                <w:kern w:val="2"/>
                <w:sz w:val="20"/>
                <w:szCs w:val="20"/>
                <w:lang w:eastAsia="zh-CN" w:bidi="ar"/>
              </w:rPr>
              <w:fldChar w:fldCharType="end"/>
            </w:r>
            <w:r>
              <w:rPr>
                <w:rFonts w:hint="default" w:asciiTheme="minorEastAsia" w:hAnsiTheme="minorEastAsia" w:eastAsiaTheme="minorEastAsia" w:cstheme="minorEastAsia"/>
                <w:kern w:val="2"/>
                <w:sz w:val="20"/>
                <w:szCs w:val="20"/>
                <w:lang w:eastAsia="zh-CN" w:bidi="ar"/>
              </w:rPr>
              <w:t>引进课程</w:t>
            </w:r>
            <w:r>
              <w:rPr>
                <w:rFonts w:hint="eastAsia" w:asciiTheme="minorEastAsia" w:hAnsiTheme="minorEastAsia" w:eastAsiaTheme="minorEastAsia" w:cstheme="minorEastAsia"/>
                <w:kern w:val="2"/>
                <w:sz w:val="20"/>
                <w:szCs w:val="20"/>
                <w:lang w:val="en-US" w:eastAsia="zh-CN" w:bidi="ar"/>
              </w:rPr>
              <w:tab/>
            </w:r>
          </w:p>
        </w:tc>
        <w:tc>
          <w:tcPr>
            <w:tcW w:w="5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3"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1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color w:val="000000"/>
                <w:sz w:val="20"/>
                <w:szCs w:val="20"/>
                <w:lang w:val="en-US" w:eastAsia="zh-CN"/>
              </w:rPr>
              <w:t>7.</w:t>
            </w:r>
            <w:r>
              <w:rPr>
                <w:rFonts w:hint="eastAsia" w:asciiTheme="minorEastAsia" w:hAnsiTheme="minorEastAsia" w:eastAsiaTheme="minorEastAsia" w:cstheme="minorEastAsia"/>
                <w:color w:val="000000"/>
                <w:sz w:val="20"/>
                <w:szCs w:val="20"/>
              </w:rPr>
              <w:t>引进外籍优秀教师10名以上</w:t>
            </w:r>
          </w:p>
        </w:tc>
        <w:tc>
          <w:tcPr>
            <w:tcW w:w="59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已完成10</w:t>
            </w:r>
          </w:p>
        </w:tc>
        <w:tc>
          <w:tcPr>
            <w:tcW w:w="15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"【金山文档】 确定引进外教名单和课程
https:/kdocs.cn/l/cffrnsgvbdkh"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引进教师名单</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p>
        </w:tc>
        <w:tc>
          <w:tcPr>
            <w:tcW w:w="5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3"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（三）</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color w:val="000000"/>
                <w:kern w:val="0"/>
                <w:sz w:val="20"/>
                <w:szCs w:val="20"/>
                <w:lang w:val="en-US" w:eastAsia="zh-CN" w:bidi="ar"/>
              </w:rPr>
              <w:t>加强中外人文交流提升学院国际影响力</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1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8.</w:t>
            </w:r>
            <w:r>
              <w:rPr>
                <w:rFonts w:hint="eastAsia" w:asciiTheme="minorEastAsia" w:hAnsiTheme="minorEastAsia" w:eastAsiaTheme="minorEastAsia" w:cstheme="minorEastAsia"/>
                <w:sz w:val="20"/>
                <w:szCs w:val="20"/>
              </w:rPr>
              <w:t>参加国际性技能大赛 2项</w:t>
            </w:r>
          </w:p>
        </w:tc>
        <w:tc>
          <w:tcPr>
            <w:tcW w:w="59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已完成 4</w:t>
            </w:r>
          </w:p>
        </w:tc>
        <w:tc>
          <w:tcPr>
            <w:tcW w:w="15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333333"/>
                <w:spacing w:val="0"/>
                <w:sz w:val="20"/>
                <w:szCs w:val="20"/>
                <w:shd w:val="clear" w:fill="FFFFFF"/>
              </w:rPr>
            </w:pPr>
            <w:r>
              <w:rPr>
                <w:rFonts w:hint="eastAsia" w:asciiTheme="minorEastAsia" w:hAnsiTheme="minorEastAsia" w:eastAsiaTheme="minorEastAsia" w:cstheme="minorEastAsia"/>
                <w:i w:val="0"/>
                <w:iCs w:val="0"/>
                <w:caps w:val="0"/>
                <w:color w:val="333333"/>
                <w:spacing w:val="0"/>
                <w:sz w:val="20"/>
                <w:szCs w:val="20"/>
                <w:shd w:val="clear" w:fill="FFFFFF"/>
              </w:rPr>
              <w:fldChar w:fldCharType="begin"/>
            </w:r>
            <w:r>
              <w:rPr>
                <w:rFonts w:hint="eastAsia" w:asciiTheme="minorEastAsia" w:hAnsiTheme="minorEastAsia" w:eastAsiaTheme="minorEastAsia" w:cstheme="minorEastAsia"/>
                <w:i w:val="0"/>
                <w:iCs w:val="0"/>
                <w:caps w:val="0"/>
                <w:color w:val="333333"/>
                <w:spacing w:val="0"/>
                <w:sz w:val="20"/>
                <w:szCs w:val="20"/>
                <w:shd w:val="clear" w:fill="FFFFFF"/>
              </w:rPr>
              <w:instrText xml:space="preserve"> HYPERLINK "http://www.cqepc.cn/article_45722.html" </w:instrText>
            </w:r>
            <w:r>
              <w:rPr>
                <w:rFonts w:hint="eastAsia" w:asciiTheme="minorEastAsia" w:hAnsiTheme="minorEastAsia" w:eastAsiaTheme="minorEastAsia" w:cstheme="minorEastAsia"/>
                <w:i w:val="0"/>
                <w:iCs w:val="0"/>
                <w:caps w:val="0"/>
                <w:color w:val="333333"/>
                <w:spacing w:val="0"/>
                <w:sz w:val="20"/>
                <w:szCs w:val="20"/>
                <w:shd w:val="clear" w:fill="FFFFFF"/>
              </w:rPr>
              <w:fldChar w:fldCharType="separate"/>
            </w:r>
            <w:r>
              <w:rPr>
                <w:rStyle w:val="27"/>
                <w:rFonts w:hint="eastAsia" w:asciiTheme="minorEastAsia" w:hAnsiTheme="minorEastAsia" w:eastAsiaTheme="minorEastAsia" w:cstheme="minorEastAsia"/>
                <w:i w:val="0"/>
                <w:iCs w:val="0"/>
                <w:caps w:val="0"/>
                <w:spacing w:val="0"/>
                <w:sz w:val="20"/>
                <w:szCs w:val="20"/>
                <w:shd w:val="clear" w:fill="FFFFFF"/>
              </w:rPr>
              <w:t>2021一带一路暨金砖国家技能发展与技术创新大赛Python国际开发赛项二等奖</w:t>
            </w:r>
            <w:r>
              <w:rPr>
                <w:rFonts w:hint="eastAsia" w:asciiTheme="minorEastAsia" w:hAnsiTheme="minorEastAsia" w:eastAsiaTheme="minorEastAsia" w:cstheme="minorEastAsia"/>
                <w:i w:val="0"/>
                <w:iCs w:val="0"/>
                <w:caps w:val="0"/>
                <w:color w:val="333333"/>
                <w:spacing w:val="0"/>
                <w:sz w:val="20"/>
                <w:szCs w:val="20"/>
                <w:shd w:val="clear" w:fill="FFFFFF"/>
              </w:rPr>
              <w:fldChar w:fldCharType="end"/>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333333"/>
                <w:spacing w:val="0"/>
                <w:sz w:val="20"/>
                <w:szCs w:val="20"/>
                <w:shd w:val="clear" w:fill="FFFFFF"/>
              </w:rPr>
            </w:pPr>
            <w:r>
              <w:rPr>
                <w:rFonts w:hint="eastAsia" w:asciiTheme="minorEastAsia" w:hAnsiTheme="minorEastAsia" w:eastAsiaTheme="minorEastAsia" w:cstheme="minorEastAsia"/>
                <w:i w:val="0"/>
                <w:iCs w:val="0"/>
                <w:caps w:val="0"/>
                <w:color w:val="333333"/>
                <w:spacing w:val="0"/>
                <w:sz w:val="20"/>
                <w:szCs w:val="20"/>
                <w:shd w:val="clear" w:fill="FFFFFF"/>
              </w:rPr>
              <w:fldChar w:fldCharType="begin"/>
            </w:r>
            <w:r>
              <w:rPr>
                <w:rFonts w:hint="eastAsia" w:asciiTheme="minorEastAsia" w:hAnsiTheme="minorEastAsia" w:eastAsiaTheme="minorEastAsia" w:cstheme="minorEastAsia"/>
                <w:i w:val="0"/>
                <w:iCs w:val="0"/>
                <w:caps w:val="0"/>
                <w:color w:val="333333"/>
                <w:spacing w:val="0"/>
                <w:sz w:val="20"/>
                <w:szCs w:val="20"/>
                <w:shd w:val="clear" w:fill="FFFFFF"/>
              </w:rPr>
              <w:instrText xml:space="preserve"> HYPERLINK "http://www.cqepc.cn/article_45661.html" </w:instrText>
            </w:r>
            <w:r>
              <w:rPr>
                <w:rFonts w:hint="eastAsia" w:asciiTheme="minorEastAsia" w:hAnsiTheme="minorEastAsia" w:eastAsiaTheme="minorEastAsia" w:cstheme="minorEastAsia"/>
                <w:i w:val="0"/>
                <w:iCs w:val="0"/>
                <w:caps w:val="0"/>
                <w:color w:val="333333"/>
                <w:spacing w:val="0"/>
                <w:sz w:val="20"/>
                <w:szCs w:val="20"/>
                <w:shd w:val="clear" w:fill="FFFFFF"/>
              </w:rPr>
              <w:fldChar w:fldCharType="separate"/>
            </w:r>
            <w:r>
              <w:rPr>
                <w:rStyle w:val="27"/>
                <w:rFonts w:hint="eastAsia" w:asciiTheme="minorEastAsia" w:hAnsiTheme="minorEastAsia" w:eastAsiaTheme="minorEastAsia" w:cstheme="minorEastAsia"/>
                <w:i w:val="0"/>
                <w:iCs w:val="0"/>
                <w:caps w:val="0"/>
                <w:spacing w:val="0"/>
                <w:sz w:val="20"/>
                <w:szCs w:val="20"/>
                <w:shd w:val="clear" w:fill="FFFFFF"/>
              </w:rPr>
              <w:t>2021一带一路暨金砖国家技能发展与技术创新大赛之机器学习与大数据应用赛项（高校组）全国三等奖</w:t>
            </w:r>
            <w:r>
              <w:rPr>
                <w:rFonts w:hint="eastAsia" w:asciiTheme="minorEastAsia" w:hAnsiTheme="minorEastAsia" w:eastAsiaTheme="minorEastAsia" w:cstheme="minorEastAsia"/>
                <w:i w:val="0"/>
                <w:iCs w:val="0"/>
                <w:caps w:val="0"/>
                <w:color w:val="333333"/>
                <w:spacing w:val="0"/>
                <w:sz w:val="20"/>
                <w:szCs w:val="20"/>
                <w:shd w:val="clear" w:fill="FFFFFF"/>
              </w:rPr>
              <w:fldChar w:fldCharType="end"/>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Style w:val="27"/>
                <w:rFonts w:hint="eastAsia" w:asciiTheme="minorEastAsia" w:hAnsiTheme="minorEastAsia" w:eastAsiaTheme="minorEastAsia" w:cstheme="minorEastAsia"/>
                <w:i w:val="0"/>
                <w:iCs w:val="0"/>
                <w:caps w:val="0"/>
                <w:spacing w:val="0"/>
                <w:sz w:val="20"/>
                <w:szCs w:val="20"/>
                <w:shd w:val="clear" w:fill="FFFFFF"/>
              </w:rPr>
            </w:pPr>
            <w:r>
              <w:rPr>
                <w:rStyle w:val="27"/>
                <w:rFonts w:hint="eastAsia" w:asciiTheme="minorEastAsia" w:hAnsiTheme="minorEastAsia" w:eastAsiaTheme="minorEastAsia" w:cstheme="minorEastAsia"/>
                <w:i w:val="0"/>
                <w:iCs w:val="0"/>
                <w:caps w:val="0"/>
                <w:spacing w:val="0"/>
                <w:sz w:val="20"/>
                <w:szCs w:val="20"/>
                <w:shd w:val="clear" w:fill="FFFFFF"/>
              </w:rPr>
              <w:fldChar w:fldCharType="begin"/>
            </w:r>
            <w:r>
              <w:rPr>
                <w:rStyle w:val="27"/>
                <w:rFonts w:hint="eastAsia" w:asciiTheme="minorEastAsia" w:hAnsiTheme="minorEastAsia" w:eastAsiaTheme="minorEastAsia" w:cstheme="minorEastAsia"/>
                <w:i w:val="0"/>
                <w:iCs w:val="0"/>
                <w:caps w:val="0"/>
                <w:spacing w:val="0"/>
                <w:sz w:val="20"/>
                <w:szCs w:val="20"/>
                <w:shd w:val="clear" w:fill="FFFFFF"/>
              </w:rPr>
              <w:instrText xml:space="preserve"> HYPERLINK "http://www.cqepc.cn/article_41426.html" </w:instrText>
            </w:r>
            <w:r>
              <w:rPr>
                <w:rStyle w:val="27"/>
                <w:rFonts w:hint="eastAsia" w:asciiTheme="minorEastAsia" w:hAnsiTheme="minorEastAsia" w:eastAsiaTheme="minorEastAsia" w:cstheme="minorEastAsia"/>
                <w:i w:val="0"/>
                <w:iCs w:val="0"/>
                <w:caps w:val="0"/>
                <w:spacing w:val="0"/>
                <w:sz w:val="20"/>
                <w:szCs w:val="20"/>
                <w:shd w:val="clear" w:fill="FFFFFF"/>
              </w:rPr>
              <w:fldChar w:fldCharType="separate"/>
            </w:r>
            <w:r>
              <w:rPr>
                <w:rStyle w:val="27"/>
                <w:rFonts w:hint="eastAsia" w:asciiTheme="minorEastAsia" w:hAnsiTheme="minorEastAsia" w:eastAsiaTheme="minorEastAsia" w:cstheme="minorEastAsia"/>
                <w:i w:val="0"/>
                <w:iCs w:val="0"/>
                <w:caps w:val="0"/>
                <w:spacing w:val="0"/>
                <w:sz w:val="20"/>
                <w:szCs w:val="20"/>
                <w:shd w:val="clear" w:fill="FFFFFF"/>
              </w:rPr>
              <w:t>2020年“一带一路暨金砖国家技能发展与技术创新大赛之首届机器学习与大数据应用技能大赛国内赛”一等奖</w:t>
            </w:r>
            <w:r>
              <w:rPr>
                <w:rStyle w:val="27"/>
                <w:rFonts w:hint="eastAsia" w:asciiTheme="minorEastAsia" w:hAnsiTheme="minorEastAsia" w:eastAsiaTheme="minorEastAsia" w:cstheme="minorEastAsia"/>
                <w:i w:val="0"/>
                <w:iCs w:val="0"/>
                <w:caps w:val="0"/>
                <w:spacing w:val="0"/>
                <w:sz w:val="20"/>
                <w:szCs w:val="20"/>
                <w:shd w:val="clear" w:fill="FFFFFF"/>
              </w:rPr>
              <w:fldChar w:fldCharType="end"/>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333333"/>
                <w:spacing w:val="0"/>
                <w:sz w:val="20"/>
                <w:szCs w:val="20"/>
                <w:shd w:val="clear" w:fill="FFFFFF"/>
              </w:rPr>
            </w:pPr>
            <w:r>
              <w:rPr>
                <w:rFonts w:hint="eastAsia" w:asciiTheme="minorEastAsia" w:hAnsiTheme="minorEastAsia" w:eastAsiaTheme="minorEastAsia" w:cstheme="minorEastAsia"/>
                <w:i w:val="0"/>
                <w:iCs w:val="0"/>
                <w:caps w:val="0"/>
                <w:color w:val="333333"/>
                <w:spacing w:val="0"/>
                <w:sz w:val="20"/>
                <w:szCs w:val="20"/>
                <w:shd w:val="clear" w:fill="FFFFFF"/>
              </w:rPr>
              <w:fldChar w:fldCharType="begin"/>
            </w:r>
            <w:r>
              <w:rPr>
                <w:rFonts w:hint="eastAsia" w:asciiTheme="minorEastAsia" w:hAnsiTheme="minorEastAsia" w:eastAsiaTheme="minorEastAsia" w:cstheme="minorEastAsia"/>
                <w:i w:val="0"/>
                <w:iCs w:val="0"/>
                <w:caps w:val="0"/>
                <w:color w:val="333333"/>
                <w:spacing w:val="0"/>
                <w:sz w:val="20"/>
                <w:szCs w:val="20"/>
                <w:shd w:val="clear" w:fill="FFFFFF"/>
              </w:rPr>
              <w:instrText xml:space="preserve"> HYPERLINK "http://www.cqepc.cn/article_41409.html" </w:instrText>
            </w:r>
            <w:r>
              <w:rPr>
                <w:rFonts w:hint="eastAsia" w:asciiTheme="minorEastAsia" w:hAnsiTheme="minorEastAsia" w:eastAsiaTheme="minorEastAsia" w:cstheme="minorEastAsia"/>
                <w:i w:val="0"/>
                <w:iCs w:val="0"/>
                <w:caps w:val="0"/>
                <w:color w:val="333333"/>
                <w:spacing w:val="0"/>
                <w:sz w:val="20"/>
                <w:szCs w:val="20"/>
                <w:shd w:val="clear" w:fill="FFFFFF"/>
              </w:rPr>
              <w:fldChar w:fldCharType="separate"/>
            </w:r>
            <w:r>
              <w:rPr>
                <w:rStyle w:val="27"/>
                <w:rFonts w:hint="eastAsia" w:asciiTheme="minorEastAsia" w:hAnsiTheme="minorEastAsia" w:eastAsiaTheme="minorEastAsia" w:cstheme="minorEastAsia"/>
                <w:i w:val="0"/>
                <w:iCs w:val="0"/>
                <w:caps w:val="0"/>
                <w:spacing w:val="0"/>
                <w:sz w:val="20"/>
                <w:szCs w:val="20"/>
                <w:shd w:val="clear" w:fill="FFFFFF"/>
              </w:rPr>
              <w:t>2020一带一路暨金砖国家技能发展与技术创新大赛国际挑战赛网络安全大赛年度总决赛三等奖</w:t>
            </w:r>
            <w:r>
              <w:rPr>
                <w:rFonts w:hint="eastAsia" w:asciiTheme="minorEastAsia" w:hAnsiTheme="minorEastAsia" w:eastAsiaTheme="minorEastAsia" w:cstheme="minorEastAsia"/>
                <w:i w:val="0"/>
                <w:iCs w:val="0"/>
                <w:caps w:val="0"/>
                <w:color w:val="333333"/>
                <w:spacing w:val="0"/>
                <w:sz w:val="20"/>
                <w:szCs w:val="20"/>
                <w:shd w:val="clear" w:fill="FFFFFF"/>
              </w:rPr>
              <w:fldChar w:fldCharType="end"/>
            </w:r>
          </w:p>
        </w:tc>
        <w:tc>
          <w:tcPr>
            <w:tcW w:w="5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rPr>
        <w:tc>
          <w:tcPr>
            <w:tcW w:w="413"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1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highlight w:val="none"/>
                <w:u w:val="none"/>
              </w:rPr>
            </w:pPr>
            <w:r>
              <w:rPr>
                <w:rFonts w:hint="eastAsia" w:asciiTheme="minorEastAsia" w:hAnsiTheme="minorEastAsia" w:eastAsiaTheme="minorEastAsia" w:cstheme="minorEastAsia"/>
                <w:sz w:val="20"/>
                <w:szCs w:val="20"/>
                <w:highlight w:val="none"/>
                <w:lang w:val="en-US" w:eastAsia="zh-CN"/>
              </w:rPr>
              <w:t>9.</w:t>
            </w:r>
            <w:r>
              <w:rPr>
                <w:rFonts w:hint="eastAsia" w:asciiTheme="minorEastAsia" w:hAnsiTheme="minorEastAsia" w:eastAsiaTheme="minorEastAsia" w:cstheme="minorEastAsia"/>
                <w:sz w:val="20"/>
                <w:szCs w:val="20"/>
                <w:highlight w:val="none"/>
              </w:rPr>
              <w:t>培养海外学生 60 名</w:t>
            </w:r>
          </w:p>
        </w:tc>
        <w:tc>
          <w:tcPr>
            <w:tcW w:w="59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0</w:t>
            </w:r>
          </w:p>
        </w:tc>
        <w:tc>
          <w:tcPr>
            <w:tcW w:w="15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highlight w:val="none"/>
                <w:u w:val="none"/>
              </w:rPr>
            </w:pPr>
            <w:r>
              <w:rPr>
                <w:rFonts w:hint="default" w:asciiTheme="minorEastAsia" w:hAnsiTheme="minorEastAsia" w:eastAsiaTheme="minorEastAsia" w:cstheme="minorEastAsia"/>
                <w:b w:val="0"/>
                <w:bCs w:val="0"/>
                <w:i w:val="0"/>
                <w:iCs w:val="0"/>
                <w:caps w:val="0"/>
                <w:color w:val="000000"/>
                <w:spacing w:val="0"/>
                <w:sz w:val="20"/>
                <w:szCs w:val="20"/>
                <w:highlight w:val="none"/>
                <w:u w:val="none"/>
              </w:rPr>
              <w:t>第四周寻找合作项目</w:t>
            </w: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3"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10" w:type="pct"/>
            <w:tcBorders>
              <w:top w:val="single" w:color="auto" w:sz="4" w:space="0"/>
              <w:left w:val="single" w:color="auto" w:sz="4" w:space="0"/>
              <w:bottom w:val="single" w:color="auto" w:sz="4" w:space="0"/>
              <w:right w:val="single" w:color="auto" w:sz="4" w:space="0"/>
            </w:tcBorders>
            <w:shd w:val="clear" w:color="auto" w:fill="70AD47"/>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highlight w:val="none"/>
                <w:u w:val="none"/>
              </w:rPr>
            </w:pPr>
            <w:r>
              <w:rPr>
                <w:rFonts w:hint="eastAsia" w:asciiTheme="minorEastAsia" w:hAnsiTheme="minorEastAsia" w:eastAsiaTheme="minorEastAsia" w:cstheme="minorEastAsia"/>
                <w:sz w:val="20"/>
                <w:szCs w:val="20"/>
                <w:highlight w:val="none"/>
                <w:lang w:val="en-US" w:eastAsia="zh-CN"/>
              </w:rPr>
              <w:t>10.</w:t>
            </w:r>
            <w:r>
              <w:rPr>
                <w:rFonts w:hint="eastAsia" w:asciiTheme="minorEastAsia" w:hAnsiTheme="minorEastAsia" w:eastAsiaTheme="minorEastAsia" w:cstheme="minorEastAsia"/>
                <w:sz w:val="20"/>
                <w:szCs w:val="20"/>
                <w:highlight w:val="none"/>
              </w:rPr>
              <w:t>接待访学学生 170 名</w:t>
            </w:r>
          </w:p>
        </w:tc>
        <w:tc>
          <w:tcPr>
            <w:tcW w:w="598" w:type="pct"/>
            <w:tcBorders>
              <w:top w:val="single" w:color="000000" w:sz="4" w:space="0"/>
              <w:left w:val="single" w:color="auto"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20</w:t>
            </w:r>
          </w:p>
        </w:tc>
        <w:tc>
          <w:tcPr>
            <w:tcW w:w="1585" w:type="pct"/>
            <w:tcBorders>
              <w:top w:val="single" w:color="000000" w:sz="4" w:space="0"/>
              <w:left w:val="single" w:color="000000"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kern w:val="2"/>
                <w:sz w:val="20"/>
                <w:szCs w:val="20"/>
                <w:highlight w:val="none"/>
                <w:lang w:val="en-US" w:eastAsia="zh-CN" w:bidi="ar"/>
              </w:rPr>
              <w:fldChar w:fldCharType="begin"/>
            </w:r>
            <w:r>
              <w:rPr>
                <w:rFonts w:hint="eastAsia" w:asciiTheme="minorEastAsia" w:hAnsiTheme="minorEastAsia" w:eastAsiaTheme="minorEastAsia" w:cstheme="minorEastAsia"/>
                <w:kern w:val="2"/>
                <w:sz w:val="20"/>
                <w:szCs w:val="20"/>
                <w:highlight w:val="none"/>
                <w:lang w:val="en-US" w:eastAsia="zh-CN" w:bidi="ar"/>
              </w:rPr>
              <w:instrText xml:space="preserve"> HYPERLINK "http://gqhzc.cqepc.cn/article_38307.html" </w:instrText>
            </w:r>
            <w:r>
              <w:rPr>
                <w:rFonts w:hint="eastAsia" w:asciiTheme="minorEastAsia" w:hAnsiTheme="minorEastAsia" w:eastAsiaTheme="minorEastAsia" w:cstheme="minorEastAsia"/>
                <w:kern w:val="2"/>
                <w:sz w:val="20"/>
                <w:szCs w:val="20"/>
                <w:highlight w:val="none"/>
                <w:lang w:val="en-US" w:eastAsia="zh-CN" w:bidi="ar"/>
              </w:rPr>
              <w:fldChar w:fldCharType="separate"/>
            </w:r>
            <w:r>
              <w:rPr>
                <w:rStyle w:val="27"/>
                <w:rFonts w:hint="eastAsia" w:asciiTheme="minorEastAsia" w:hAnsiTheme="minorEastAsia" w:eastAsiaTheme="minorEastAsia" w:cstheme="minorEastAsia"/>
                <w:b/>
                <w:bCs/>
                <w:color w:val="4472C4"/>
                <w:sz w:val="20"/>
                <w:szCs w:val="20"/>
                <w:highlight w:val="none"/>
                <w:u w:val="single"/>
              </w:rPr>
              <w:t>新加坡留学生来我院交流</w:t>
            </w:r>
            <w:r>
              <w:rPr>
                <w:rFonts w:hint="eastAsia" w:asciiTheme="minorEastAsia" w:hAnsiTheme="minorEastAsia" w:eastAsiaTheme="minorEastAsia" w:cstheme="minorEastAsia"/>
                <w:kern w:val="2"/>
                <w:sz w:val="20"/>
                <w:szCs w:val="20"/>
                <w:highlight w:val="none"/>
                <w:lang w:val="en-US" w:eastAsia="zh-CN" w:bidi="ar"/>
              </w:rPr>
              <w:fldChar w:fldCharType="end"/>
            </w:r>
            <w:r>
              <w:rPr>
                <w:rFonts w:hint="eastAsia" w:asciiTheme="minorEastAsia" w:hAnsiTheme="minorEastAsia" w:eastAsiaTheme="minorEastAsia" w:cstheme="minorEastAsia"/>
                <w:b/>
                <w:bCs/>
                <w:color w:val="4472C4"/>
                <w:kern w:val="2"/>
                <w:sz w:val="20"/>
                <w:szCs w:val="20"/>
                <w:highlight w:val="none"/>
                <w:u w:val="singl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highlight w:val="none"/>
                <w:u w:val="none"/>
              </w:rPr>
            </w:pPr>
            <w:r>
              <w:rPr>
                <w:rFonts w:hint="default" w:asciiTheme="minorEastAsia" w:hAnsiTheme="minorEastAsia" w:eastAsiaTheme="minorEastAsia" w:cstheme="minorEastAsia"/>
                <w:b w:val="0"/>
                <w:bCs w:val="0"/>
                <w:i w:val="0"/>
                <w:iCs w:val="0"/>
                <w:caps w:val="0"/>
                <w:color w:val="000000"/>
                <w:spacing w:val="0"/>
                <w:sz w:val="20"/>
                <w:szCs w:val="20"/>
                <w:highlight w:val="none"/>
                <w:u w:val="none"/>
              </w:rPr>
              <w:t>第四周寻找合作项目</w:t>
            </w:r>
          </w:p>
        </w:tc>
        <w:tc>
          <w:tcPr>
            <w:tcW w:w="453" w:type="pct"/>
            <w:tcBorders>
              <w:top w:val="single" w:color="000000" w:sz="4" w:space="0"/>
              <w:left w:val="single" w:color="000000"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413"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10" w:type="pct"/>
            <w:tcBorders>
              <w:top w:val="single" w:color="auto" w:sz="4" w:space="0"/>
              <w:left w:val="single" w:color="auto" w:sz="4" w:space="0"/>
              <w:bottom w:val="single" w:color="auto" w:sz="4" w:space="0"/>
              <w:right w:val="single" w:color="auto" w:sz="4" w:space="0"/>
            </w:tcBorders>
            <w:shd w:val="clear" w:color="auto" w:fill="70AD47"/>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highlight w:val="none"/>
                <w:u w:val="none"/>
              </w:rPr>
            </w:pPr>
            <w:r>
              <w:rPr>
                <w:rFonts w:hint="eastAsia" w:asciiTheme="minorEastAsia" w:hAnsiTheme="minorEastAsia" w:eastAsiaTheme="minorEastAsia" w:cstheme="minorEastAsia"/>
                <w:sz w:val="20"/>
                <w:szCs w:val="20"/>
                <w:highlight w:val="none"/>
                <w:lang w:val="en-US" w:eastAsia="zh-CN"/>
              </w:rPr>
              <w:t>11.</w:t>
            </w:r>
            <w:r>
              <w:rPr>
                <w:rFonts w:hint="eastAsia" w:asciiTheme="minorEastAsia" w:hAnsiTheme="minorEastAsia" w:eastAsiaTheme="minorEastAsia" w:cstheme="minorEastAsia"/>
                <w:sz w:val="20"/>
                <w:szCs w:val="20"/>
                <w:highlight w:val="none"/>
              </w:rPr>
              <w:t>教师赴海外进行访学达 60 人</w:t>
            </w:r>
          </w:p>
        </w:tc>
        <w:tc>
          <w:tcPr>
            <w:tcW w:w="598" w:type="pct"/>
            <w:tcBorders>
              <w:top w:val="single" w:color="000000" w:sz="4" w:space="0"/>
              <w:left w:val="single" w:color="auto"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30</w:t>
            </w:r>
          </w:p>
        </w:tc>
        <w:tc>
          <w:tcPr>
            <w:tcW w:w="1585" w:type="pct"/>
            <w:tcBorders>
              <w:top w:val="single" w:color="000000" w:sz="4" w:space="0"/>
              <w:left w:val="single" w:color="000000"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kern w:val="2"/>
                <w:sz w:val="20"/>
                <w:szCs w:val="20"/>
                <w:highlight w:val="none"/>
                <w:lang w:val="en-US" w:eastAsia="zh-CN" w:bidi="ar"/>
              </w:rPr>
              <w:fldChar w:fldCharType="begin"/>
            </w:r>
            <w:r>
              <w:rPr>
                <w:rFonts w:hint="eastAsia" w:asciiTheme="minorEastAsia" w:hAnsiTheme="minorEastAsia" w:eastAsiaTheme="minorEastAsia" w:cstheme="minorEastAsia"/>
                <w:kern w:val="2"/>
                <w:sz w:val="20"/>
                <w:szCs w:val="20"/>
                <w:highlight w:val="none"/>
                <w:lang w:val="en-US" w:eastAsia="zh-CN" w:bidi="ar"/>
              </w:rPr>
              <w:instrText xml:space="preserve"> HYPERLINK "http://gqhzc.cqepc.cn/article_43508.html" </w:instrText>
            </w:r>
            <w:r>
              <w:rPr>
                <w:rFonts w:hint="eastAsia" w:asciiTheme="minorEastAsia" w:hAnsiTheme="minorEastAsia" w:eastAsiaTheme="minorEastAsia" w:cstheme="minorEastAsia"/>
                <w:kern w:val="2"/>
                <w:sz w:val="20"/>
                <w:szCs w:val="20"/>
                <w:highlight w:val="none"/>
                <w:lang w:val="en-US" w:eastAsia="zh-CN" w:bidi="ar"/>
              </w:rPr>
              <w:fldChar w:fldCharType="separate"/>
            </w:r>
            <w:r>
              <w:rPr>
                <w:rStyle w:val="27"/>
                <w:rFonts w:hint="eastAsia" w:asciiTheme="minorEastAsia" w:hAnsiTheme="minorEastAsia" w:eastAsiaTheme="minorEastAsia" w:cstheme="minorEastAsia"/>
                <w:b/>
                <w:bCs/>
                <w:color w:val="4472C4"/>
                <w:sz w:val="20"/>
                <w:szCs w:val="20"/>
                <w:highlight w:val="none"/>
                <w:u w:val="single"/>
              </w:rPr>
              <w:t>新加坡义安理工学院教师培训</w:t>
            </w:r>
            <w:r>
              <w:rPr>
                <w:rFonts w:hint="eastAsia" w:asciiTheme="minorEastAsia" w:hAnsiTheme="minorEastAsia" w:eastAsiaTheme="minorEastAsia" w:cstheme="minorEastAsia"/>
                <w:kern w:val="2"/>
                <w:sz w:val="20"/>
                <w:szCs w:val="20"/>
                <w:highlight w:val="none"/>
                <w:lang w:val="en-US" w:eastAsia="zh-CN" w:bidi="ar"/>
              </w:rPr>
              <w:fldChar w:fldCharType="end"/>
            </w:r>
            <w:r>
              <w:rPr>
                <w:rFonts w:hint="eastAsia" w:asciiTheme="minorEastAsia" w:hAnsiTheme="minorEastAsia" w:eastAsiaTheme="minorEastAsia" w:cstheme="minorEastAsia"/>
                <w:b/>
                <w:bCs/>
                <w:color w:val="4472C4"/>
                <w:kern w:val="2"/>
                <w:sz w:val="20"/>
                <w:szCs w:val="20"/>
                <w:highlight w:val="none"/>
                <w:u w:val="singl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已制的二期培训定方案</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w:t>
            </w:r>
            <w:r>
              <w:rPr>
                <w:rFonts w:hint="default" w:asciiTheme="minorEastAsia" w:hAnsiTheme="minorEastAsia" w:eastAsiaTheme="minorEastAsia" w:cstheme="minorEastAsia"/>
                <w:b w:val="0"/>
                <w:bCs w:val="0"/>
                <w:i w:val="0"/>
                <w:iCs w:val="0"/>
                <w:caps w:val="0"/>
                <w:color w:val="000000"/>
                <w:spacing w:val="0"/>
                <w:sz w:val="20"/>
                <w:szCs w:val="20"/>
                <w:highlight w:val="none"/>
                <w:u w:val="none"/>
              </w:rPr>
              <w:t>第四周开始匈牙利教师培训</w:t>
            </w:r>
          </w:p>
        </w:tc>
        <w:tc>
          <w:tcPr>
            <w:tcW w:w="453" w:type="pct"/>
            <w:tcBorders>
              <w:top w:val="single" w:color="000000" w:sz="4" w:space="0"/>
              <w:left w:val="single" w:color="000000"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2023</w:t>
            </w:r>
            <w:r>
              <w:rPr>
                <w:rFonts w:hint="default" w:asciiTheme="minorEastAsia" w:hAnsiTheme="minorEastAsia" w:eastAsiaTheme="minorEastAsia" w:cstheme="minorEastAsia"/>
                <w:b w:val="0"/>
                <w:bCs w:val="0"/>
                <w:i w:val="0"/>
                <w:iCs w:val="0"/>
                <w:caps w:val="0"/>
                <w:color w:val="000000"/>
                <w:spacing w:val="0"/>
                <w:sz w:val="20"/>
                <w:szCs w:val="20"/>
                <w:highlight w:val="none"/>
                <w:u w:val="none"/>
              </w:rPr>
              <w:t>年4月13日</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default" w:asciiTheme="minorEastAsia" w:hAnsiTheme="minorEastAsia" w:eastAsiaTheme="minorEastAsia" w:cstheme="minorEastAsia"/>
                <w:b w:val="0"/>
                <w:bCs w:val="0"/>
                <w:i w:val="0"/>
                <w:iCs w:val="0"/>
                <w:caps w:val="0"/>
                <w:color w:val="000000"/>
                <w:spacing w:val="0"/>
                <w:sz w:val="20"/>
                <w:szCs w:val="20"/>
                <w:highlight w:val="none"/>
                <w:u w:val="none"/>
              </w:rPr>
              <w:t>75</w:t>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4" w:hRule="atLeast"/>
        </w:trPr>
        <w:tc>
          <w:tcPr>
            <w:tcW w:w="4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t>（四）</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t>提质培优行动计划</w:t>
            </w:r>
          </w:p>
        </w:tc>
        <w:tc>
          <w:tcPr>
            <w:tcW w:w="1010" w:type="pct"/>
            <w:tcBorders>
              <w:top w:val="single" w:color="auto" w:sz="4" w:space="0"/>
              <w:left w:val="single" w:color="auto" w:sz="4" w:space="0"/>
              <w:bottom w:val="single" w:color="auto" w:sz="4" w:space="0"/>
              <w:right w:val="single" w:color="auto" w:sz="4" w:space="0"/>
            </w:tcBorders>
            <w:shd w:val="clear" w:color="auto" w:fill="70AD47"/>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left"/>
              <w:textAlignment w:val="center"/>
              <w:outlineLvl w:val="9"/>
              <w:rPr>
                <w:rFonts w:hint="eastAsia" w:asciiTheme="minorEastAsia" w:hAnsiTheme="minorEastAsia" w:eastAsiaTheme="minorEastAsia" w:cstheme="minorEastAsia"/>
                <w:i w:val="0"/>
                <w:iCs w:val="0"/>
                <w:caps w:val="0"/>
                <w:color w:val="000000"/>
                <w:spacing w:val="0"/>
                <w:sz w:val="20"/>
                <w:szCs w:val="20"/>
                <w:highlight w:val="none"/>
                <w:u w:val="none"/>
              </w:rPr>
            </w:pPr>
            <w:r>
              <w:rPr>
                <w:rFonts w:hint="eastAsia" w:asciiTheme="minorEastAsia" w:hAnsiTheme="minorEastAsia" w:eastAsiaTheme="minorEastAsia" w:cstheme="minorEastAsia"/>
                <w:sz w:val="20"/>
                <w:szCs w:val="20"/>
                <w:highlight w:val="none"/>
                <w:lang w:val="en-US" w:eastAsia="zh-CN"/>
              </w:rPr>
              <w:t>12.</w:t>
            </w:r>
            <w:r>
              <w:rPr>
                <w:rFonts w:hint="eastAsia" w:asciiTheme="minorEastAsia" w:hAnsiTheme="minorEastAsia" w:eastAsiaTheme="minorEastAsia" w:cstheme="minorEastAsia"/>
                <w:sz w:val="20"/>
                <w:szCs w:val="20"/>
                <w:highlight w:val="none"/>
              </w:rPr>
              <w:t>统筹利用现有资源，实施“职业院校教师教学创新团队境外培训计划”，选派一大批专业带头人和骨干教师出国研修访学</w:t>
            </w:r>
          </w:p>
        </w:tc>
        <w:tc>
          <w:tcPr>
            <w:tcW w:w="598" w:type="pct"/>
            <w:tcBorders>
              <w:top w:val="single" w:color="000000" w:sz="4" w:space="0"/>
              <w:left w:val="single" w:color="auto"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30</w:t>
            </w:r>
          </w:p>
        </w:tc>
        <w:tc>
          <w:tcPr>
            <w:tcW w:w="1585" w:type="pct"/>
            <w:tcBorders>
              <w:top w:val="single" w:color="000000" w:sz="4" w:space="0"/>
              <w:left w:val="single" w:color="000000"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kern w:val="2"/>
                <w:sz w:val="20"/>
                <w:szCs w:val="20"/>
                <w:highlight w:val="none"/>
                <w:lang w:val="en-US" w:eastAsia="zh-CN" w:bidi="ar"/>
              </w:rPr>
              <w:fldChar w:fldCharType="begin"/>
            </w:r>
            <w:r>
              <w:rPr>
                <w:rFonts w:hint="eastAsia" w:asciiTheme="minorEastAsia" w:hAnsiTheme="minorEastAsia" w:eastAsiaTheme="minorEastAsia" w:cstheme="minorEastAsia"/>
                <w:kern w:val="2"/>
                <w:sz w:val="20"/>
                <w:szCs w:val="20"/>
                <w:highlight w:val="none"/>
                <w:lang w:val="en-US" w:eastAsia="zh-CN" w:bidi="ar"/>
              </w:rPr>
              <w:instrText xml:space="preserve"> HYPERLINK "http://gqhzc.cqepc.cn/article_43508.html" </w:instrText>
            </w:r>
            <w:r>
              <w:rPr>
                <w:rFonts w:hint="eastAsia" w:asciiTheme="minorEastAsia" w:hAnsiTheme="minorEastAsia" w:eastAsiaTheme="minorEastAsia" w:cstheme="minorEastAsia"/>
                <w:kern w:val="2"/>
                <w:sz w:val="20"/>
                <w:szCs w:val="20"/>
                <w:highlight w:val="none"/>
                <w:lang w:val="en-US" w:eastAsia="zh-CN" w:bidi="ar"/>
              </w:rPr>
              <w:fldChar w:fldCharType="separate"/>
            </w:r>
            <w:r>
              <w:rPr>
                <w:rStyle w:val="27"/>
                <w:rFonts w:hint="eastAsia" w:asciiTheme="minorEastAsia" w:hAnsiTheme="minorEastAsia" w:eastAsiaTheme="minorEastAsia" w:cstheme="minorEastAsia"/>
                <w:b/>
                <w:bCs/>
                <w:color w:val="4472C4"/>
                <w:sz w:val="20"/>
                <w:szCs w:val="20"/>
                <w:highlight w:val="none"/>
                <w:u w:val="single"/>
              </w:rPr>
              <w:t>新加坡义安理工学院教师培训</w:t>
            </w:r>
            <w:r>
              <w:rPr>
                <w:rFonts w:hint="eastAsia" w:asciiTheme="minorEastAsia" w:hAnsiTheme="minorEastAsia" w:eastAsiaTheme="minorEastAsia" w:cstheme="minorEastAsia"/>
                <w:kern w:val="2"/>
                <w:sz w:val="20"/>
                <w:szCs w:val="20"/>
                <w:highlight w:val="none"/>
                <w:lang w:val="en-US" w:eastAsia="zh-CN" w:bidi="ar"/>
              </w:rPr>
              <w:fldChar w:fldCharType="end"/>
            </w:r>
            <w:r>
              <w:rPr>
                <w:rFonts w:hint="eastAsia" w:asciiTheme="minorEastAsia" w:hAnsiTheme="minorEastAsia" w:eastAsiaTheme="minorEastAsia" w:cstheme="minorEastAsia"/>
                <w:b/>
                <w:bCs/>
                <w:color w:val="4472C4"/>
                <w:kern w:val="2"/>
                <w:sz w:val="20"/>
                <w:szCs w:val="20"/>
                <w:highlight w:val="none"/>
                <w:u w:val="singl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已制定方案，</w:t>
            </w:r>
            <w:r>
              <w:rPr>
                <w:rFonts w:hint="default" w:asciiTheme="minorEastAsia" w:hAnsiTheme="minorEastAsia" w:eastAsiaTheme="minorEastAsia" w:cstheme="minorEastAsia"/>
                <w:b w:val="0"/>
                <w:bCs w:val="0"/>
                <w:i w:val="0"/>
                <w:iCs w:val="0"/>
                <w:caps w:val="0"/>
                <w:color w:val="000000"/>
                <w:spacing w:val="0"/>
                <w:sz w:val="20"/>
                <w:szCs w:val="20"/>
                <w:highlight w:val="none"/>
                <w:u w:val="none"/>
              </w:rPr>
              <w:t>第四周开始匈牙利教师培训</w:t>
            </w:r>
          </w:p>
        </w:tc>
        <w:tc>
          <w:tcPr>
            <w:tcW w:w="453" w:type="pct"/>
            <w:tcBorders>
              <w:top w:val="single" w:color="000000" w:sz="4" w:space="0"/>
              <w:left w:val="single" w:color="000000" w:sz="4" w:space="0"/>
              <w:bottom w:val="single" w:color="000000" w:sz="4" w:space="0"/>
              <w:right w:val="single" w:color="000000" w:sz="4" w:space="0"/>
            </w:tcBorders>
            <w:shd w:val="clear" w:color="auto" w:fill="70AD47"/>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2023</w:t>
            </w:r>
            <w:r>
              <w:rPr>
                <w:rFonts w:hint="default" w:asciiTheme="minorEastAsia" w:hAnsiTheme="minorEastAsia" w:eastAsiaTheme="minorEastAsia" w:cstheme="minorEastAsia"/>
                <w:b w:val="0"/>
                <w:bCs w:val="0"/>
                <w:i w:val="0"/>
                <w:iCs w:val="0"/>
                <w:caps w:val="0"/>
                <w:color w:val="000000"/>
                <w:spacing w:val="0"/>
                <w:sz w:val="20"/>
                <w:szCs w:val="20"/>
                <w:highlight w:val="none"/>
                <w:u w:val="none"/>
              </w:rPr>
              <w:t>年4月13日</w:t>
            </w: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default" w:asciiTheme="minorEastAsia" w:hAnsiTheme="minorEastAsia" w:eastAsiaTheme="minorEastAsia" w:cstheme="minorEastAsia"/>
                <w:b w:val="0"/>
                <w:bCs w:val="0"/>
                <w:i w:val="0"/>
                <w:iCs w:val="0"/>
                <w:caps w:val="0"/>
                <w:color w:val="000000"/>
                <w:spacing w:val="0"/>
                <w:sz w:val="20"/>
                <w:szCs w:val="20"/>
                <w:highlight w:val="none"/>
                <w:u w:val="none"/>
              </w:rPr>
              <w:t>75</w:t>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3" w:hRule="atLeast"/>
        </w:trPr>
        <w:tc>
          <w:tcPr>
            <w:tcW w:w="4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t>合计</w:t>
            </w:r>
          </w:p>
        </w:tc>
        <w:tc>
          <w:tcPr>
            <w:tcW w:w="101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12</w:t>
            </w:r>
          </w:p>
        </w:tc>
        <w:tc>
          <w:tcPr>
            <w:tcW w:w="59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000000"/>
                <w:spacing w:val="0"/>
                <w:sz w:val="20"/>
                <w:szCs w:val="20"/>
                <w:u w:val="none"/>
              </w:rPr>
              <w:t>5</w:t>
            </w:r>
          </w:p>
        </w:tc>
        <w:tc>
          <w:tcPr>
            <w:tcW w:w="15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3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000000"/>
                <w:spacing w:val="0"/>
                <w:sz w:val="20"/>
                <w:szCs w:val="20"/>
                <w:u w:val="none"/>
              </w:rPr>
              <w:t>62.75%</w:t>
            </w:r>
          </w:p>
        </w:tc>
      </w:tr>
    </w:tbl>
    <w:p>
      <w:pPr>
        <w:rPr>
          <w:rFonts w:hint="eastAsia" w:ascii="方正小标宋_GBK" w:hAnsi="方正小标宋_GBK" w:eastAsia="方正小标宋_GBK" w:cs="方正小标宋_GBK"/>
          <w:b w:val="0"/>
          <w:bCs w:val="0"/>
          <w:sz w:val="44"/>
          <w:szCs w:val="44"/>
        </w:rPr>
      </w:pPr>
      <w:bookmarkStart w:id="97" w:name="_Toc93930101"/>
      <w:bookmarkStart w:id="98" w:name="_Toc93929042"/>
      <w:r>
        <w:rPr>
          <w:rFonts w:hint="eastAsia" w:ascii="方正小标宋_GBK" w:hAnsi="方正小标宋_GBK" w:eastAsia="方正小标宋_GBK" w:cs="方正小标宋_GBK"/>
          <w:b w:val="0"/>
          <w:bCs w:val="0"/>
          <w:sz w:val="44"/>
          <w:szCs w:val="44"/>
        </w:rPr>
        <w:br w:type="page"/>
      </w:r>
    </w:p>
    <w:p>
      <w:pPr>
        <w:keepNext w:val="0"/>
        <w:keepLines w:val="0"/>
        <w:pageBreakBefore w:val="0"/>
        <w:widowControl w:val="0"/>
        <w:kinsoku/>
        <w:wordWrap/>
        <w:overflowPunct/>
        <w:topLinePunct w:val="0"/>
        <w:autoSpaceDE/>
        <w:autoSpaceDN/>
        <w:bidi w:val="0"/>
        <w:adjustRightInd/>
        <w:snapToGrid w:val="0"/>
        <w:spacing w:before="0" w:after="0"/>
        <w:jc w:val="center"/>
        <w:textAlignment w:val="auto"/>
        <w:outlineLvl w:val="0"/>
        <w:rPr>
          <w:rFonts w:hint="eastAsia" w:ascii="方正小标宋_GBK" w:hAnsi="方正小标宋_GBK" w:eastAsia="方正小标宋_GBK" w:cs="方正小标宋_GBK"/>
          <w:b w:val="0"/>
          <w:bCs w:val="0"/>
          <w:sz w:val="44"/>
          <w:szCs w:val="44"/>
        </w:rPr>
      </w:pPr>
      <w:bookmarkStart w:id="99" w:name="_Toc8369"/>
      <w:r>
        <w:rPr>
          <w:rFonts w:hint="eastAsia" w:ascii="方正小标宋_GBK" w:hAnsi="方正小标宋_GBK" w:eastAsia="方正小标宋_GBK" w:cs="方正小标宋_GBK"/>
          <w:b w:val="0"/>
          <w:bCs w:val="0"/>
          <w:sz w:val="44"/>
          <w:szCs w:val="44"/>
        </w:rPr>
        <w:t>项目十一</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软件技术专业群省域双高</w:t>
      </w:r>
      <w:bookmarkEnd w:id="97"/>
      <w:bookmarkEnd w:id="98"/>
      <w:bookmarkEnd w:id="99"/>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05"/>
        <w:gridCol w:w="1305"/>
        <w:gridCol w:w="3443"/>
        <w:gridCol w:w="1192"/>
        <w:gridCol w:w="5006"/>
        <w:gridCol w:w="1127"/>
        <w:gridCol w:w="907"/>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745" w:type="pct"/>
            <w:gridSpan w:val="2"/>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建设内容</w:t>
            </w:r>
          </w:p>
        </w:tc>
        <w:tc>
          <w:tcPr>
            <w:tcW w:w="1161" w:type="pct"/>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建设</w:t>
            </w:r>
            <w:r>
              <w:rPr>
                <w:rFonts w:hint="eastAsia" w:ascii="宋体" w:hAnsi="宋体" w:eastAsia="宋体" w:cs="宋体"/>
                <w:b/>
                <w:bCs/>
                <w:i w:val="0"/>
                <w:iCs w:val="0"/>
                <w:caps w:val="0"/>
                <w:color w:val="000000"/>
                <w:spacing w:val="0"/>
                <w:kern w:val="0"/>
                <w:sz w:val="21"/>
                <w:szCs w:val="21"/>
                <w:u w:val="none"/>
                <w:lang w:val="en-US" w:eastAsia="zh-CN" w:bidi="ar"/>
              </w:rPr>
              <w:t>任务</w:t>
            </w:r>
          </w:p>
        </w:tc>
        <w:tc>
          <w:tcPr>
            <w:tcW w:w="402" w:type="pct"/>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1"/>
                <w:szCs w:val="21"/>
                <w:u w:val="none"/>
                <w:lang w:val="en-US"/>
              </w:rPr>
            </w:pPr>
            <w:r>
              <w:rPr>
                <w:rFonts w:hint="eastAsia" w:ascii="宋体" w:hAnsi="宋体" w:eastAsia="宋体" w:cs="宋体"/>
                <w:b/>
                <w:bCs/>
                <w:i w:val="0"/>
                <w:iCs w:val="0"/>
                <w:caps w:val="0"/>
                <w:color w:val="000000"/>
                <w:spacing w:val="0"/>
                <w:kern w:val="0"/>
                <w:sz w:val="21"/>
                <w:szCs w:val="21"/>
                <w:u w:val="none"/>
                <w:lang w:val="en-US" w:eastAsia="zh-CN" w:bidi="ar"/>
              </w:rPr>
              <w:t>完成</w:t>
            </w:r>
            <w:r>
              <w:rPr>
                <w:rFonts w:hint="eastAsia" w:ascii="宋体" w:hAnsi="宋体" w:cs="宋体"/>
                <w:b/>
                <w:bCs/>
                <w:i w:val="0"/>
                <w:iCs w:val="0"/>
                <w:caps w:val="0"/>
                <w:color w:val="000000"/>
                <w:spacing w:val="0"/>
                <w:kern w:val="0"/>
                <w:sz w:val="21"/>
                <w:szCs w:val="21"/>
                <w:u w:val="none"/>
                <w:lang w:val="en-US" w:eastAsia="zh-CN" w:bidi="ar"/>
              </w:rPr>
              <w:t>情况</w:t>
            </w:r>
          </w:p>
        </w:tc>
        <w:tc>
          <w:tcPr>
            <w:tcW w:w="1688" w:type="pct"/>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佐证链接</w:t>
            </w:r>
          </w:p>
        </w:tc>
        <w:tc>
          <w:tcPr>
            <w:tcW w:w="380" w:type="pct"/>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未完成原因</w:t>
            </w:r>
          </w:p>
        </w:tc>
        <w:tc>
          <w:tcPr>
            <w:tcW w:w="306" w:type="pct"/>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预计完成时间</w:t>
            </w:r>
          </w:p>
        </w:tc>
        <w:tc>
          <w:tcPr>
            <w:tcW w:w="316" w:type="pct"/>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1"/>
                <w:szCs w:val="21"/>
                <w:lang w:eastAsia="zh-CN"/>
              </w:rPr>
            </w:pPr>
            <w:bookmarkStart w:id="100" w:name="_Toc93930102"/>
            <w:bookmarkStart w:id="101" w:name="_Hlk93917553"/>
            <w:r>
              <w:rPr>
                <w:rFonts w:hint="eastAsia" w:ascii="宋体" w:hAnsi="宋体" w:eastAsia="宋体" w:cs="宋体"/>
                <w:b/>
                <w:bCs w:val="0"/>
                <w:sz w:val="21"/>
                <w:szCs w:val="21"/>
                <w:lang w:eastAsia="zh-CN"/>
              </w:rPr>
              <w:t>（一）</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1"/>
                <w:szCs w:val="21"/>
                <w:lang w:val="en-US" w:eastAsia="zh-CN"/>
              </w:rPr>
            </w:pPr>
            <w:r>
              <w:rPr>
                <w:rFonts w:hint="eastAsia" w:ascii="宋体" w:hAnsi="宋体" w:eastAsia="宋体" w:cs="宋体"/>
                <w:b/>
                <w:bCs w:val="0"/>
                <w:sz w:val="21"/>
                <w:szCs w:val="21"/>
              </w:rPr>
              <w:t>人才培养模式创新</w:t>
            </w:r>
            <w:bookmarkEnd w:id="100"/>
            <w:bookmarkEnd w:id="101"/>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color w:val="000000"/>
                <w:kern w:val="0"/>
                <w:sz w:val="21"/>
                <w:szCs w:val="21"/>
                <w:lang w:val="en-US" w:eastAsia="zh-CN" w:bidi="ar"/>
              </w:rPr>
              <w:t>深化人才培养模式</w:t>
            </w:r>
          </w:p>
        </w:tc>
        <w:tc>
          <w:tcPr>
            <w:tcW w:w="1161" w:type="pct"/>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417FF9"/>
                <w:sz w:val="21"/>
                <w:szCs w:val="21"/>
                <w:lang w:val="en-US" w:eastAsia="zh-CN"/>
              </w:rPr>
              <w:t>1.</w:t>
            </w:r>
            <w:r>
              <w:rPr>
                <w:rFonts w:hint="eastAsia" w:ascii="宋体" w:hAnsi="宋体" w:eastAsia="宋体" w:cs="宋体"/>
                <w:color w:val="417FF9"/>
                <w:sz w:val="21"/>
                <w:szCs w:val="21"/>
              </w:rPr>
              <w:t>深化并推广专业群人才培养模式</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1"/>
                <w:szCs w:val="21"/>
                <w:highlight w:val="green"/>
                <w:u w:val="none"/>
              </w:rPr>
            </w:pPr>
            <w:r>
              <w:rPr>
                <w:rFonts w:hint="default" w:ascii="宋体" w:hAnsi="宋体" w:cs="宋体"/>
                <w:b w:val="0"/>
                <w:bCs w:val="0"/>
                <w:i w:val="0"/>
                <w:iCs w:val="0"/>
                <w:caps w:val="0"/>
                <w:color w:val="000000"/>
                <w:spacing w:val="0"/>
                <w:sz w:val="21"/>
                <w:szCs w:val="21"/>
                <w:highlight w:val="green"/>
                <w:u w:val="none"/>
              </w:rPr>
              <w:t xml:space="preserve">【金山文档】 </w:t>
            </w:r>
            <w:r>
              <w:rPr>
                <w:rStyle w:val="27"/>
                <w:rFonts w:hint="default" w:ascii="宋体" w:hAnsi="宋体" w:eastAsia="宋体" w:cs="宋体"/>
                <w:b w:val="0"/>
                <w:bCs w:val="0"/>
                <w:i w:val="0"/>
                <w:iCs w:val="0"/>
                <w:caps w:val="0"/>
                <w:color w:val="000000"/>
                <w:spacing w:val="0"/>
                <w:sz w:val="21"/>
                <w:szCs w:val="21"/>
                <w:highlight w:val="green"/>
              </w:rPr>
              <w:fldChar w:fldCharType="begin"/>
            </w:r>
            <w:r>
              <w:rPr>
                <w:rStyle w:val="27"/>
                <w:rFonts w:hint="default" w:ascii="宋体" w:hAnsi="宋体" w:eastAsia="宋体" w:cs="宋体"/>
                <w:b w:val="0"/>
                <w:bCs w:val="0"/>
                <w:i w:val="0"/>
                <w:iCs w:val="0"/>
                <w:caps w:val="0"/>
                <w:color w:val="000000"/>
                <w:spacing w:val="0"/>
                <w:sz w:val="21"/>
                <w:szCs w:val="21"/>
                <w:highlight w:val="green"/>
              </w:rPr>
              <w:instrText xml:space="preserve"> HYPERLINK "https://kdocs.cn/l/cgBo5qz6PJu8" </w:instrText>
            </w:r>
            <w:r>
              <w:rPr>
                <w:rStyle w:val="27"/>
                <w:rFonts w:hint="default" w:ascii="宋体" w:hAnsi="宋体" w:eastAsia="宋体" w:cs="宋体"/>
                <w:b w:val="0"/>
                <w:bCs w:val="0"/>
                <w:i w:val="0"/>
                <w:iCs w:val="0"/>
                <w:caps w:val="0"/>
                <w:color w:val="000000"/>
                <w:spacing w:val="0"/>
                <w:sz w:val="21"/>
                <w:szCs w:val="21"/>
                <w:highlight w:val="green"/>
              </w:rPr>
              <w:fldChar w:fldCharType="separate"/>
            </w:r>
            <w:r>
              <w:rPr>
                <w:rStyle w:val="27"/>
                <w:rFonts w:hint="default" w:ascii="宋体" w:hAnsi="宋体" w:eastAsia="宋体" w:cs="宋体"/>
                <w:b w:val="0"/>
                <w:bCs w:val="0"/>
                <w:i w:val="0"/>
                <w:iCs w:val="0"/>
                <w:caps w:val="0"/>
                <w:color w:val="000000"/>
                <w:spacing w:val="0"/>
                <w:sz w:val="21"/>
                <w:szCs w:val="21"/>
                <w:highlight w:val="green"/>
              </w:rPr>
              <w:t>深化并推广专业群人才培养模式</w:t>
            </w:r>
            <w:r>
              <w:rPr>
                <w:rStyle w:val="27"/>
                <w:rFonts w:hint="default" w:ascii="宋体" w:hAnsi="宋体" w:eastAsia="宋体" w:cs="宋体"/>
                <w:b w:val="0"/>
                <w:bCs w:val="0"/>
                <w:i w:val="0"/>
                <w:iCs w:val="0"/>
                <w:caps w:val="0"/>
                <w:color w:val="000000"/>
                <w:spacing w:val="0"/>
                <w:sz w:val="21"/>
                <w:szCs w:val="21"/>
                <w:highlight w:val="green"/>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highlight w:val="green"/>
                <w:u w:val="none"/>
              </w:rPr>
            </w:pPr>
            <w:r>
              <w:rPr>
                <w:rFonts w:hint="default" w:ascii="宋体" w:hAnsi="宋体" w:cs="宋体"/>
                <w:b w:val="0"/>
                <w:bCs w:val="0"/>
                <w:i w:val="0"/>
                <w:iCs w:val="0"/>
                <w:caps w:val="0"/>
                <w:color w:val="000000"/>
                <w:spacing w:val="0"/>
                <w:sz w:val="21"/>
                <w:szCs w:val="21"/>
                <w:highlight w:val="green"/>
                <w:u w:val="none"/>
              </w:rPr>
              <w:t>联合兄弟单位，推广人才培养模式</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2.</w:t>
            </w:r>
            <w:r>
              <w:rPr>
                <w:rFonts w:hint="eastAsia" w:ascii="宋体" w:hAnsi="宋体" w:eastAsia="宋体" w:cs="宋体"/>
                <w:sz w:val="21"/>
                <w:szCs w:val="21"/>
              </w:rPr>
              <w:t>省级教学成果奖1项，力争获国家教学成果奖</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"https://kdocs.cn/l/cqwRJoF4JCG8"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【金山文档】 市级教学成果奖一等奖</w:t>
            </w:r>
            <w:r>
              <w:rPr>
                <w:rFonts w:hint="default" w:ascii="宋体" w:hAnsi="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3.</w:t>
            </w:r>
            <w:r>
              <w:rPr>
                <w:rFonts w:hint="eastAsia" w:ascii="宋体" w:hAnsi="宋体" w:eastAsia="宋体" w:cs="宋体"/>
                <w:sz w:val="21"/>
                <w:szCs w:val="21"/>
              </w:rPr>
              <w:t>新成立1个产业学院</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"https://kdocs.cn/l/chc2CKnYImRC"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重庆市职业教育麒麟信创现代产业学院</w:t>
            </w:r>
            <w:r>
              <w:rPr>
                <w:rFonts w:hint="default" w:ascii="宋体" w:hAnsi="宋体" w:eastAsia="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417FF9"/>
                <w:sz w:val="21"/>
                <w:szCs w:val="21"/>
                <w:lang w:val="en-US" w:eastAsia="zh-CN"/>
              </w:rPr>
              <w:t>4.</w:t>
            </w:r>
            <w:r>
              <w:rPr>
                <w:rFonts w:hint="eastAsia" w:ascii="宋体" w:hAnsi="宋体" w:eastAsia="宋体" w:cs="宋体"/>
                <w:color w:val="417FF9"/>
                <w:sz w:val="21"/>
                <w:szCs w:val="21"/>
              </w:rPr>
              <w:t>新增现代学徒制试点专业1个</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与用友共建现在学徒制专业（网络、应用）</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highlight w:val="green"/>
                <w:u w:val="none"/>
              </w:rPr>
              <w:t>落实合作协议</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5.</w:t>
            </w:r>
            <w:r>
              <w:rPr>
                <w:rFonts w:hint="eastAsia" w:ascii="宋体" w:hAnsi="宋体" w:eastAsia="宋体" w:cs="宋体"/>
                <w:sz w:val="21"/>
                <w:szCs w:val="21"/>
              </w:rPr>
              <w:t>制定2022级专业群人才培养方案</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B050"/>
                <w:spacing w:val="0"/>
                <w:sz w:val="21"/>
                <w:szCs w:val="21"/>
                <w:u w:val="none"/>
              </w:rPr>
            </w:pPr>
            <w:r>
              <w:rPr>
                <w:rFonts w:hint="default" w:ascii="宋体" w:hAnsi="宋体" w:cs="宋体"/>
                <w:b w:val="0"/>
                <w:bCs w:val="0"/>
                <w:i w:val="0"/>
                <w:iCs w:val="0"/>
                <w:caps w:val="0"/>
                <w:color w:val="auto"/>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"https://kdocs.cn/l/cbHkeTWmVkVb"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https://kdocs.cn/l/cbHkeTWmVkVb</w:t>
            </w:r>
            <w:r>
              <w:rPr>
                <w:rFonts w:hint="default" w:ascii="宋体" w:hAnsi="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i w:val="0"/>
                <w:iCs w:val="0"/>
                <w:caps w:val="0"/>
                <w:color w:val="000000"/>
                <w:spacing w:val="0"/>
                <w:kern w:val="2"/>
                <w:sz w:val="21"/>
                <w:szCs w:val="21"/>
                <w:u w:val="none"/>
                <w:lang w:val="en-US" w:eastAsia="zh-CN" w:bidi="ar-SA"/>
              </w:rPr>
              <w:t>开发专业群教学标准体系</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6.</w:t>
            </w:r>
            <w:r>
              <w:rPr>
                <w:rFonts w:hint="eastAsia" w:ascii="宋体" w:hAnsi="宋体" w:eastAsia="宋体" w:cs="宋体"/>
                <w:sz w:val="21"/>
                <w:szCs w:val="21"/>
              </w:rPr>
              <w:t>形成1个省级专业教学标准</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"http://www.cqepc.cn/article_45803.html"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http://www.cqepc.cn/article_45803.html</w:t>
            </w:r>
            <w:r>
              <w:rPr>
                <w:rFonts w:hint="default" w:ascii="宋体" w:hAnsi="宋体" w:eastAsia="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7.</w:t>
            </w:r>
            <w:r>
              <w:rPr>
                <w:rFonts w:hint="eastAsia" w:ascii="宋体" w:hAnsi="宋体" w:eastAsia="宋体" w:cs="宋体"/>
                <w:sz w:val="21"/>
                <w:szCs w:val="21"/>
              </w:rPr>
              <w:t>制定2022级专业群人才培养方案</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"https://kdocs.cn/l/cbHkeTWmVkVb"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https://kdocs.cn/l/cbHkeTWmVkVb</w:t>
            </w:r>
            <w:r>
              <w:rPr>
                <w:rFonts w:hint="default" w:ascii="宋体" w:hAnsi="宋体" w:eastAsia="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8.</w:t>
            </w:r>
            <w:r>
              <w:rPr>
                <w:rFonts w:hint="eastAsia" w:ascii="宋体" w:hAnsi="宋体" w:eastAsia="宋体" w:cs="宋体"/>
                <w:sz w:val="21"/>
                <w:szCs w:val="21"/>
              </w:rPr>
              <w:t>制定2022级专业群课程标准</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已提交2022级专业群课程标准</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i w:val="0"/>
                <w:iCs w:val="0"/>
                <w:caps w:val="0"/>
                <w:color w:val="000000"/>
                <w:spacing w:val="0"/>
                <w:kern w:val="2"/>
                <w:sz w:val="21"/>
                <w:szCs w:val="21"/>
                <w:u w:val="none"/>
                <w:lang w:val="en-US" w:eastAsia="zh-CN" w:bidi="ar-SA"/>
              </w:rPr>
              <w:t>培养高素质复合型人才</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9.</w:t>
            </w:r>
            <w:r>
              <w:rPr>
                <w:rFonts w:hint="eastAsia" w:ascii="宋体" w:hAnsi="宋体" w:eastAsia="宋体" w:cs="宋体"/>
                <w:sz w:val="21"/>
                <w:szCs w:val="21"/>
              </w:rPr>
              <w:t>职业资格获证率92%以上，就业对口率达85%以上</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"https://kdocs.cn/l/chazRnvmiy8F"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工信部职业资格证书水平考试</w:t>
            </w:r>
            <w:r>
              <w:rPr>
                <w:rFonts w:hint="default" w:ascii="宋体" w:hAnsi="宋体" w:cs="宋体"/>
                <w:b w:val="0"/>
                <w:bCs w:val="0"/>
                <w:i w:val="0"/>
                <w:iCs w:val="0"/>
                <w:caps w:val="0"/>
                <w:color w:val="000000"/>
                <w:spacing w:val="0"/>
                <w:sz w:val="21"/>
                <w:szCs w:val="21"/>
                <w:u w:val="none"/>
              </w:rPr>
              <w:fldChar w:fldCharType="end"/>
            </w:r>
            <w:r>
              <w:rPr>
                <w:rFonts w:hint="default" w:ascii="宋体" w:hAnsi="宋体" w:cs="宋体"/>
                <w:b w:val="0"/>
                <w:bCs w:val="0"/>
                <w:i w:val="0"/>
                <w:iCs w:val="0"/>
                <w:caps w:val="0"/>
                <w:color w:val="000000"/>
                <w:spacing w:val="0"/>
                <w:sz w:val="21"/>
                <w:szCs w:val="21"/>
                <w:u w:val="none"/>
              </w:rPr>
              <w:t xml:space="preserve"> </w:t>
            </w: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"https://kdocs.cn/l/cn3CorpeDC3E"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2021年 web证书考核详情</w:t>
            </w:r>
            <w:r>
              <w:rPr>
                <w:rFonts w:hint="default" w:ascii="宋体" w:hAnsi="宋体" w:cs="宋体"/>
                <w:b w:val="0"/>
                <w:bCs w:val="0"/>
                <w:i w:val="0"/>
                <w:iCs w:val="0"/>
                <w:caps w:val="0"/>
                <w:color w:val="000000"/>
                <w:spacing w:val="0"/>
                <w:sz w:val="21"/>
                <w:szCs w:val="21"/>
                <w:u w:val="none"/>
              </w:rPr>
              <w:fldChar w:fldCharType="end"/>
            </w:r>
            <w:r>
              <w:rPr>
                <w:rFonts w:hint="default" w:ascii="宋体" w:hAnsi="宋体" w:cs="宋体"/>
                <w:b w:val="0"/>
                <w:bCs w:val="0"/>
                <w:i w:val="0"/>
                <w:iCs w:val="0"/>
                <w:caps w:val="0"/>
                <w:color w:val="000000"/>
                <w:spacing w:val="0"/>
                <w:sz w:val="21"/>
                <w:szCs w:val="21"/>
                <w:u w:val="none"/>
              </w:rPr>
              <w:t>、</w:t>
            </w: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"https://kdocs.cn/l/ckgwwl94VCUA"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2021年1+X java大数据科目成绩</w:t>
            </w:r>
            <w:r>
              <w:rPr>
                <w:rFonts w:hint="default" w:ascii="宋体" w:hAnsi="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10.</w:t>
            </w:r>
            <w:r>
              <w:rPr>
                <w:rFonts w:hint="eastAsia" w:ascii="宋体" w:hAnsi="宋体" w:eastAsia="宋体" w:cs="宋体"/>
                <w:sz w:val="21"/>
                <w:szCs w:val="21"/>
              </w:rPr>
              <w:t>学生获职业技能、创新创业大赛国家级3项、省级5项</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"https://kdocs.cn/l/cr9smtb2ikV7"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【金山文档】 学生获职业技能、创新创业大赛国家级14项、省级9项</w:t>
            </w:r>
            <w:r>
              <w:rPr>
                <w:rFonts w:hint="default" w:ascii="宋体" w:hAnsi="宋体" w:eastAsia="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417FF9"/>
                <w:sz w:val="21"/>
                <w:szCs w:val="21"/>
                <w:lang w:val="en-US" w:eastAsia="zh-CN"/>
              </w:rPr>
              <w:t>11.</w:t>
            </w:r>
            <w:r>
              <w:rPr>
                <w:rFonts w:hint="eastAsia" w:ascii="宋体" w:hAnsi="宋体" w:eastAsia="宋体" w:cs="宋体"/>
                <w:color w:val="417FF9"/>
                <w:sz w:val="21"/>
                <w:szCs w:val="21"/>
              </w:rPr>
              <w:t>学生获专利、软件著作权占比4%以上</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Style w:val="27"/>
                <w:rFonts w:hint="default" w:ascii="宋体" w:hAnsi="宋体" w:eastAsia="宋体" w:cs="宋体"/>
                <w:b w:val="0"/>
                <w:bCs w:val="0"/>
                <w:i w:val="0"/>
                <w:iCs w:val="0"/>
                <w:caps w:val="0"/>
                <w:color w:val="000000"/>
                <w:spacing w:val="0"/>
                <w:sz w:val="21"/>
                <w:szCs w:val="21"/>
              </w:rPr>
              <w:fldChar w:fldCharType="begin"/>
            </w:r>
            <w:r>
              <w:rPr>
                <w:rStyle w:val="27"/>
                <w:rFonts w:hint="default" w:ascii="宋体" w:hAnsi="宋体" w:eastAsia="宋体" w:cs="宋体"/>
                <w:b w:val="0"/>
                <w:bCs w:val="0"/>
                <w:i w:val="0"/>
                <w:iCs w:val="0"/>
                <w:caps w:val="0"/>
                <w:color w:val="000000"/>
                <w:spacing w:val="0"/>
                <w:sz w:val="21"/>
                <w:szCs w:val="21"/>
              </w:rPr>
              <w:instrText xml:space="preserve"> HYPERLINK "https://kdocs.cn/l/ctNjqGt8QBJp" </w:instrText>
            </w:r>
            <w:r>
              <w:rPr>
                <w:rStyle w:val="27"/>
                <w:rFonts w:hint="default" w:ascii="宋体" w:hAnsi="宋体" w:eastAsia="宋体" w:cs="宋体"/>
                <w:b w:val="0"/>
                <w:bCs w:val="0"/>
                <w:i w:val="0"/>
                <w:iCs w:val="0"/>
                <w:caps w:val="0"/>
                <w:color w:val="000000"/>
                <w:spacing w:val="0"/>
                <w:sz w:val="21"/>
                <w:szCs w:val="21"/>
              </w:rPr>
              <w:fldChar w:fldCharType="separate"/>
            </w:r>
            <w:r>
              <w:rPr>
                <w:rStyle w:val="27"/>
                <w:rFonts w:hint="default" w:ascii="宋体" w:hAnsi="宋体" w:eastAsia="宋体" w:cs="宋体"/>
                <w:b w:val="0"/>
                <w:bCs w:val="0"/>
                <w:i w:val="0"/>
                <w:iCs w:val="0"/>
                <w:caps w:val="0"/>
                <w:color w:val="000000"/>
                <w:spacing w:val="0"/>
                <w:sz w:val="21"/>
                <w:szCs w:val="21"/>
              </w:rPr>
              <w:t>已完成34项</w:t>
            </w:r>
            <w:r>
              <w:rPr>
                <w:rStyle w:val="27"/>
                <w:rFonts w:hint="default" w:ascii="宋体" w:hAnsi="宋体" w:eastAsia="宋体" w:cs="宋体"/>
                <w:b w:val="0"/>
                <w:bCs w:val="0"/>
                <w:i w:val="0"/>
                <w:iCs w:val="0"/>
                <w:caps w:val="0"/>
                <w:color w:val="000000"/>
                <w:spacing w:val="0"/>
                <w:sz w:val="21"/>
                <w:szCs w:val="21"/>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highlight w:val="yellow"/>
                <w:u w:val="none"/>
              </w:rPr>
              <w:t>第四周组织学生遴选项目</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1"/>
                <w:szCs w:val="21"/>
                <w:lang w:eastAsia="zh-CN"/>
              </w:rPr>
            </w:pPr>
            <w:bookmarkStart w:id="102" w:name="_Toc93930103"/>
            <w:bookmarkStart w:id="103" w:name="_Hlk93917561"/>
            <w:r>
              <w:rPr>
                <w:rFonts w:hint="eastAsia" w:ascii="宋体" w:hAnsi="宋体" w:eastAsia="宋体" w:cs="宋体"/>
                <w:b/>
                <w:bCs w:val="0"/>
                <w:sz w:val="21"/>
                <w:szCs w:val="21"/>
                <w:lang w:eastAsia="zh-CN"/>
              </w:rPr>
              <w:t>（二）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i w:val="0"/>
                <w:iCs w:val="0"/>
                <w:caps w:val="0"/>
                <w:color w:val="000000"/>
                <w:spacing w:val="0"/>
                <w:sz w:val="21"/>
                <w:szCs w:val="21"/>
                <w:u w:val="none"/>
              </w:rPr>
            </w:pPr>
            <w:r>
              <w:rPr>
                <w:rFonts w:hint="eastAsia" w:ascii="宋体" w:hAnsi="宋体" w:eastAsia="宋体" w:cs="宋体"/>
                <w:b/>
                <w:bCs w:val="0"/>
                <w:sz w:val="21"/>
                <w:szCs w:val="21"/>
              </w:rPr>
              <w:t>课程教学资源建设</w:t>
            </w:r>
            <w:bookmarkEnd w:id="102"/>
            <w:bookmarkEnd w:id="103"/>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i w:val="0"/>
                <w:iCs w:val="0"/>
                <w:caps w:val="0"/>
                <w:color w:val="000000"/>
                <w:spacing w:val="0"/>
                <w:kern w:val="2"/>
                <w:sz w:val="21"/>
                <w:szCs w:val="21"/>
                <w:u w:val="none"/>
                <w:lang w:val="en-US" w:eastAsia="zh-CN" w:bidi="ar-SA"/>
              </w:rPr>
              <w:t>重构专业群课程体系</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12.</w:t>
            </w:r>
            <w:r>
              <w:rPr>
                <w:rFonts w:hint="eastAsia" w:ascii="宋体" w:hAnsi="宋体" w:eastAsia="宋体" w:cs="宋体"/>
                <w:sz w:val="21"/>
                <w:szCs w:val="21"/>
              </w:rPr>
              <w:t>优化四层次专业群课程体系</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已更新2022年专业群课程体系</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highlight w:val="green"/>
                <w:u w:val="none"/>
              </w:rPr>
            </w:pPr>
            <w:r>
              <w:rPr>
                <w:rFonts w:hint="default" w:ascii="宋体" w:hAnsi="宋体" w:cs="宋体"/>
                <w:b w:val="0"/>
                <w:bCs w:val="0"/>
                <w:i w:val="0"/>
                <w:iCs w:val="0"/>
                <w:caps w:val="0"/>
                <w:color w:val="000000"/>
                <w:spacing w:val="0"/>
                <w:sz w:val="21"/>
                <w:szCs w:val="21"/>
                <w:highlight w:val="green"/>
                <w:u w:val="none"/>
              </w:rPr>
              <w:t>第四周完成部分企业调研</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13.</w:t>
            </w:r>
            <w:r>
              <w:rPr>
                <w:rFonts w:hint="eastAsia" w:ascii="宋体" w:hAnsi="宋体" w:eastAsia="宋体" w:cs="宋体"/>
                <w:sz w:val="21"/>
                <w:szCs w:val="21"/>
              </w:rPr>
              <w:t>完善专业群课程标准和课时教案</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已完善2022年课程标准与教案</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highlight w:val="green"/>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14.</w:t>
            </w:r>
            <w:r>
              <w:rPr>
                <w:rFonts w:hint="eastAsia" w:ascii="宋体" w:hAnsi="宋体" w:eastAsia="宋体" w:cs="宋体"/>
                <w:color w:val="417FF9"/>
                <w:sz w:val="21"/>
                <w:szCs w:val="21"/>
              </w:rPr>
              <w:t>形成3门省级课程标准</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highlight w:val="green"/>
                <w:u w:val="none"/>
              </w:rPr>
            </w:pPr>
            <w:r>
              <w:rPr>
                <w:rFonts w:hint="default" w:ascii="宋体" w:hAnsi="宋体" w:cs="宋体"/>
                <w:b w:val="0"/>
                <w:bCs w:val="0"/>
                <w:i w:val="0"/>
                <w:iCs w:val="0"/>
                <w:caps w:val="0"/>
                <w:color w:val="000000"/>
                <w:spacing w:val="0"/>
                <w:sz w:val="21"/>
                <w:szCs w:val="21"/>
                <w:highlight w:val="green"/>
                <w:u w:val="none"/>
              </w:rPr>
              <w:t>省级并未组织评审</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15.</w:t>
            </w:r>
            <w:r>
              <w:rPr>
                <w:rFonts w:hint="eastAsia" w:ascii="宋体" w:hAnsi="宋体" w:eastAsia="宋体" w:cs="宋体"/>
                <w:sz w:val="21"/>
                <w:szCs w:val="21"/>
              </w:rPr>
              <w:t>建成专业群课程思政资源库</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"https://4217lda.mh.chaoxing.com/"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https://4217lda.mh.chaoxing.com/</w:t>
            </w:r>
            <w:r>
              <w:rPr>
                <w:rFonts w:hint="default" w:ascii="宋体" w:hAnsi="宋体" w:eastAsia="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2023.9</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i w:val="0"/>
                <w:iCs w:val="0"/>
                <w:caps w:val="0"/>
                <w:color w:val="000000"/>
                <w:spacing w:val="0"/>
                <w:kern w:val="2"/>
                <w:sz w:val="21"/>
                <w:szCs w:val="21"/>
                <w:u w:val="none"/>
                <w:lang w:val="en-US" w:eastAsia="zh-CN" w:bidi="ar-SA"/>
              </w:rPr>
              <w:t>开展1+X证书制度试点</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16.</w:t>
            </w:r>
            <w:r>
              <w:rPr>
                <w:rFonts w:hint="eastAsia" w:ascii="宋体" w:hAnsi="宋体" w:eastAsia="宋体" w:cs="宋体"/>
                <w:sz w:val="21"/>
                <w:szCs w:val="21"/>
              </w:rPr>
              <w:t>试点1+X证书种类4种</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"https://kdocs.cn/l/cicuSB41pcL7"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web（2个），大数据Java（2个），云服务操作管理职业技能等级证书（1个）</w:t>
            </w:r>
            <w:r>
              <w:rPr>
                <w:rFonts w:hint="default" w:ascii="宋体" w:hAnsi="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17.</w:t>
            </w:r>
            <w:r>
              <w:rPr>
                <w:rFonts w:hint="eastAsia" w:ascii="宋体" w:hAnsi="宋体" w:eastAsia="宋体" w:cs="宋体"/>
                <w:sz w:val="21"/>
                <w:szCs w:val="21"/>
              </w:rPr>
              <w:t>专业群学生1+X证书覆盖率35%以上</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"https://kdocs.cn/l/cuxAOoo1zCTs"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2021年web（360人），Java（315人）；2022年web（120人），Java（120人）</w:t>
            </w:r>
            <w:r>
              <w:rPr>
                <w:rFonts w:hint="default" w:ascii="宋体" w:hAnsi="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r>
              <w:rPr>
                <w:rFonts w:hint="eastAsia" w:ascii="宋体" w:hAnsi="宋体" w:eastAsia="宋体" w:cs="宋体"/>
                <w:b/>
                <w:bCs w:val="0"/>
                <w:i w:val="0"/>
                <w:iCs w:val="0"/>
                <w:caps w:val="0"/>
                <w:color w:val="000000"/>
                <w:spacing w:val="0"/>
                <w:kern w:val="2"/>
                <w:sz w:val="21"/>
                <w:szCs w:val="21"/>
                <w:u w:val="none"/>
                <w:lang w:val="en-US" w:eastAsia="zh-CN" w:bidi="ar-SA"/>
              </w:rPr>
              <w:t>校企共同开发优质资源</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18.</w:t>
            </w:r>
            <w:r>
              <w:rPr>
                <w:rFonts w:hint="eastAsia" w:ascii="宋体" w:hAnsi="宋体" w:eastAsia="宋体" w:cs="宋体"/>
                <w:sz w:val="21"/>
                <w:szCs w:val="21"/>
              </w:rPr>
              <w:t>建成专业群资源库</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fldChar w:fldCharType="begin"/>
            </w:r>
            <w:r>
              <w:rPr>
                <w:rFonts w:hint="default" w:ascii="宋体" w:hAnsi="宋体" w:eastAsia="宋体" w:cs="宋体"/>
                <w:b w:val="0"/>
                <w:bCs w:val="0"/>
                <w:i w:val="0"/>
                <w:iCs w:val="0"/>
                <w:caps w:val="0"/>
                <w:color w:val="000000"/>
                <w:spacing w:val="0"/>
                <w:sz w:val="21"/>
                <w:szCs w:val="21"/>
                <w:u w:val="none"/>
              </w:rPr>
              <w:instrText xml:space="preserve"> HYPERLINK "https://4217lda.mh.chaoxing.com/" </w:instrText>
            </w:r>
            <w:r>
              <w:rPr>
                <w:rFonts w:hint="default" w:ascii="宋体" w:hAnsi="宋体" w:eastAsia="宋体" w:cs="宋体"/>
                <w:b w:val="0"/>
                <w:bCs w:val="0"/>
                <w:i w:val="0"/>
                <w:iCs w:val="0"/>
                <w:caps w:val="0"/>
                <w:color w:val="000000"/>
                <w:spacing w:val="0"/>
                <w:sz w:val="21"/>
                <w:szCs w:val="21"/>
                <w:u w:val="none"/>
              </w:rPr>
              <w:fldChar w:fldCharType="separate"/>
            </w:r>
            <w:r>
              <w:rPr>
                <w:rStyle w:val="27"/>
                <w:rFonts w:hint="default" w:ascii="宋体" w:hAnsi="宋体" w:eastAsia="宋体" w:cs="宋体"/>
                <w:b w:val="0"/>
                <w:bCs w:val="0"/>
                <w:i w:val="0"/>
                <w:iCs w:val="0"/>
                <w:caps w:val="0"/>
                <w:color w:val="000000"/>
                <w:spacing w:val="0"/>
                <w:sz w:val="21"/>
                <w:szCs w:val="21"/>
              </w:rPr>
              <w:t>https://4217lda.mh.chaoxing.com/</w:t>
            </w:r>
            <w:r>
              <w:rPr>
                <w:rFonts w:hint="default" w:ascii="宋体" w:hAnsi="宋体" w:eastAsia="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2023.06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19.</w:t>
            </w:r>
            <w:r>
              <w:rPr>
                <w:rFonts w:hint="eastAsia" w:ascii="宋体" w:hAnsi="宋体" w:eastAsia="宋体" w:cs="宋体"/>
                <w:color w:val="000000"/>
                <w:sz w:val="21"/>
                <w:szCs w:val="21"/>
              </w:rPr>
              <w:t>建成专业群课程6门（国家级1门、省级2门）</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eastAsia="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fldChar w:fldCharType="begin"/>
            </w:r>
            <w:r>
              <w:rPr>
                <w:rFonts w:hint="default" w:ascii="宋体" w:hAnsi="宋体" w:cs="宋体"/>
                <w:b w:val="0"/>
                <w:bCs w:val="0"/>
                <w:i w:val="0"/>
                <w:iCs w:val="0"/>
                <w:caps w:val="0"/>
                <w:color w:val="000000"/>
                <w:spacing w:val="0"/>
                <w:sz w:val="21"/>
                <w:szCs w:val="21"/>
                <w:u w:val="none"/>
              </w:rPr>
              <w:instrText xml:space="preserve"> HYPERLINK "https://kdocs.cn/l/cdvNgJ2f90Hu" </w:instrText>
            </w:r>
            <w:r>
              <w:rPr>
                <w:rFonts w:hint="default" w:ascii="宋体" w:hAnsi="宋体" w:cs="宋体"/>
                <w:b w:val="0"/>
                <w:bCs w:val="0"/>
                <w:i w:val="0"/>
                <w:iCs w:val="0"/>
                <w:caps w:val="0"/>
                <w:color w:val="000000"/>
                <w:spacing w:val="0"/>
                <w:sz w:val="21"/>
                <w:szCs w:val="21"/>
                <w:u w:val="none"/>
              </w:rPr>
              <w:fldChar w:fldCharType="separate"/>
            </w:r>
            <w:r>
              <w:rPr>
                <w:rStyle w:val="27"/>
                <w:rFonts w:hint="default" w:ascii="宋体" w:hAnsi="宋体" w:cs="宋体"/>
                <w:b w:val="0"/>
                <w:bCs w:val="0"/>
                <w:i w:val="0"/>
                <w:iCs w:val="0"/>
                <w:caps w:val="0"/>
                <w:color w:val="000000"/>
                <w:spacing w:val="0"/>
                <w:sz w:val="21"/>
                <w:szCs w:val="21"/>
              </w:rPr>
              <w:t>【金山文档】建成专业群课程</w:t>
            </w:r>
            <w:r>
              <w:rPr>
                <w:rFonts w:hint="default" w:ascii="宋体" w:hAnsi="宋体" w:cs="宋体"/>
                <w:b w:val="0"/>
                <w:bCs w:val="0"/>
                <w:i w:val="0"/>
                <w:iCs w:val="0"/>
                <w:caps w:val="0"/>
                <w:color w:val="000000"/>
                <w:spacing w:val="0"/>
                <w:sz w:val="21"/>
                <w:szCs w:val="21"/>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1"/>
                <w:szCs w:val="21"/>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1"/>
                <w:szCs w:val="21"/>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20.</w:t>
            </w:r>
            <w:r>
              <w:rPr>
                <w:rFonts w:hint="eastAsia" w:ascii="宋体" w:hAnsi="宋体" w:eastAsia="宋体" w:cs="宋体"/>
                <w:sz w:val="21"/>
                <w:szCs w:val="21"/>
              </w:rPr>
              <w:t>建成社会培训课程5门</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《企业级网络设备配置与应用》《计算机网络基础》《平面制作》《Linux操作系统应用》《数据库应用(SQL Server)》</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2023.05</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21.</w:t>
            </w:r>
            <w:r>
              <w:rPr>
                <w:rFonts w:hint="eastAsia" w:ascii="宋体" w:hAnsi="宋体" w:eastAsia="宋体" w:cs="宋体"/>
                <w:sz w:val="22"/>
                <w:szCs w:val="22"/>
              </w:rPr>
              <w:t>全国20所以上职业院校使用课程资源</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 xml:space="preserve"> </w:t>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"https://kdocs.cn/l/cedwsbvTsnDJ"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https://kdocs.cn/l/cedwsbvTsnDJ</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（三）</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教材与教法改革</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实施模块化教学</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22.</w:t>
            </w:r>
            <w:r>
              <w:rPr>
                <w:rFonts w:hint="eastAsia" w:ascii="宋体" w:hAnsi="宋体" w:eastAsia="宋体" w:cs="宋体"/>
                <w:sz w:val="22"/>
                <w:szCs w:val="22"/>
              </w:rPr>
              <w:t>组建专业群核心课程模块化建设团队</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冯林、谢娜娜、舒蕾、吴文明</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23.</w:t>
            </w:r>
            <w:r>
              <w:rPr>
                <w:rFonts w:hint="eastAsia" w:ascii="宋体" w:hAnsi="宋体" w:eastAsia="宋体" w:cs="宋体"/>
                <w:sz w:val="22"/>
                <w:szCs w:val="22"/>
              </w:rPr>
              <w:t>重组专业群核心课模块教学内容</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24.</w:t>
            </w:r>
            <w:r>
              <w:rPr>
                <w:rFonts w:hint="eastAsia" w:ascii="宋体" w:hAnsi="宋体" w:eastAsia="宋体" w:cs="宋体"/>
                <w:sz w:val="22"/>
                <w:szCs w:val="22"/>
              </w:rPr>
              <w:t>专业群核心课程试点跨专业教师分工协作模块化教学</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冯林、谢娜娜、舒蕾、吴文明、黄源、刘江苏</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实施“互联网+”课堂革命</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25.</w:t>
            </w:r>
            <w:r>
              <w:rPr>
                <w:rFonts w:hint="eastAsia" w:ascii="宋体" w:hAnsi="宋体" w:eastAsia="宋体" w:cs="宋体"/>
                <w:sz w:val="22"/>
                <w:szCs w:val="22"/>
              </w:rPr>
              <w:t>搭建“在线编码”的工业互联网实践平台，完善平台教学功能，实现项目实境教学</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highlight w:val="green"/>
                <w:u w:val="none"/>
              </w:rPr>
              <w:t>确定和用友的工业互联网协议，走上会流程</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26.</w:t>
            </w:r>
            <w:r>
              <w:rPr>
                <w:rFonts w:hint="eastAsia" w:ascii="宋体" w:hAnsi="宋体" w:eastAsia="宋体" w:cs="宋体"/>
                <w:sz w:val="22"/>
                <w:szCs w:val="22"/>
              </w:rPr>
              <w:t>认证基于“互联网+”的“有效课堂”革命课程5门</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"https://kdocs.cn/l/ccro7ZYafZPQ"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SQLServer数据库管理、JavaScript程序设计、Unity3D游戏开发基础、网页美工、数据结构C#、数据清洗、bootstrap响应式网站开发、Windows服务器配置与管理、C4D影视制作</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27.</w:t>
            </w:r>
            <w:r>
              <w:rPr>
                <w:rFonts w:hint="eastAsia" w:ascii="宋体" w:hAnsi="宋体" w:eastAsia="宋体" w:cs="宋体"/>
                <w:sz w:val="22"/>
                <w:szCs w:val="22"/>
              </w:rPr>
              <w:t>课程思政教育案例1个</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"https://kdocs.cn/l/cr0ykyQQtmzv"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2021 年高校课程思政示范建设</w:t>
            </w:r>
            <w:r>
              <w:rPr>
                <w:rStyle w:val="27"/>
                <w:rFonts w:hint="default" w:ascii="宋体" w:hAnsi="宋体" w:eastAsia="宋体" w:cs="宋体"/>
                <w:b w:val="0"/>
                <w:bCs w:val="0"/>
                <w:i w:val="0"/>
                <w:iCs w:val="0"/>
                <w:caps w:val="0"/>
                <w:color w:val="000000"/>
                <w:spacing w:val="0"/>
                <w:sz w:val="22"/>
                <w:szCs w:val="22"/>
              </w:rPr>
              <w:t>：</w:t>
            </w:r>
            <w:r>
              <w:rPr>
                <w:rStyle w:val="27"/>
                <w:rFonts w:hint="eastAsia" w:ascii="宋体" w:hAnsi="宋体" w:eastAsia="宋体" w:cs="宋体"/>
                <w:b w:val="0"/>
                <w:bCs w:val="0"/>
                <w:i w:val="0"/>
                <w:iCs w:val="0"/>
                <w:caps w:val="0"/>
                <w:color w:val="000000"/>
                <w:spacing w:val="0"/>
                <w:sz w:val="22"/>
                <w:szCs w:val="22"/>
              </w:rPr>
              <w:t>项目</w:t>
            </w:r>
            <w:r>
              <w:rPr>
                <w:rStyle w:val="27"/>
                <w:rFonts w:hint="default" w:ascii="宋体" w:hAnsi="宋体" w:eastAsia="宋体" w:cs="宋体"/>
                <w:b w:val="0"/>
                <w:bCs w:val="0"/>
                <w:i w:val="0"/>
                <w:iCs w:val="0"/>
                <w:caps w:val="0"/>
                <w:color w:val="000000"/>
                <w:spacing w:val="0"/>
                <w:sz w:val="22"/>
                <w:szCs w:val="22"/>
              </w:rPr>
              <w:t>数据库应用技术</w:t>
            </w:r>
            <w:r>
              <w:rPr>
                <w:rStyle w:val="27"/>
                <w:rFonts w:hint="default" w:ascii="Times New Roman" w:hAnsi="Times New Roman" w:eastAsia="宋体" w:cs="Times New Roman"/>
                <w:b w:val="0"/>
                <w:bCs w:val="0"/>
                <w:i w:val="0"/>
                <w:iCs w:val="0"/>
                <w:caps w:val="0"/>
                <w:color w:val="000000"/>
                <w:spacing w:val="0"/>
                <w:sz w:val="22"/>
                <w:szCs w:val="22"/>
              </w:rPr>
              <w:t>(SQLServer)</w:t>
            </w:r>
            <w:r>
              <w:rPr>
                <w:rFonts w:hint="eastAsia" w:ascii="宋体" w:hAnsi="宋体" w:eastAsia="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开发新形态教材</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28.</w:t>
            </w:r>
            <w:r>
              <w:rPr>
                <w:rFonts w:hint="eastAsia" w:ascii="宋体" w:hAnsi="宋体" w:eastAsia="宋体" w:cs="宋体"/>
                <w:sz w:val="22"/>
                <w:szCs w:val="22"/>
              </w:rPr>
              <w:t>开发新形态一体化教材6部</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2022年：《大数据分析（第2版）、《大数据技术入门》、《photoshop2022入门》、《大数据导论》、《Photoshop 2021+InDesign2021案例教程》2021年：《人工智能导论》人民邮电出版社 2021.05；《R语言》中国水利水电出版社  2021.06；《数据清洗》清华大学出版社  2021.08；《SQL  Sever数据库技术及应用（第3版）》北京理工大学出版社  2021.11；《大学生创新创业》中国原子能出版社  2021.11；</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29.</w:t>
            </w:r>
            <w:r>
              <w:rPr>
                <w:rFonts w:hint="eastAsia" w:ascii="宋体" w:hAnsi="宋体" w:eastAsia="宋体" w:cs="宋体"/>
                <w:sz w:val="22"/>
                <w:szCs w:val="22"/>
              </w:rPr>
              <w:t>国家级规划教材1部</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《传感器技术及应用》；两本评审中，</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（四）</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教师教学创新团队</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重组教学创新团队</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30.</w:t>
            </w:r>
            <w:r>
              <w:rPr>
                <w:rFonts w:hint="eastAsia" w:ascii="宋体" w:hAnsi="宋体" w:eastAsia="宋体" w:cs="宋体"/>
                <w:sz w:val="22"/>
                <w:szCs w:val="22"/>
              </w:rPr>
              <w:t>申报国家级示范性教师企业实践流动站1个</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"https://kdocs.cn/l/ceeqfieEwwLt"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https://kdocs.cn/l/ceeqfieEwwLt</w:t>
            </w:r>
            <w:r>
              <w:rPr>
                <w:rFonts w:hint="eastAsia" w:ascii="宋体" w:hAnsi="宋体" w:eastAsia="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31.</w:t>
            </w:r>
            <w:r>
              <w:rPr>
                <w:rFonts w:hint="eastAsia" w:ascii="宋体" w:hAnsi="宋体" w:eastAsia="宋体" w:cs="宋体"/>
                <w:sz w:val="22"/>
                <w:szCs w:val="22"/>
              </w:rPr>
              <w:t>申报高等学校科技创新群体1个</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已提交材料</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重庆市并未组织申报。</w:t>
            </w:r>
            <w:r>
              <w:rPr>
                <w:rFonts w:hint="default" w:ascii="宋体" w:hAnsi="宋体" w:cs="宋体"/>
                <w:b w:val="0"/>
                <w:bCs w:val="0"/>
                <w:i w:val="0"/>
                <w:iCs w:val="0"/>
                <w:caps w:val="0"/>
                <w:color w:val="000000"/>
                <w:spacing w:val="0"/>
                <w:sz w:val="22"/>
                <w:szCs w:val="22"/>
                <w:highlight w:val="green"/>
                <w:u w:val="none"/>
              </w:rPr>
              <w:t>第四周重点论证七院科研项目，以存算一体为方向立项，同等替换</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32.</w:t>
            </w:r>
            <w:r>
              <w:rPr>
                <w:rFonts w:hint="eastAsia" w:ascii="宋体" w:hAnsi="宋体" w:eastAsia="宋体" w:cs="宋体"/>
                <w:sz w:val="22"/>
                <w:szCs w:val="22"/>
              </w:rPr>
              <w:t>申报省级技能大师工作室1个</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"https://kdocs.cn/l/chdUNfE8JiF7"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邮电工会大师工作室</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33.</w:t>
            </w:r>
            <w:r>
              <w:rPr>
                <w:rFonts w:hint="eastAsia" w:ascii="宋体" w:hAnsi="宋体" w:eastAsia="宋体" w:cs="宋体"/>
                <w:sz w:val="22"/>
                <w:szCs w:val="22"/>
              </w:rPr>
              <w:t>获高水平职业技能证书教师占比50%以上</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"https://kdocs.cn/l/ckq315vf8IZF"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https://kdocs.cn/l/ckq315vf8IZF</w:t>
            </w:r>
            <w:r>
              <w:rPr>
                <w:rFonts w:hint="eastAsia" w:ascii="宋体" w:hAnsi="宋体" w:eastAsia="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highlight w:val="green"/>
                <w:u w:val="none"/>
              </w:rPr>
              <w:t>本周调研麒麟软件、汇博机器人等企业，落实技能证书</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34.</w:t>
            </w:r>
            <w:r>
              <w:rPr>
                <w:rFonts w:hint="eastAsia" w:ascii="宋体" w:hAnsi="宋体" w:eastAsia="宋体" w:cs="宋体"/>
                <w:sz w:val="22"/>
                <w:szCs w:val="22"/>
              </w:rPr>
              <w:t>团队年度“六个一”建设报告</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【金山文档】 团队年度“六个一”建设报告</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"https://kdocs.cn/l/cvXcvQd48uAA"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https://kdocs.cn/l/cvXcvQd48uAA</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报告完善中</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lang w:val="en-US" w:eastAsia="zh-CN"/>
              </w:rPr>
            </w:pPr>
            <w:r>
              <w:rPr>
                <w:rFonts w:hint="default" w:ascii="宋体" w:hAnsi="宋体" w:cs="宋体"/>
                <w:b w:val="0"/>
                <w:bCs w:val="0"/>
                <w:i w:val="0"/>
                <w:iCs w:val="0"/>
                <w:caps w:val="0"/>
                <w:color w:val="000000"/>
                <w:spacing w:val="0"/>
                <w:sz w:val="22"/>
                <w:szCs w:val="22"/>
                <w:u w:val="none"/>
                <w:lang w:eastAsia="zh-CN"/>
              </w:rPr>
              <w:t>8</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培养团队领军人才</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35.</w:t>
            </w:r>
            <w:r>
              <w:rPr>
                <w:rFonts w:hint="eastAsia" w:ascii="宋体" w:hAnsi="宋体" w:eastAsia="宋体" w:cs="宋体"/>
                <w:sz w:val="22"/>
                <w:szCs w:val="22"/>
              </w:rPr>
              <w:t>培养专业群带头人5名</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舒蕾、刘江苏、龙颖、刁绫、蒋文豪</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36.</w:t>
            </w:r>
            <w:r>
              <w:rPr>
                <w:rFonts w:hint="eastAsia" w:ascii="宋体" w:hAnsi="宋体" w:eastAsia="宋体" w:cs="宋体"/>
                <w:sz w:val="22"/>
                <w:szCs w:val="22"/>
              </w:rPr>
              <w:t>培养或引进博士1名</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"https://kdocs.cn/l/chumis7smJHj"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引进邵帅博士</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37.</w:t>
            </w:r>
            <w:r>
              <w:rPr>
                <w:rFonts w:hint="eastAsia" w:ascii="宋体" w:hAnsi="宋体" w:eastAsia="宋体" w:cs="宋体"/>
                <w:sz w:val="22"/>
                <w:szCs w:val="22"/>
              </w:rPr>
              <w:t>柔性引进高端人才1名</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梁晶博士</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38.</w:t>
            </w:r>
            <w:r>
              <w:rPr>
                <w:rFonts w:hint="eastAsia" w:ascii="宋体" w:hAnsi="宋体" w:eastAsia="宋体" w:cs="宋体"/>
                <w:sz w:val="22"/>
                <w:szCs w:val="22"/>
              </w:rPr>
              <w:t>申报省级以上教学名师1人</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fldChar w:fldCharType="begin"/>
            </w:r>
            <w:r>
              <w:rPr>
                <w:rFonts w:hint="default" w:ascii="宋体" w:hAnsi="宋体" w:eastAsia="宋体" w:cs="宋体"/>
                <w:b w:val="0"/>
                <w:bCs w:val="0"/>
                <w:i w:val="0"/>
                <w:iCs w:val="0"/>
                <w:caps w:val="0"/>
                <w:color w:val="000000"/>
                <w:spacing w:val="0"/>
                <w:sz w:val="22"/>
                <w:szCs w:val="22"/>
                <w:u w:val="none"/>
              </w:rPr>
              <w:instrText xml:space="preserve"> HYPERLINK "https://kdocs.cn/l/cuo3QvxrudUR" </w:instrText>
            </w:r>
            <w:r>
              <w:rPr>
                <w:rFonts w:hint="default" w:ascii="宋体" w:hAnsi="宋体" w:eastAsia="宋体" w:cs="宋体"/>
                <w:b w:val="0"/>
                <w:bCs w:val="0"/>
                <w:i w:val="0"/>
                <w:iCs w:val="0"/>
                <w:caps w:val="0"/>
                <w:color w:val="000000"/>
                <w:spacing w:val="0"/>
                <w:sz w:val="22"/>
                <w:szCs w:val="22"/>
                <w:u w:val="none"/>
              </w:rPr>
              <w:fldChar w:fldCharType="separate"/>
            </w:r>
            <w:r>
              <w:rPr>
                <w:rStyle w:val="27"/>
                <w:rFonts w:hint="default" w:ascii="宋体" w:hAnsi="宋体" w:eastAsia="宋体" w:cs="宋体"/>
                <w:b w:val="0"/>
                <w:bCs w:val="0"/>
                <w:i w:val="0"/>
                <w:iCs w:val="0"/>
                <w:caps w:val="0"/>
                <w:color w:val="000000"/>
                <w:spacing w:val="0"/>
                <w:sz w:val="22"/>
                <w:szCs w:val="22"/>
              </w:rPr>
              <w:t>高校课程思政教学名师</w:t>
            </w:r>
            <w:r>
              <w:rPr>
                <w:rFonts w:hint="default" w:ascii="宋体" w:hAnsi="宋体" w:eastAsia="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39.</w:t>
            </w:r>
            <w:r>
              <w:rPr>
                <w:rFonts w:hint="eastAsia" w:ascii="宋体" w:hAnsi="宋体" w:eastAsia="宋体" w:cs="宋体"/>
                <w:sz w:val="22"/>
                <w:szCs w:val="22"/>
              </w:rPr>
              <w:t>国家级先进个人1名</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"https://kdocs.cn/l/cq9OZ6t7U08h"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国家教材先进个人</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提升团队国际视野</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40.</w:t>
            </w:r>
            <w:r>
              <w:rPr>
                <w:rFonts w:hint="eastAsia" w:ascii="宋体" w:hAnsi="宋体" w:eastAsia="宋体" w:cs="宋体"/>
                <w:sz w:val="22"/>
                <w:szCs w:val="22"/>
              </w:rPr>
              <w:t>引进外籍教师2人</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"https://kdocs.cn/l/cq9lOdWPsdnY"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匈牙利外教</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41.</w:t>
            </w:r>
            <w:r>
              <w:rPr>
                <w:rFonts w:hint="eastAsia" w:ascii="宋体" w:hAnsi="宋体" w:eastAsia="宋体" w:cs="宋体"/>
                <w:sz w:val="22"/>
                <w:szCs w:val="22"/>
              </w:rPr>
              <w:t>教师参加国际培训5名</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"https://kdocs.cn/l/cjokYZFEKXc4"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新加坡义安理工培训（何嘉、董明、舒蕾、宋苗苗、吴文灵）</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42.</w:t>
            </w:r>
            <w:r>
              <w:rPr>
                <w:rFonts w:hint="eastAsia" w:ascii="宋体" w:hAnsi="宋体" w:eastAsia="宋体" w:cs="宋体"/>
                <w:sz w:val="22"/>
                <w:szCs w:val="22"/>
              </w:rPr>
              <w:t>双语课程资源达到30%</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"https://kdocs.cn/l/ckUVJBTcveCt"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https://kdocs.cn/l/ckUVJBTcveCt</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（四）</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实践教学基地</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深化实践教学体系</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43.</w:t>
            </w:r>
            <w:r>
              <w:rPr>
                <w:rFonts w:hint="eastAsia" w:ascii="宋体" w:hAnsi="宋体" w:eastAsia="宋体" w:cs="宋体"/>
                <w:sz w:val="22"/>
                <w:szCs w:val="22"/>
              </w:rPr>
              <w:t>新建实践教学项目案例10个</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44.</w:t>
            </w:r>
            <w:r>
              <w:rPr>
                <w:rFonts w:hint="eastAsia" w:ascii="宋体" w:hAnsi="宋体" w:eastAsia="宋体" w:cs="宋体"/>
                <w:sz w:val="22"/>
                <w:szCs w:val="22"/>
              </w:rPr>
              <w:t>优化专业群实践教学体系</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45.</w:t>
            </w:r>
            <w:r>
              <w:rPr>
                <w:rFonts w:hint="eastAsia" w:ascii="宋体" w:hAnsi="宋体" w:eastAsia="宋体" w:cs="宋体"/>
                <w:sz w:val="22"/>
                <w:szCs w:val="22"/>
              </w:rPr>
              <w:t>完善专业群实训教学条件建设标准</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"https://kdocs.cn/l/cgjCKDWv9gV1"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https://kdocs.cn/l/cgjCKDWv9gV1</w:t>
            </w:r>
            <w:r>
              <w:rPr>
                <w:rFonts w:hint="eastAsia" w:ascii="宋体" w:hAnsi="宋体" w:eastAsia="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建设综合实训基地</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46.</w:t>
            </w:r>
            <w:r>
              <w:rPr>
                <w:rFonts w:hint="eastAsia" w:ascii="宋体" w:hAnsi="宋体" w:eastAsia="宋体" w:cs="宋体"/>
                <w:sz w:val="22"/>
                <w:szCs w:val="22"/>
              </w:rPr>
              <w:t>新建3个校内实训室</w:t>
            </w:r>
            <w:r>
              <w:rPr>
                <w:rFonts w:hint="eastAsia" w:ascii="宋体" w:hAnsi="宋体" w:cs="宋体"/>
                <w:sz w:val="22"/>
                <w:szCs w:val="22"/>
                <w:lang w:eastAsia="zh-CN"/>
              </w:rPr>
              <w:t>、</w:t>
            </w:r>
            <w:r>
              <w:rPr>
                <w:rFonts w:hint="eastAsia" w:ascii="宋体" w:hAnsi="宋体" w:eastAsia="宋体" w:cs="宋体"/>
                <w:sz w:val="22"/>
                <w:szCs w:val="22"/>
              </w:rPr>
              <w:t>4个校外实训基地</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校内：工业互联网实训室（2个）、信创实训室；校外：长城、麒麟、安博、瀚海、用友、新道、腾讯云</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47.</w:t>
            </w:r>
            <w:r>
              <w:rPr>
                <w:rFonts w:hint="eastAsia" w:ascii="宋体" w:hAnsi="宋体" w:eastAsia="宋体" w:cs="宋体"/>
                <w:sz w:val="22"/>
                <w:szCs w:val="22"/>
              </w:rPr>
              <w:t>校内实训基地“1+X”和“新职业”认证培训不少于200人</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val="0"/>
                <w:bCs w:val="0"/>
                <w:i w:val="0"/>
                <w:iCs w:val="0"/>
                <w:caps w:val="0"/>
                <w:color w:val="000000"/>
                <w:spacing w:val="0"/>
                <w:sz w:val="22"/>
                <w:szCs w:val="22"/>
                <w:u w:val="none"/>
                <w:lang w:val="en-US" w:eastAsia="zh-CN"/>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麒麟国产软件、工业互联网、2022中职国培、1+X证书</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48.</w:t>
            </w:r>
            <w:r>
              <w:rPr>
                <w:rFonts w:hint="eastAsia" w:ascii="宋体" w:hAnsi="宋体" w:eastAsia="宋体" w:cs="宋体"/>
                <w:sz w:val="22"/>
                <w:szCs w:val="22"/>
              </w:rPr>
              <w:t>校外实训基地年接收实习学生数不少于150人</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海康威视、菲利信</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49.</w:t>
            </w:r>
            <w:r>
              <w:rPr>
                <w:rFonts w:hint="eastAsia" w:ascii="宋体" w:hAnsi="宋体" w:eastAsia="宋体" w:cs="宋体"/>
                <w:sz w:val="22"/>
                <w:szCs w:val="22"/>
              </w:rPr>
              <w:t>校内实训基地年产值不低于80万</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highlight w:val="green"/>
                <w:u w:val="none"/>
              </w:rPr>
              <w:t>本周完成数据标准产业学院宣讲，组件师生队伍开展数据标准</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（五）</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技术技能平台</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构建技术研发平台</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50.</w:t>
            </w:r>
            <w:r>
              <w:rPr>
                <w:rFonts w:hint="eastAsia" w:ascii="宋体" w:hAnsi="宋体" w:eastAsia="宋体" w:cs="宋体"/>
                <w:sz w:val="22"/>
                <w:szCs w:val="22"/>
              </w:rPr>
              <w:t>引入行业企业成熟解决方案4套</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"https://kdocs.cn/l/cuY09UAnYg8u"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https://kdocs.cn/l/cuY09UAnYg8u</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51.</w:t>
            </w:r>
            <w:r>
              <w:rPr>
                <w:rFonts w:hint="eastAsia" w:ascii="宋体" w:hAnsi="宋体" w:eastAsia="宋体" w:cs="宋体"/>
                <w:sz w:val="22"/>
                <w:szCs w:val="22"/>
              </w:rPr>
              <w:t>对接服务区域中小企业4家</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忽米网、海康威视、腾讯云基地、瀚海</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52.</w:t>
            </w:r>
            <w:r>
              <w:rPr>
                <w:rFonts w:hint="eastAsia" w:ascii="宋体" w:hAnsi="宋体" w:eastAsia="宋体" w:cs="宋体"/>
                <w:sz w:val="22"/>
                <w:szCs w:val="22"/>
              </w:rPr>
              <w:t>申报省级科研平台</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"https://kdocs.cn/l/csud3loKuiGz"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川航集团“十四五”重点项目规划：“存算一体”固态硬盘设备研制；工业互联网通用大数据制造仿真分析系统</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highlight w:val="green"/>
                <w:u w:val="none"/>
              </w:rPr>
              <w:t>材料框架已经完成，本周结合七院科研项目申报细化方案</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53.</w:t>
            </w:r>
            <w:r>
              <w:rPr>
                <w:rFonts w:hint="eastAsia" w:ascii="宋体" w:hAnsi="宋体" w:eastAsia="宋体" w:cs="宋体"/>
                <w:sz w:val="22"/>
                <w:szCs w:val="22"/>
              </w:rPr>
              <w:t>实现成果转化2项</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打造大师培育基地</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54.</w:t>
            </w:r>
            <w:r>
              <w:rPr>
                <w:rFonts w:hint="eastAsia" w:ascii="宋体" w:hAnsi="宋体" w:eastAsia="宋体" w:cs="宋体"/>
                <w:sz w:val="22"/>
                <w:szCs w:val="22"/>
              </w:rPr>
              <w:t>培育4支高水平技术创新团队</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软件技术团队、工业互联网团队、信创软件团队、数据标注团队</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55.</w:t>
            </w:r>
            <w:r>
              <w:rPr>
                <w:rFonts w:hint="eastAsia" w:ascii="宋体" w:hAnsi="宋体" w:eastAsia="宋体" w:cs="宋体"/>
                <w:sz w:val="22"/>
                <w:szCs w:val="22"/>
              </w:rPr>
              <w:t>申报省级科研群体1个</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"https://kdocs.cn/l/csud3loKuiGz"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PLC+智能传感器应用技术研究；“存算一体”固态硬盘设备研制</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川航集团“十四五”重点项目</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1</w:t>
            </w:r>
            <w:r>
              <w:rPr>
                <w:rFonts w:hint="default" w:ascii="宋体" w:hAnsi="宋体" w:cs="宋体"/>
                <w:b w:val="0"/>
                <w:bCs w:val="0"/>
                <w:i w:val="0"/>
                <w:iCs w:val="0"/>
                <w:caps w:val="0"/>
                <w:color w:val="000000"/>
                <w:spacing w:val="0"/>
                <w:sz w:val="22"/>
                <w:szCs w:val="22"/>
                <w:u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56.</w:t>
            </w:r>
            <w:r>
              <w:rPr>
                <w:rFonts w:hint="eastAsia" w:ascii="宋体" w:hAnsi="宋体" w:eastAsia="宋体" w:cs="宋体"/>
                <w:b w:val="0"/>
                <w:bCs w:val="0"/>
                <w:sz w:val="22"/>
                <w:szCs w:val="22"/>
              </w:rPr>
              <w:t>省部级科研课题立项或结题8项</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"https://docs.qq.com/sheet/DU2RLRnhkSHBmRm52?tab=2z0ec3&amp;groupUin=xq1wTERdbSQF9I8O9cSLCQ%25253D%25253D&amp;ADUIN=76393402&amp;ADSESSION=1663126263&amp;ADTAG=CLIENT.QQ.5911_.0&amp;ADPUBNO=27236"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结题6项，立项5项</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6"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打造技术研发与人才培养高地</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57.</w:t>
            </w:r>
            <w:r>
              <w:rPr>
                <w:rFonts w:hint="eastAsia" w:ascii="宋体" w:hAnsi="宋体" w:eastAsia="宋体" w:cs="宋体"/>
                <w:b w:val="0"/>
                <w:bCs w:val="0"/>
                <w:sz w:val="22"/>
                <w:szCs w:val="22"/>
              </w:rPr>
              <w:t>申请专利、软件著作权20项</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"https://docs.qq.com/sheet/DU2RLRnhkSHBmRm52?tab=2z0ec3&amp;groupUin=xq1wTERdbSQF9I8O9cSLCQ%25253D%25253D&amp;ADUIN=76393402&amp;ADSESSION=1663126263&amp;ADTAG=CLIENT.QQ.5911_.0&amp;ADPUBNO=27236"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2022年完成29项</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58.</w:t>
            </w:r>
            <w:r>
              <w:rPr>
                <w:rFonts w:hint="eastAsia" w:ascii="宋体" w:hAnsi="宋体" w:eastAsia="宋体" w:cs="宋体"/>
                <w:b w:val="0"/>
                <w:bCs w:val="0"/>
                <w:sz w:val="22"/>
                <w:szCs w:val="22"/>
              </w:rPr>
              <w:t>学生参加项目开发</w:t>
            </w:r>
            <w:r>
              <w:rPr>
                <w:rFonts w:hint="eastAsia" w:ascii="宋体" w:hAnsi="宋体" w:cs="宋体"/>
                <w:b w:val="0"/>
                <w:bCs w:val="0"/>
                <w:sz w:val="22"/>
                <w:szCs w:val="22"/>
                <w:lang w:eastAsia="zh-CN"/>
              </w:rPr>
              <w:t>（</w:t>
            </w:r>
            <w:r>
              <w:rPr>
                <w:rFonts w:hint="eastAsia" w:ascii="宋体" w:hAnsi="宋体" w:eastAsia="宋体" w:cs="宋体"/>
                <w:b w:val="0"/>
                <w:bCs w:val="0"/>
                <w:sz w:val="22"/>
                <w:szCs w:val="22"/>
              </w:rPr>
              <w:t>15%</w:t>
            </w:r>
            <w:r>
              <w:rPr>
                <w:rFonts w:hint="eastAsia" w:ascii="宋体" w:hAnsi="宋体" w:cs="宋体"/>
                <w:b w:val="0"/>
                <w:bCs w:val="0"/>
                <w:sz w:val="22"/>
                <w:szCs w:val="22"/>
                <w:lang w:eastAsia="zh-CN"/>
              </w:rPr>
              <w:t>）</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"https://kdocs.cn/l/cbtpedjH0FgX"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https://kdocs.cn/l/cbtpedjH0FgX</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（六）</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社会服务</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服务中小企业</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59.</w:t>
            </w:r>
            <w:r>
              <w:rPr>
                <w:rFonts w:hint="eastAsia" w:ascii="宋体" w:hAnsi="宋体" w:eastAsia="宋体" w:cs="宋体"/>
                <w:b w:val="0"/>
                <w:bCs w:val="0"/>
                <w:sz w:val="22"/>
                <w:szCs w:val="22"/>
              </w:rPr>
              <w:t>服务中小企业3家，开展技术开发和服务3项</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"https://docs.qq.com/sheet/DU2RLRnhkSHBmRm52?tab=2z0ec3&amp;groupUin=xq1wTERdbSQF9I8O9cSLCQ%25253D%25253D&amp;ADUIN=76393402&amp;ADSESSION=1663126263&amp;ADTAG=CLIENT.QQ.5911_.0&amp;ADPUBNO=27236&amp;_t=1669877471827&amp;u=7d1a39c7b0fb47d5848a1847ba57278a"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暑假挂职锻炼</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60.</w:t>
            </w:r>
            <w:r>
              <w:rPr>
                <w:rFonts w:hint="eastAsia" w:ascii="宋体" w:hAnsi="宋体" w:eastAsia="宋体" w:cs="宋体"/>
                <w:b w:val="0"/>
                <w:bCs w:val="0"/>
                <w:sz w:val="22"/>
                <w:szCs w:val="22"/>
              </w:rPr>
              <w:t>培训企业员工100人次</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海康威视</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打造工业互联网项目</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61.</w:t>
            </w:r>
            <w:r>
              <w:rPr>
                <w:rFonts w:hint="eastAsia" w:ascii="宋体" w:hAnsi="宋体" w:eastAsia="宋体" w:cs="宋体"/>
                <w:b w:val="0"/>
                <w:bCs w:val="0"/>
                <w:sz w:val="22"/>
                <w:szCs w:val="22"/>
              </w:rPr>
              <w:t>横向项目到账经费不少于20万元</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已到账10W</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互联网+项目奖励金额（10W），等教委打</w:t>
            </w:r>
            <w:r>
              <w:rPr>
                <w:rFonts w:hint="default" w:ascii="宋体" w:hAnsi="宋体" w:cs="宋体"/>
                <w:b w:val="0"/>
                <w:bCs w:val="0"/>
                <w:i w:val="0"/>
                <w:iCs w:val="0"/>
                <w:caps w:val="0"/>
                <w:color w:val="000000"/>
                <w:spacing w:val="0"/>
                <w:sz w:val="22"/>
                <w:szCs w:val="22"/>
                <w:highlight w:val="green"/>
                <w:u w:val="none"/>
              </w:rPr>
              <w:t>款.本周继续推进公共实训中心培训，可以产生横向到款4万元</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62.</w:t>
            </w:r>
            <w:r>
              <w:rPr>
                <w:rFonts w:hint="eastAsia" w:ascii="宋体" w:hAnsi="宋体" w:eastAsia="宋体" w:cs="宋体"/>
                <w:b w:val="0"/>
                <w:bCs w:val="0"/>
                <w:sz w:val="22"/>
                <w:szCs w:val="22"/>
              </w:rPr>
              <w:t>打造成渝工业互联网典型项目3项</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val="0"/>
                <w:bCs w:val="0"/>
                <w:i w:val="0"/>
                <w:iCs w:val="0"/>
                <w:caps w:val="0"/>
                <w:color w:val="000000"/>
                <w:spacing w:val="0"/>
                <w:sz w:val="22"/>
                <w:szCs w:val="22"/>
                <w:u w:val="none"/>
                <w:lang w:val="en-US" w:eastAsia="zh-CN"/>
              </w:rPr>
              <w:t>已</w:t>
            </w:r>
            <w:r>
              <w:rPr>
                <w:rFonts w:hint="default" w:ascii="宋体" w:hAnsi="宋体" w:cs="宋体"/>
                <w:b w:val="0"/>
                <w:bCs w:val="0"/>
                <w:i w:val="0"/>
                <w:iCs w:val="0"/>
                <w:caps w:val="0"/>
                <w:color w:val="000000"/>
                <w:spacing w:val="0"/>
                <w:sz w:val="22"/>
                <w:szCs w:val="22"/>
                <w:u w:val="none"/>
                <w:lang w:eastAsia="zh-CN"/>
              </w:rPr>
              <w:t>+</w:t>
            </w:r>
            <w:r>
              <w:rPr>
                <w:rFonts w:hint="eastAsia" w:ascii="宋体" w:hAnsi="宋体" w:cs="宋体"/>
                <w:b w:val="0"/>
                <w:bCs w:val="0"/>
                <w:i w:val="0"/>
                <w:iCs w:val="0"/>
                <w:caps w:val="0"/>
                <w:color w:val="000000"/>
                <w:spacing w:val="0"/>
                <w:sz w:val="22"/>
                <w:szCs w:val="22"/>
                <w:u w:val="none"/>
                <w:lang w:val="en-US" w:eastAsia="zh-CN"/>
              </w:rPr>
              <w:t>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lang w:val="en-US" w:eastAsia="zh-CN"/>
              </w:rPr>
              <w:fldChar w:fldCharType="begin"/>
            </w:r>
            <w:r>
              <w:rPr>
                <w:rFonts w:hint="eastAsia" w:ascii="宋体" w:hAnsi="宋体" w:eastAsia="宋体" w:cs="宋体"/>
                <w:b w:val="0"/>
                <w:bCs w:val="0"/>
                <w:i w:val="0"/>
                <w:iCs w:val="0"/>
                <w:caps w:val="0"/>
                <w:color w:val="000000"/>
                <w:spacing w:val="0"/>
                <w:sz w:val="22"/>
                <w:szCs w:val="22"/>
                <w:u w:val="none"/>
                <w:lang w:val="en-US" w:eastAsia="zh-CN"/>
              </w:rPr>
              <w:instrText xml:space="preserve"> HYPERLINK "https://kdocs.cn/l/cgwsZVQDGASM" </w:instrText>
            </w:r>
            <w:r>
              <w:rPr>
                <w:rFonts w:hint="eastAsia" w:ascii="宋体" w:hAnsi="宋体" w:eastAsia="宋体" w:cs="宋体"/>
                <w:b w:val="0"/>
                <w:bCs w:val="0"/>
                <w:i w:val="0"/>
                <w:iCs w:val="0"/>
                <w:caps w:val="0"/>
                <w:color w:val="000000"/>
                <w:spacing w:val="0"/>
                <w:sz w:val="22"/>
                <w:szCs w:val="22"/>
                <w:u w:val="none"/>
                <w:lang w:val="en-US" w:eastAsia="zh-CN"/>
              </w:rPr>
              <w:fldChar w:fldCharType="separate"/>
            </w:r>
            <w:r>
              <w:rPr>
                <w:rStyle w:val="27"/>
                <w:rFonts w:hint="eastAsia" w:ascii="宋体" w:hAnsi="宋体" w:eastAsia="宋体" w:cs="宋体"/>
                <w:b w:val="0"/>
                <w:bCs w:val="0"/>
                <w:i w:val="0"/>
                <w:iCs w:val="0"/>
                <w:caps w:val="0"/>
                <w:color w:val="000000"/>
                <w:spacing w:val="0"/>
                <w:sz w:val="22"/>
                <w:szCs w:val="22"/>
                <w:lang w:val="en-US" w:eastAsia="zh-CN"/>
              </w:rPr>
              <w:t>重庆富川机电有限公司</w:t>
            </w:r>
            <w:r>
              <w:rPr>
                <w:rStyle w:val="27"/>
                <w:rFonts w:hint="default" w:ascii="宋体" w:hAnsi="宋体" w:eastAsia="宋体" w:cs="宋体"/>
                <w:b w:val="0"/>
                <w:bCs w:val="0"/>
                <w:i w:val="0"/>
                <w:iCs w:val="0"/>
                <w:caps w:val="0"/>
                <w:color w:val="000000"/>
                <w:spacing w:val="0"/>
                <w:sz w:val="22"/>
                <w:szCs w:val="22"/>
                <w:lang w:eastAsia="zh-CN"/>
              </w:rPr>
              <w:t>、中国重汽集团大同齿轮有限公司、双良集团有限公司、四川大西洋焊接材料股份有限公司</w:t>
            </w:r>
            <w:r>
              <w:rPr>
                <w:rFonts w:hint="eastAsia" w:ascii="宋体" w:hAnsi="宋体" w:eastAsia="宋体" w:cs="宋体"/>
                <w:b w:val="0"/>
                <w:bCs w:val="0"/>
                <w:i w:val="0"/>
                <w:iCs w:val="0"/>
                <w:caps w:val="0"/>
                <w:color w:val="000000"/>
                <w:spacing w:val="0"/>
                <w:sz w:val="22"/>
                <w:szCs w:val="22"/>
                <w:u w:val="none"/>
                <w:lang w:val="en-US" w:eastAsia="zh-CN"/>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建设军民融合社会人员培训基地</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63.</w:t>
            </w:r>
            <w:r>
              <w:rPr>
                <w:rFonts w:hint="eastAsia" w:ascii="宋体" w:hAnsi="宋体" w:eastAsia="宋体" w:cs="宋体"/>
                <w:b w:val="0"/>
                <w:bCs w:val="0"/>
                <w:sz w:val="22"/>
                <w:szCs w:val="22"/>
              </w:rPr>
              <w:t>新增省级继续教育和社会培训资质1个</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fldChar w:fldCharType="begin"/>
            </w:r>
            <w:r>
              <w:rPr>
                <w:rFonts w:hint="default" w:ascii="宋体" w:hAnsi="宋体" w:eastAsia="宋体" w:cs="宋体"/>
                <w:b w:val="0"/>
                <w:bCs w:val="0"/>
                <w:i w:val="0"/>
                <w:iCs w:val="0"/>
                <w:caps w:val="0"/>
                <w:color w:val="000000"/>
                <w:spacing w:val="0"/>
                <w:sz w:val="22"/>
                <w:szCs w:val="22"/>
                <w:u w:val="none"/>
              </w:rPr>
              <w:instrText xml:space="preserve"> HYPERLINK "http://jixu.cqepc.cn/article_45615.html" </w:instrText>
            </w:r>
            <w:r>
              <w:rPr>
                <w:rFonts w:hint="default" w:ascii="宋体" w:hAnsi="宋体" w:eastAsia="宋体" w:cs="宋体"/>
                <w:b w:val="0"/>
                <w:bCs w:val="0"/>
                <w:i w:val="0"/>
                <w:iCs w:val="0"/>
                <w:caps w:val="0"/>
                <w:color w:val="000000"/>
                <w:spacing w:val="0"/>
                <w:sz w:val="22"/>
                <w:szCs w:val="22"/>
                <w:u w:val="none"/>
              </w:rPr>
              <w:fldChar w:fldCharType="separate"/>
            </w:r>
            <w:r>
              <w:rPr>
                <w:rStyle w:val="27"/>
                <w:rFonts w:hint="default" w:ascii="宋体" w:hAnsi="宋体" w:eastAsia="宋体" w:cs="宋体"/>
                <w:b w:val="0"/>
                <w:bCs w:val="0"/>
                <w:i w:val="0"/>
                <w:iCs w:val="0"/>
                <w:caps w:val="0"/>
                <w:color w:val="000000"/>
                <w:spacing w:val="0"/>
                <w:sz w:val="22"/>
                <w:szCs w:val="22"/>
              </w:rPr>
              <w:t>市级高技能人才培训基地</w:t>
            </w:r>
            <w:r>
              <w:rPr>
                <w:rFonts w:hint="default" w:ascii="宋体" w:hAnsi="宋体" w:eastAsia="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64.</w:t>
            </w:r>
            <w:r>
              <w:rPr>
                <w:rFonts w:hint="eastAsia" w:ascii="宋体" w:hAnsi="宋体" w:eastAsia="宋体" w:cs="宋体"/>
                <w:b w:val="0"/>
                <w:bCs w:val="0"/>
                <w:sz w:val="22"/>
                <w:szCs w:val="22"/>
              </w:rPr>
              <w:t>招收退伍军人、社会务工人员再就业继续教育培训500人次</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val="0"/>
                <w:bCs w:val="0"/>
                <w:i w:val="0"/>
                <w:iCs w:val="0"/>
                <w:caps w:val="0"/>
                <w:color w:val="000000"/>
                <w:spacing w:val="0"/>
                <w:sz w:val="22"/>
                <w:szCs w:val="22"/>
                <w:u w:val="none"/>
                <w:lang w:val="en-US" w:eastAsia="zh-CN"/>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继教院</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65.</w:t>
            </w:r>
            <w:r>
              <w:rPr>
                <w:rFonts w:hint="eastAsia" w:ascii="宋体" w:hAnsi="宋体" w:eastAsia="宋体" w:cs="宋体"/>
                <w:b w:val="0"/>
                <w:bCs w:val="0"/>
                <w:sz w:val="22"/>
                <w:szCs w:val="22"/>
              </w:rPr>
              <w:t>建成省级示范性培训基地</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继教院</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（七）</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color w:val="000000"/>
                <w:kern w:val="0"/>
                <w:sz w:val="22"/>
                <w:szCs w:val="22"/>
                <w:lang w:bidi="ar"/>
              </w:rPr>
            </w:pPr>
            <w:r>
              <w:rPr>
                <w:rFonts w:hint="eastAsia" w:ascii="宋体" w:hAnsi="宋体" w:eastAsia="宋体" w:cs="宋体"/>
                <w:b/>
                <w:bCs w:val="0"/>
                <w:sz w:val="22"/>
                <w:szCs w:val="22"/>
              </w:rPr>
              <w:t>国际交流与合作</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输出教学标准与资源</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66.</w:t>
            </w:r>
            <w:r>
              <w:rPr>
                <w:rFonts w:hint="eastAsia" w:ascii="宋体" w:hAnsi="宋体" w:eastAsia="宋体" w:cs="宋体"/>
                <w:b w:val="0"/>
                <w:bCs w:val="0"/>
                <w:sz w:val="22"/>
                <w:szCs w:val="22"/>
              </w:rPr>
              <w:t>编制2022级中匈国际合作项目教学标准</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已完成2022中外合作班人才培养方案</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67.</w:t>
            </w:r>
            <w:r>
              <w:rPr>
                <w:rFonts w:hint="eastAsia" w:ascii="宋体" w:hAnsi="宋体" w:eastAsia="宋体" w:cs="宋体"/>
                <w:b w:val="0"/>
                <w:bCs w:val="0"/>
                <w:sz w:val="22"/>
                <w:szCs w:val="22"/>
              </w:rPr>
              <w:t>根据中外办学四个三分之一要求引进教学标准和教学资源</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中匈合作班《java程序开发》</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68.</w:t>
            </w:r>
            <w:r>
              <w:rPr>
                <w:rFonts w:hint="eastAsia" w:ascii="宋体" w:hAnsi="宋体" w:eastAsia="宋体" w:cs="宋体"/>
                <w:b w:val="0"/>
                <w:bCs w:val="0"/>
                <w:sz w:val="22"/>
                <w:szCs w:val="22"/>
              </w:rPr>
              <w:t>双语课程资源30%以上</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"https://kdocs.cn/l/ckUVJBTcveCt"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https://kdocs.cn/l/ckUVJBTcveCt</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培养国际化技术技能人才</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69.</w:t>
            </w:r>
            <w:r>
              <w:rPr>
                <w:rFonts w:hint="eastAsia" w:ascii="宋体" w:hAnsi="宋体" w:eastAsia="宋体" w:cs="宋体"/>
                <w:b w:val="0"/>
                <w:bCs w:val="0"/>
                <w:sz w:val="22"/>
                <w:szCs w:val="22"/>
              </w:rPr>
              <w:t>根据中匈国际合作项目招收2022级学生不少于15名</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"https://kdocs.cn/l/cmniu6qmbvau"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2022级中外合作班招生34人</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70.</w:t>
            </w:r>
            <w:r>
              <w:rPr>
                <w:rFonts w:hint="eastAsia" w:ascii="宋体" w:hAnsi="宋体" w:eastAsia="宋体" w:cs="宋体"/>
                <w:b w:val="0"/>
                <w:bCs w:val="0"/>
                <w:sz w:val="22"/>
                <w:szCs w:val="22"/>
              </w:rPr>
              <w:t>根据中匈国际合作项目开展2022级人才培养</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71.</w:t>
            </w:r>
            <w:r>
              <w:rPr>
                <w:rFonts w:hint="eastAsia" w:ascii="宋体" w:hAnsi="宋体" w:eastAsia="宋体" w:cs="宋体"/>
                <w:b w:val="0"/>
                <w:bCs w:val="0"/>
                <w:sz w:val="22"/>
                <w:szCs w:val="22"/>
              </w:rPr>
              <w:t>国际技能竞赛获奖2项</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金砖、互联网+</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强化国际交流</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72.</w:t>
            </w:r>
            <w:r>
              <w:rPr>
                <w:rFonts w:hint="eastAsia" w:ascii="宋体" w:hAnsi="宋体" w:eastAsia="宋体" w:cs="宋体"/>
                <w:b w:val="0"/>
                <w:bCs w:val="0"/>
                <w:sz w:val="22"/>
                <w:szCs w:val="22"/>
              </w:rPr>
              <w:t>教师参加国际培训5名</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"https://kdocs.cn/l/cjokYZFEKXc4"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新加坡义安理工培训（何嘉、董明、舒蕾、宋苗苗、吴文灵）</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73.</w:t>
            </w:r>
            <w:r>
              <w:rPr>
                <w:rFonts w:hint="eastAsia" w:ascii="宋体" w:hAnsi="宋体" w:eastAsia="宋体" w:cs="宋体"/>
                <w:b w:val="0"/>
                <w:bCs w:val="0"/>
                <w:sz w:val="22"/>
                <w:szCs w:val="22"/>
              </w:rPr>
              <w:t>根据中外办学四个三分之一要求聘请外籍教师</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"https://kdocs.cn/l/cq9lOdWPsdnY"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匈牙利外教</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restart"/>
            <w:shd w:val="clear" w:color="auto" w:fill="auto"/>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lang w:eastAsia="zh-CN"/>
              </w:rPr>
            </w:pPr>
            <w:r>
              <w:rPr>
                <w:rFonts w:hint="eastAsia" w:ascii="宋体" w:hAnsi="宋体" w:eastAsia="宋体" w:cs="宋体"/>
                <w:b/>
                <w:bCs w:val="0"/>
                <w:sz w:val="22"/>
                <w:szCs w:val="22"/>
                <w:lang w:eastAsia="zh-CN"/>
              </w:rPr>
              <w:t>（八）</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可持续发展保障机制</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完善与产业发展同步调整机制</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74.</w:t>
            </w:r>
            <w:r>
              <w:rPr>
                <w:rFonts w:hint="eastAsia" w:ascii="宋体" w:hAnsi="宋体" w:eastAsia="宋体" w:cs="宋体"/>
                <w:b w:val="0"/>
                <w:bCs w:val="0"/>
                <w:sz w:val="22"/>
                <w:szCs w:val="22"/>
              </w:rPr>
              <w:t>调整群建设委员会</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2022年6月已完成调整</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75.</w:t>
            </w:r>
            <w:r>
              <w:rPr>
                <w:rFonts w:hint="eastAsia" w:ascii="宋体" w:hAnsi="宋体" w:eastAsia="宋体" w:cs="宋体"/>
                <w:b w:val="0"/>
                <w:bCs w:val="0"/>
                <w:sz w:val="22"/>
                <w:szCs w:val="22"/>
              </w:rPr>
              <w:t>召开群建设研讨会：完善校企协同育人机制；调整各专业方向、专业规模、师资结构及合作企业，保持群结构和产业发展同步</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研讨会于2022年6月举行</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76.</w:t>
            </w:r>
            <w:r>
              <w:rPr>
                <w:rFonts w:hint="eastAsia" w:ascii="宋体" w:hAnsi="宋体" w:eastAsia="宋体" w:cs="宋体"/>
                <w:b w:val="0"/>
                <w:bCs w:val="0"/>
                <w:sz w:val="22"/>
                <w:szCs w:val="22"/>
              </w:rPr>
              <w:t>专业群建设战略合作协议3份</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用友、瀚海、安博、忽米网</w:t>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77.</w:t>
            </w:r>
            <w:r>
              <w:rPr>
                <w:rFonts w:hint="eastAsia" w:ascii="宋体" w:hAnsi="宋体" w:eastAsia="宋体" w:cs="宋体"/>
                <w:b w:val="0"/>
                <w:bCs w:val="0"/>
                <w:sz w:val="22"/>
                <w:szCs w:val="22"/>
              </w:rPr>
              <w:t>形成专业群2022年度建设方案</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完善专业群建设与运行管理机制</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78.</w:t>
            </w:r>
            <w:r>
              <w:rPr>
                <w:rFonts w:hint="eastAsia" w:ascii="宋体" w:hAnsi="宋体" w:eastAsia="宋体" w:cs="宋体"/>
                <w:b w:val="0"/>
                <w:bCs w:val="0"/>
                <w:sz w:val="22"/>
                <w:szCs w:val="22"/>
              </w:rPr>
              <w:t>更新教学资源建设、教学实施、师资团队、社会服务等工作组</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"https://kdocs.cn/l/cdpxQxEkozH4"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https://kdocs.cn/l/cdpxQxEkozH4</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highlight w:val="green"/>
                <w:u w:val="none"/>
              </w:rPr>
              <w:t>联合职能部门，为论证出台管理机制做好准备</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79.</w:t>
            </w:r>
            <w:r>
              <w:rPr>
                <w:rFonts w:hint="eastAsia" w:ascii="宋体" w:hAnsi="宋体" w:eastAsia="宋体" w:cs="宋体"/>
                <w:b w:val="0"/>
                <w:bCs w:val="0"/>
                <w:sz w:val="22"/>
                <w:szCs w:val="22"/>
              </w:rPr>
              <w:t>完善校企共建共享的协同管理模式和运行机制</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"https://kdocs.cn/l/cn0PEuld65IV"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https://kdocs.cn/l/cn0PEuld65IV</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完善质量诊断与改进机制</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b w:val="0"/>
                <w:bCs w:val="0"/>
                <w:sz w:val="22"/>
                <w:szCs w:val="22"/>
              </w:rPr>
            </w:pPr>
            <w:r>
              <w:rPr>
                <w:rFonts w:hint="eastAsia" w:ascii="宋体" w:hAnsi="宋体" w:cs="宋体"/>
                <w:b w:val="0"/>
                <w:bCs w:val="0"/>
                <w:sz w:val="22"/>
                <w:szCs w:val="22"/>
                <w:lang w:val="en-US" w:eastAsia="zh-CN"/>
              </w:rPr>
              <w:t>80.</w:t>
            </w:r>
            <w:r>
              <w:rPr>
                <w:rFonts w:hint="eastAsia" w:ascii="宋体" w:hAnsi="宋体" w:eastAsia="宋体" w:cs="宋体"/>
                <w:b w:val="0"/>
                <w:bCs w:val="0"/>
                <w:sz w:val="22"/>
                <w:szCs w:val="22"/>
              </w:rPr>
              <w:t>形成专业群的专业、课程、教师、学生等维度的目标链和标准链</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1"/>
                <w:szCs w:val="21"/>
                <w:u w:val="none"/>
              </w:rPr>
              <w:t>已完成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"https://kdocs.cn/l/ctuFMIq5QdpZ"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https://kdocs.cn/l/ctuFMIq5QdpZ</w:t>
            </w:r>
            <w:r>
              <w:rPr>
                <w:rFonts w:hint="default" w:ascii="宋体" w:hAnsi="宋体" w:cs="宋体"/>
                <w:b w:val="0"/>
                <w:bCs w:val="0"/>
                <w:i w:val="0"/>
                <w:iCs w:val="0"/>
                <w:caps w:val="0"/>
                <w:color w:val="000000"/>
                <w:spacing w:val="0"/>
                <w:sz w:val="22"/>
                <w:szCs w:val="22"/>
                <w:u w:val="none"/>
              </w:rPr>
              <w:fldChar w:fldCharType="end"/>
            </w: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81.</w:t>
            </w:r>
            <w:r>
              <w:rPr>
                <w:rFonts w:hint="eastAsia" w:ascii="宋体" w:hAnsi="宋体" w:eastAsia="宋体" w:cs="宋体"/>
                <w:sz w:val="22"/>
                <w:szCs w:val="22"/>
              </w:rPr>
              <w:t>进行专业群的专业、课程、教师、学生等维度的年度诊改</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highlight w:val="green"/>
                <w:u w:val="none"/>
              </w:rPr>
              <w:t>联合教务处、中心进行质量</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305" w:type="pct"/>
            <w:vMerge w:val="continue"/>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440" w:type="pct"/>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sz w:val="22"/>
                <w:szCs w:val="22"/>
              </w:rPr>
            </w:pPr>
            <w:r>
              <w:rPr>
                <w:rFonts w:hint="eastAsia" w:ascii="宋体" w:hAnsi="宋体" w:cs="宋体"/>
                <w:sz w:val="22"/>
                <w:szCs w:val="22"/>
                <w:lang w:val="en-US" w:eastAsia="zh-CN"/>
              </w:rPr>
              <w:t>82.</w:t>
            </w:r>
            <w:r>
              <w:rPr>
                <w:rFonts w:hint="eastAsia" w:ascii="宋体" w:hAnsi="宋体" w:eastAsia="宋体" w:cs="宋体"/>
                <w:sz w:val="22"/>
                <w:szCs w:val="22"/>
              </w:rPr>
              <w:t>按照学校专业群建设绩效进行年度建设，专业群建设排名进入全校前三</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1"/>
                <w:szCs w:val="21"/>
                <w:u w:val="none"/>
              </w:rPr>
              <w:t>未完成</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highlight w:val="green"/>
                <w:u w:val="none"/>
              </w:rPr>
              <w:t>联合教务处对专业群排名进行考核</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0" w:hRule="atLeast"/>
          <w:jc w:val="center"/>
        </w:trPr>
        <w:tc>
          <w:tcPr>
            <w:tcW w:w="745" w:type="pct"/>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val="0"/>
                <w:i w:val="0"/>
                <w:iCs w:val="0"/>
                <w:caps w:val="0"/>
                <w:color w:val="000000"/>
                <w:spacing w:val="0"/>
                <w:kern w:val="2"/>
                <w:sz w:val="22"/>
                <w:szCs w:val="22"/>
                <w:u w:val="none"/>
                <w:lang w:val="en-US" w:eastAsia="zh-CN" w:bidi="ar-SA"/>
              </w:rPr>
            </w:pPr>
            <w:r>
              <w:rPr>
                <w:rFonts w:hint="eastAsia" w:ascii="宋体" w:hAnsi="宋体" w:eastAsia="宋体" w:cs="宋体"/>
                <w:b/>
                <w:bCs w:val="0"/>
                <w:i w:val="0"/>
                <w:iCs w:val="0"/>
                <w:caps w:val="0"/>
                <w:color w:val="000000"/>
                <w:spacing w:val="0"/>
                <w:kern w:val="2"/>
                <w:sz w:val="22"/>
                <w:szCs w:val="22"/>
                <w:u w:val="none"/>
                <w:lang w:val="en-US" w:eastAsia="zh-CN" w:bidi="ar-SA"/>
              </w:rPr>
              <w:t>合计</w:t>
            </w:r>
          </w:p>
        </w:tc>
        <w:tc>
          <w:tcPr>
            <w:tcW w:w="116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val="0"/>
                <w:sz w:val="22"/>
                <w:szCs w:val="22"/>
                <w:lang w:val="en-US" w:eastAsia="zh-CN"/>
              </w:rPr>
            </w:pPr>
            <w:r>
              <w:rPr>
                <w:rFonts w:hint="eastAsia" w:ascii="宋体" w:hAnsi="宋体" w:cs="宋体"/>
                <w:b/>
                <w:bCs w:val="0"/>
                <w:sz w:val="22"/>
                <w:szCs w:val="22"/>
                <w:lang w:val="en-US" w:eastAsia="zh-CN"/>
              </w:rPr>
              <w:t>82</w:t>
            </w:r>
          </w:p>
        </w:tc>
        <w:tc>
          <w:tcPr>
            <w:tcW w:w="402"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val="0"/>
                <w:i w:val="0"/>
                <w:iCs w:val="0"/>
                <w:caps w:val="0"/>
                <w:color w:val="000000"/>
                <w:spacing w:val="0"/>
                <w:sz w:val="22"/>
                <w:szCs w:val="22"/>
                <w:u w:val="none"/>
                <w:lang w:eastAsia="zh-CN"/>
              </w:rPr>
            </w:pPr>
            <w:r>
              <w:rPr>
                <w:rFonts w:hint="default" w:ascii="宋体" w:hAnsi="宋体" w:cs="宋体"/>
                <w:b/>
                <w:bCs w:val="0"/>
                <w:i w:val="0"/>
                <w:iCs w:val="0"/>
                <w:caps w:val="0"/>
                <w:color w:val="000000"/>
                <w:spacing w:val="0"/>
                <w:sz w:val="22"/>
                <w:szCs w:val="22"/>
                <w:u w:val="none"/>
                <w:lang w:eastAsia="zh-CN"/>
              </w:rPr>
              <w:t>66</w:t>
            </w:r>
          </w:p>
        </w:tc>
        <w:tc>
          <w:tcPr>
            <w:tcW w:w="1688"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380"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val="0"/>
                <w:i w:val="0"/>
                <w:iCs w:val="0"/>
                <w:caps w:val="0"/>
                <w:color w:val="000000"/>
                <w:spacing w:val="0"/>
                <w:sz w:val="22"/>
                <w:szCs w:val="22"/>
                <w:u w:val="none"/>
                <w:lang w:eastAsia="zh-CN"/>
              </w:rPr>
            </w:pPr>
            <w:r>
              <w:rPr>
                <w:rFonts w:hint="default" w:ascii="宋体" w:hAnsi="宋体" w:cs="宋体"/>
                <w:b/>
                <w:bCs w:val="0"/>
                <w:i w:val="0"/>
                <w:iCs w:val="0"/>
                <w:caps w:val="0"/>
                <w:color w:val="000000"/>
                <w:spacing w:val="0"/>
                <w:sz w:val="22"/>
                <w:szCs w:val="22"/>
                <w:u w:val="none"/>
                <w:lang w:eastAsia="zh-CN"/>
              </w:rPr>
              <w:t>16</w:t>
            </w:r>
          </w:p>
        </w:tc>
        <w:tc>
          <w:tcPr>
            <w:tcW w:w="306" w:type="pct"/>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val="0"/>
                <w:i w:val="0"/>
                <w:iCs w:val="0"/>
                <w:caps w:val="0"/>
                <w:color w:val="000000"/>
                <w:spacing w:val="0"/>
                <w:sz w:val="22"/>
                <w:szCs w:val="22"/>
                <w:u w:val="none"/>
              </w:rPr>
            </w:pPr>
          </w:p>
        </w:tc>
        <w:tc>
          <w:tcPr>
            <w:tcW w:w="316" w:type="pct"/>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val="0"/>
                <w:i w:val="0"/>
                <w:iCs w:val="0"/>
                <w:caps w:val="0"/>
                <w:color w:val="000000"/>
                <w:spacing w:val="0"/>
                <w:sz w:val="22"/>
                <w:szCs w:val="22"/>
                <w:u w:val="none"/>
                <w:lang w:val="en-US" w:eastAsia="zh-CN"/>
              </w:rPr>
            </w:pPr>
            <w:r>
              <w:rPr>
                <w:rFonts w:hint="default" w:ascii="宋体" w:hAnsi="宋体" w:cs="宋体"/>
                <w:b/>
                <w:bCs w:val="0"/>
                <w:i w:val="0"/>
                <w:iCs w:val="0"/>
                <w:caps w:val="0"/>
                <w:color w:val="000000"/>
                <w:spacing w:val="0"/>
                <w:sz w:val="22"/>
                <w:szCs w:val="22"/>
                <w:u w:val="none"/>
                <w:lang w:eastAsia="zh-CN"/>
              </w:rPr>
              <w:t>80.49</w:t>
            </w:r>
            <w:r>
              <w:rPr>
                <w:rFonts w:hint="eastAsia" w:ascii="宋体" w:hAnsi="宋体" w:cs="宋体"/>
                <w:b/>
                <w:bCs w:val="0"/>
                <w:i w:val="0"/>
                <w:iCs w:val="0"/>
                <w:caps w:val="0"/>
                <w:color w:val="000000"/>
                <w:spacing w:val="0"/>
                <w:sz w:val="22"/>
                <w:szCs w:val="22"/>
                <w:u w:val="none"/>
                <w:lang w:val="en-US" w:eastAsia="zh-CN"/>
              </w:rPr>
              <w:t>%</w:t>
            </w:r>
          </w:p>
        </w:tc>
      </w:tr>
    </w:tbl>
    <w:p>
      <w:pPr>
        <w:rPr>
          <w:rFonts w:hint="eastAsia" w:ascii="方正小标宋_GBK" w:hAnsi="方正小标宋_GBK" w:eastAsia="方正小标宋_GBK" w:cs="方正小标宋_GBK"/>
          <w:b/>
          <w:bCs/>
          <w:sz w:val="44"/>
          <w:szCs w:val="44"/>
        </w:rPr>
      </w:pPr>
      <w:bookmarkStart w:id="104" w:name="_Toc93929043"/>
      <w:bookmarkStart w:id="105" w:name="_Toc93930111"/>
      <w:bookmarkStart w:id="106" w:name="_Toc93930052"/>
      <w:bookmarkStart w:id="107" w:name="_Toc93928760"/>
      <w:r>
        <w:rPr>
          <w:rFonts w:hint="eastAsia" w:ascii="方正小标宋_GBK" w:hAnsi="方正小标宋_GBK" w:eastAsia="方正小标宋_GBK" w:cs="方正小标宋_GBK"/>
          <w:b/>
          <w:bCs/>
          <w:sz w:val="44"/>
          <w:szCs w:val="44"/>
        </w:rPr>
        <w:br w:type="page"/>
      </w:r>
    </w:p>
    <w:p>
      <w:pPr>
        <w:keepNext w:val="0"/>
        <w:keepLines w:val="0"/>
        <w:pageBreakBefore w:val="0"/>
        <w:widowControl w:val="0"/>
        <w:kinsoku/>
        <w:wordWrap/>
        <w:overflowPunct/>
        <w:topLinePunct w:val="0"/>
        <w:autoSpaceDE/>
        <w:autoSpaceDN/>
        <w:bidi w:val="0"/>
        <w:adjustRightInd/>
        <w:snapToGrid w:val="0"/>
        <w:jc w:val="center"/>
        <w:textAlignment w:val="auto"/>
        <w:outlineLvl w:val="0"/>
        <w:rPr>
          <w:rFonts w:hint="eastAsia" w:ascii="方正小标宋_GBK" w:hAnsi="方正小标宋_GBK" w:eastAsia="方正小标宋_GBK" w:cs="方正小标宋_GBK"/>
          <w:b/>
          <w:bCs/>
          <w:sz w:val="44"/>
          <w:szCs w:val="44"/>
        </w:rPr>
      </w:pPr>
      <w:bookmarkStart w:id="108" w:name="_Toc21870"/>
      <w:r>
        <w:rPr>
          <w:rFonts w:hint="eastAsia" w:ascii="方正小标宋_GBK" w:hAnsi="方正小标宋_GBK" w:eastAsia="方正小标宋_GBK" w:cs="方正小标宋_GBK"/>
          <w:b/>
          <w:bCs/>
          <w:sz w:val="44"/>
          <w:szCs w:val="44"/>
        </w:rPr>
        <w:t>项目十二</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飞机机电设备维修专业群省域双高</w:t>
      </w:r>
      <w:bookmarkEnd w:id="104"/>
      <w:bookmarkEnd w:id="105"/>
      <w:bookmarkEnd w:id="108"/>
    </w:p>
    <w:tbl>
      <w:tblPr>
        <w:tblStyle w:val="22"/>
        <w:tblW w:w="496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5"/>
        <w:gridCol w:w="980"/>
        <w:gridCol w:w="3383"/>
        <w:gridCol w:w="1256"/>
        <w:gridCol w:w="5680"/>
        <w:gridCol w:w="812"/>
        <w:gridCol w:w="917"/>
        <w:gridCol w:w="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2" w:hRule="atLeast"/>
          <w:tblHeader/>
          <w:jc w:val="center"/>
        </w:trPr>
        <w:tc>
          <w:tcPr>
            <w:tcW w:w="598" w:type="pct"/>
            <w:gridSpan w:val="2"/>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0"/>
                <w:sz w:val="22"/>
                <w:szCs w:val="22"/>
                <w:u w:val="none"/>
                <w:lang w:val="en-US" w:eastAsia="zh-CN" w:bidi="ar"/>
              </w:rPr>
              <w:t>建设内容</w:t>
            </w:r>
          </w:p>
        </w:tc>
        <w:tc>
          <w:tcPr>
            <w:tcW w:w="1153"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bCs/>
                <w:i w:val="0"/>
                <w:iCs w:val="0"/>
                <w:caps w:val="0"/>
                <w:color w:val="000000"/>
                <w:spacing w:val="0"/>
                <w:kern w:val="0"/>
                <w:sz w:val="22"/>
                <w:szCs w:val="22"/>
                <w:u w:val="none"/>
                <w:lang w:val="en-US" w:eastAsia="zh-CN" w:bidi="ar"/>
              </w:rPr>
              <w:t>建设</w:t>
            </w:r>
            <w:r>
              <w:rPr>
                <w:rFonts w:hint="eastAsia" w:ascii="宋体" w:hAnsi="宋体" w:eastAsia="宋体" w:cs="宋体"/>
                <w:b/>
                <w:bCs/>
                <w:i w:val="0"/>
                <w:iCs w:val="0"/>
                <w:caps w:val="0"/>
                <w:color w:val="000000"/>
                <w:spacing w:val="0"/>
                <w:kern w:val="0"/>
                <w:sz w:val="22"/>
                <w:szCs w:val="22"/>
                <w:u w:val="none"/>
                <w:lang w:val="en-US" w:eastAsia="zh-CN" w:bidi="ar"/>
              </w:rPr>
              <w:t>任务</w:t>
            </w:r>
          </w:p>
        </w:tc>
        <w:tc>
          <w:tcPr>
            <w:tcW w:w="431"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default" w:ascii="宋体" w:hAnsi="宋体" w:eastAsia="宋体" w:cs="宋体"/>
                <w:b/>
                <w:bCs/>
                <w:i w:val="0"/>
                <w:iCs w:val="0"/>
                <w:caps w:val="0"/>
                <w:color w:val="000000"/>
                <w:spacing w:val="0"/>
                <w:sz w:val="22"/>
                <w:szCs w:val="22"/>
                <w:u w:val="none"/>
                <w:lang w:val="en-US"/>
              </w:rPr>
            </w:pPr>
            <w:r>
              <w:rPr>
                <w:rFonts w:hint="eastAsia" w:ascii="宋体" w:hAnsi="宋体" w:eastAsia="宋体" w:cs="宋体"/>
                <w:b/>
                <w:bCs/>
                <w:i w:val="0"/>
                <w:iCs w:val="0"/>
                <w:caps w:val="0"/>
                <w:color w:val="000000"/>
                <w:spacing w:val="0"/>
                <w:kern w:val="0"/>
                <w:sz w:val="22"/>
                <w:szCs w:val="22"/>
                <w:u w:val="none"/>
                <w:lang w:val="en-US" w:eastAsia="zh-CN" w:bidi="ar"/>
              </w:rPr>
              <w:t>完成</w:t>
            </w:r>
            <w:r>
              <w:rPr>
                <w:rFonts w:hint="eastAsia" w:ascii="宋体" w:hAnsi="宋体" w:cs="宋体"/>
                <w:b/>
                <w:bCs/>
                <w:i w:val="0"/>
                <w:iCs w:val="0"/>
                <w:caps w:val="0"/>
                <w:color w:val="000000"/>
                <w:spacing w:val="0"/>
                <w:kern w:val="0"/>
                <w:sz w:val="22"/>
                <w:szCs w:val="22"/>
                <w:u w:val="none"/>
                <w:lang w:val="en-US" w:eastAsia="zh-CN" w:bidi="ar"/>
              </w:rPr>
              <w:t>情况</w:t>
            </w:r>
          </w:p>
        </w:tc>
        <w:tc>
          <w:tcPr>
            <w:tcW w:w="1933"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佐证链接</w:t>
            </w:r>
          </w:p>
        </w:tc>
        <w:tc>
          <w:tcPr>
            <w:tcW w:w="280"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未完成原因</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预计完成时间</w:t>
            </w:r>
          </w:p>
        </w:tc>
        <w:tc>
          <w:tcPr>
            <w:tcW w:w="322"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default" w:ascii="宋体" w:hAnsi="宋体" w:eastAsia="宋体" w:cs="宋体"/>
                <w:b/>
                <w:bCs/>
                <w:i w:val="0"/>
                <w:iCs w:val="0"/>
                <w:caps w:val="0"/>
                <w:color w:val="000000"/>
                <w:spacing w:val="0"/>
                <w:kern w:val="0"/>
                <w:sz w:val="22"/>
                <w:szCs w:val="22"/>
                <w:u w:val="none"/>
                <w:lang w:val="en-US" w:eastAsia="zh-CN" w:bidi="ar"/>
              </w:rPr>
            </w:pPr>
            <w:r>
              <w:rPr>
                <w:rFonts w:hint="eastAsia" w:ascii="宋体" w:hAnsi="宋体" w:cs="宋体"/>
                <w:b/>
                <w:bCs/>
                <w:i w:val="0"/>
                <w:iCs w:val="0"/>
                <w:caps w:val="0"/>
                <w:color w:val="000000"/>
                <w:spacing w:val="0"/>
                <w:kern w:val="0"/>
                <w:sz w:val="22"/>
                <w:szCs w:val="22"/>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widowControl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textAlignment w:val="auto"/>
              <w:outlineLvl w:val="9"/>
              <w:rPr>
                <w:rFonts w:hint="eastAsia" w:ascii="宋体" w:hAnsi="宋体" w:eastAsia="宋体" w:cs="宋体"/>
                <w:b/>
                <w:bCs/>
                <w:sz w:val="22"/>
                <w:szCs w:val="22"/>
              </w:rPr>
            </w:pPr>
            <w:bookmarkStart w:id="109" w:name="_Hlk93917627"/>
            <w:bookmarkStart w:id="110" w:name="_Toc93930112"/>
            <w:r>
              <w:rPr>
                <w:rFonts w:hint="eastAsia" w:ascii="宋体" w:hAnsi="宋体" w:eastAsia="宋体" w:cs="宋体"/>
                <w:b/>
                <w:bCs/>
                <w:sz w:val="22"/>
                <w:szCs w:val="22"/>
              </w:rPr>
              <w:t>（一）</w:t>
            </w:r>
          </w:p>
          <w:p>
            <w:pPr>
              <w:pStyle w:val="39"/>
              <w:keepNext w:val="0"/>
              <w:keepLines w:val="0"/>
              <w:pageBreakBefore w:val="0"/>
              <w:widowControl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textAlignment w:val="auto"/>
              <w:outlineLvl w:val="9"/>
              <w:rPr>
                <w:rFonts w:hint="eastAsia" w:ascii="宋体" w:hAnsi="宋体" w:eastAsia="宋体" w:cs="宋体"/>
                <w:b/>
                <w:bCs/>
                <w:sz w:val="22"/>
                <w:szCs w:val="22"/>
              </w:rPr>
            </w:pPr>
            <w:r>
              <w:rPr>
                <w:rFonts w:hint="eastAsia" w:ascii="宋体" w:hAnsi="宋体" w:eastAsia="宋体" w:cs="宋体"/>
                <w:b/>
                <w:bCs/>
                <w:sz w:val="22"/>
                <w:szCs w:val="22"/>
              </w:rPr>
              <w:t>人才培养模式创新</w:t>
            </w:r>
            <w:bookmarkEnd w:id="109"/>
            <w:bookmarkEnd w:id="110"/>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color w:val="000000"/>
                <w:kern w:val="0"/>
                <w:sz w:val="22"/>
                <w:szCs w:val="22"/>
                <w:lang w:val="en-US" w:eastAsia="zh-CN" w:bidi="ar"/>
              </w:rPr>
              <w:t>制定人才培养相关制度</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w:t>
            </w:r>
            <w:r>
              <w:rPr>
                <w:rFonts w:hint="eastAsia" w:ascii="宋体" w:hAnsi="宋体" w:eastAsia="宋体" w:cs="宋体"/>
                <w:sz w:val="22"/>
                <w:szCs w:val="22"/>
              </w:rPr>
              <w:t>继续开展专业群各专业人才需求调研</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Times New Roman"/>
                <w:kern w:val="0"/>
                <w:sz w:val="22"/>
                <w:szCs w:val="22"/>
                <w:lang w:val="en-US" w:eastAsia="zh-CN" w:bidi="ar"/>
              </w:rPr>
              <w:fldChar w:fldCharType="begin"/>
            </w:r>
            <w:r>
              <w:rPr>
                <w:rFonts w:hint="eastAsia" w:ascii="宋体" w:hAnsi="宋体" w:eastAsia="宋体" w:cs="Times New Roman"/>
                <w:kern w:val="0"/>
                <w:sz w:val="22"/>
                <w:szCs w:val="22"/>
                <w:lang w:val="en-US" w:eastAsia="zh-CN" w:bidi="ar"/>
              </w:rPr>
              <w:instrText xml:space="preserve"> HYPERLINK "http://jidian.cqepc.cn/article_111112032.html" </w:instrText>
            </w:r>
            <w:r>
              <w:rPr>
                <w:rFonts w:hint="eastAsia" w:ascii="宋体" w:hAnsi="宋体" w:eastAsia="宋体" w:cs="Times New Roman"/>
                <w:kern w:val="0"/>
                <w:sz w:val="22"/>
                <w:szCs w:val="22"/>
                <w:lang w:val="en-US" w:eastAsia="zh-CN" w:bidi="ar"/>
              </w:rPr>
              <w:fldChar w:fldCharType="separate"/>
            </w:r>
            <w:r>
              <w:rPr>
                <w:rStyle w:val="27"/>
                <w:rFonts w:hint="eastAsia" w:ascii="宋体" w:hAnsi="宋体" w:eastAsia="宋体" w:cs="宋体"/>
                <w:color w:val="4472C4"/>
                <w:sz w:val="22"/>
                <w:szCs w:val="22"/>
                <w:u w:val="single"/>
              </w:rPr>
              <w:t>航空学院</w:t>
            </w:r>
            <w:r>
              <w:rPr>
                <w:rStyle w:val="27"/>
                <w:rFonts w:hint="eastAsia" w:ascii="宋体" w:hAnsi="宋体" w:eastAsia="宋体" w:cs="Times New Roman"/>
                <w:color w:val="4472C4"/>
                <w:sz w:val="22"/>
                <w:szCs w:val="22"/>
                <w:u w:val="single"/>
              </w:rPr>
              <w:t>7-8月持续开展专业人才需求调研，撰写调研研究院等调研新闻14篇</w:t>
            </w:r>
            <w:r>
              <w:rPr>
                <w:rFonts w:hint="eastAsia" w:ascii="宋体" w:hAnsi="宋体" w:eastAsia="宋体" w:cs="Times New Roman"/>
                <w:kern w:val="0"/>
                <w:sz w:val="22"/>
                <w:szCs w:val="22"/>
                <w:lang w:val="en-US" w:eastAsia="zh-CN" w:bidi="ar"/>
              </w:rPr>
              <w:fldChar w:fldCharType="end"/>
            </w:r>
            <w:r>
              <w:rPr>
                <w:rFonts w:hint="eastAsia" w:ascii="宋体" w:hAnsi="宋体" w:eastAsia="宋体" w:cs="宋体"/>
                <w:color w:val="4472C4"/>
                <w:kern w:val="0"/>
                <w:sz w:val="22"/>
                <w:szCs w:val="22"/>
                <w:lang w:val="en-US" w:eastAsia="zh-CN" w:bidi="ar"/>
              </w:rPr>
              <w:t>；</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w:t>
            </w:r>
            <w:r>
              <w:rPr>
                <w:rFonts w:hint="eastAsia" w:ascii="宋体" w:hAnsi="宋体" w:eastAsia="宋体" w:cs="宋体"/>
                <w:sz w:val="22"/>
                <w:szCs w:val="22"/>
              </w:rPr>
              <w:t>召开专业群建设研讨会</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分专业召开研讨会：</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w:t>
            </w:r>
            <w:r>
              <w:rPr>
                <w:rFonts w:hint="eastAsia" w:ascii="宋体" w:hAnsi="宋体" w:eastAsia="宋体" w:cs="宋体"/>
                <w:sz w:val="22"/>
                <w:szCs w:val="22"/>
              </w:rPr>
              <w:t>召开专业群教学标准研讨会</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分专业召开教学标准论证会</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w:t>
            </w:r>
            <w:r>
              <w:rPr>
                <w:rFonts w:hint="eastAsia" w:ascii="宋体" w:hAnsi="宋体" w:eastAsia="宋体" w:cs="宋体"/>
                <w:sz w:val="22"/>
                <w:szCs w:val="22"/>
              </w:rPr>
              <w:t>召开专业群各专业人才培养方案讨论会</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分专业召开专业人才培养方案研讨会</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w:t>
            </w:r>
            <w:r>
              <w:rPr>
                <w:rFonts w:hint="eastAsia" w:ascii="宋体" w:hAnsi="宋体" w:eastAsia="宋体" w:cs="宋体"/>
                <w:sz w:val="22"/>
                <w:szCs w:val="22"/>
              </w:rPr>
              <w:t>完善专业教学标准</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分专业召开专业人才培养方案研讨会</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w:t>
            </w:r>
            <w:r>
              <w:rPr>
                <w:rFonts w:hint="eastAsia" w:ascii="宋体" w:hAnsi="宋体" w:eastAsia="宋体" w:cs="宋体"/>
                <w:sz w:val="22"/>
                <w:szCs w:val="22"/>
              </w:rPr>
              <w:t>完成专业群2022级各专业人才培养方案</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cs="宋体"/>
                <w:b w:val="0"/>
                <w:bCs w:val="0"/>
                <w:sz w:val="22"/>
                <w:szCs w:val="22"/>
                <w:vertAlign w:val="baseline"/>
              </w:rPr>
              <w:t>2022级专业人才培养方案</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深化人才培养模式</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w:t>
            </w:r>
            <w:r>
              <w:rPr>
                <w:rFonts w:hint="eastAsia" w:ascii="宋体" w:hAnsi="宋体" w:eastAsia="宋体" w:cs="宋体"/>
                <w:sz w:val="22"/>
                <w:szCs w:val="22"/>
              </w:rPr>
              <w:t>继续建设国家级现代学徒制试点专业1个</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关于公布现代学徒制第一批试点验收结果和第二批试点检查情况的通知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fldChar w:fldCharType="begin"/>
            </w:r>
            <w:r>
              <w:rPr>
                <w:rFonts w:hint="default" w:ascii="宋体" w:hAnsi="宋体" w:cs="宋体"/>
                <w:b w:val="0"/>
                <w:bCs w:val="0"/>
                <w:sz w:val="22"/>
                <w:szCs w:val="22"/>
                <w:vertAlign w:val="baseline"/>
              </w:rPr>
              <w:instrText xml:space="preserve"> HYPERLINK "https://kdocs.cn/l/cuMPZCb0Zn38" </w:instrText>
            </w:r>
            <w:r>
              <w:rPr>
                <w:rFonts w:hint="default" w:ascii="宋体" w:hAnsi="宋体" w:cs="宋体"/>
                <w:b w:val="0"/>
                <w:bCs w:val="0"/>
                <w:sz w:val="22"/>
                <w:szCs w:val="22"/>
                <w:vertAlign w:val="baseline"/>
              </w:rPr>
              <w:fldChar w:fldCharType="separate"/>
            </w:r>
            <w:r>
              <w:rPr>
                <w:rStyle w:val="27"/>
                <w:rFonts w:hint="default" w:ascii="宋体" w:hAnsi="宋体" w:cs="宋体"/>
                <w:b w:val="0"/>
                <w:bCs w:val="0"/>
                <w:sz w:val="22"/>
                <w:szCs w:val="22"/>
                <w:vertAlign w:val="baseline"/>
              </w:rPr>
              <w:t>https://kdocs.cn/l/cuMPZCb0Zn38</w:t>
            </w:r>
            <w:r>
              <w:rPr>
                <w:rFonts w:hint="default" w:ascii="宋体" w:hAnsi="宋体" w:cs="宋体"/>
                <w:b w:val="0"/>
                <w:bCs w:val="0"/>
                <w:sz w:val="22"/>
                <w:szCs w:val="22"/>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1.人才培养模式创新-数量指标佐证1120</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w:t>
            </w:r>
            <w:r>
              <w:rPr>
                <w:rFonts w:hint="default" w:ascii="宋体" w:hAnsi="宋体" w:eastAsia="宋体" w:cs="宋体"/>
                <w:b w:val="0"/>
                <w:bCs w:val="0"/>
                <w:kern w:val="2"/>
                <w:sz w:val="22"/>
                <w:szCs w:val="22"/>
              </w:rPr>
              <w:t>（2）</w:t>
            </w:r>
            <w:r>
              <w:rPr>
                <w:rFonts w:hint="eastAsia" w:ascii="宋体" w:hAnsi="宋体" w:eastAsia="宋体" w:cs="宋体"/>
                <w:b w:val="0"/>
                <w:bCs w:val="0"/>
                <w:kern w:val="2"/>
                <w:sz w:val="22"/>
                <w:szCs w:val="22"/>
              </w:rPr>
              <w:t>继续建设国家级现代学徒制专业</w:t>
            </w:r>
            <w:r>
              <w:rPr>
                <w:rFonts w:hint="default" w:ascii="Arial" w:hAnsi="Arial" w:eastAsia="宋体" w:cs="Arial"/>
                <w:b w:val="0"/>
                <w:bCs w:val="0"/>
                <w:kern w:val="2"/>
                <w:sz w:val="22"/>
                <w:szCs w:val="22"/>
              </w:rPr>
              <w:t>1</w:t>
            </w:r>
            <w:r>
              <w:rPr>
                <w:rFonts w:hint="eastAsia" w:ascii="宋体" w:hAnsi="宋体" w:eastAsia="宋体" w:cs="宋体"/>
                <w:b w:val="0"/>
                <w:bCs w:val="0"/>
                <w:kern w:val="2"/>
                <w:sz w:val="22"/>
                <w:szCs w:val="22"/>
              </w:rPr>
              <w:t>个</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w:t>
            </w:r>
            <w:r>
              <w:rPr>
                <w:rFonts w:hint="eastAsia" w:ascii="宋体" w:hAnsi="宋体" w:eastAsia="宋体" w:cs="宋体"/>
                <w:sz w:val="22"/>
                <w:szCs w:val="22"/>
              </w:rPr>
              <w:t>直招士官生培养创新项目等市级教改项目1项，院级3项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fldChar w:fldCharType="begin"/>
            </w:r>
            <w:r>
              <w:rPr>
                <w:rFonts w:hint="default" w:ascii="宋体" w:hAnsi="宋体" w:cs="宋体"/>
                <w:b w:val="0"/>
                <w:bCs w:val="0"/>
                <w:sz w:val="22"/>
                <w:szCs w:val="22"/>
                <w:vertAlign w:val="baseline"/>
              </w:rPr>
              <w:instrText xml:space="preserve"> HYPERLINK "https://kdocs.cn/l/crGpvggSmFPb-市级教改教研项目20项" </w:instrText>
            </w:r>
            <w:r>
              <w:rPr>
                <w:rFonts w:hint="default" w:ascii="宋体" w:hAnsi="宋体" w:cs="宋体"/>
                <w:b w:val="0"/>
                <w:bCs w:val="0"/>
                <w:sz w:val="22"/>
                <w:szCs w:val="22"/>
                <w:vertAlign w:val="baseline"/>
              </w:rPr>
              <w:fldChar w:fldCharType="separate"/>
            </w:r>
            <w:r>
              <w:rPr>
                <w:rFonts w:hint="default" w:ascii="宋体" w:hAnsi="宋体" w:cs="宋体"/>
                <w:b w:val="0"/>
                <w:bCs w:val="0"/>
                <w:sz w:val="22"/>
                <w:szCs w:val="22"/>
                <w:vertAlign w:val="baseline"/>
              </w:rPr>
              <w:t>【金山文档】 1.人才培养模式创新-数量指标佐证1120</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https://kdocs.cn/l/cf4ezTdw8g1k（7）</w:t>
            </w:r>
            <w:r>
              <w:rPr>
                <w:rStyle w:val="27"/>
                <w:rFonts w:hint="eastAsia" w:ascii="宋体" w:hAnsi="宋体" w:eastAsia="宋体" w:cs="宋体"/>
                <w:b/>
                <w:bCs w:val="0"/>
                <w:kern w:val="2"/>
                <w:sz w:val="22"/>
                <w:szCs w:val="22"/>
              </w:rPr>
              <w:t>市级教改教研项目</w:t>
            </w:r>
            <w:r>
              <w:rPr>
                <w:rStyle w:val="27"/>
                <w:rFonts w:hint="default" w:ascii="宋体" w:hAnsi="宋体" w:eastAsia="宋体" w:cs="宋体"/>
                <w:b/>
                <w:bCs w:val="0"/>
                <w:kern w:val="2"/>
                <w:sz w:val="22"/>
                <w:szCs w:val="22"/>
              </w:rPr>
              <w:t>1</w:t>
            </w:r>
            <w:r>
              <w:rPr>
                <w:rStyle w:val="27"/>
                <w:rFonts w:hint="eastAsia" w:ascii="宋体" w:hAnsi="宋体" w:eastAsia="宋体" w:cs="宋体"/>
                <w:b/>
                <w:bCs w:val="0"/>
                <w:kern w:val="2"/>
                <w:sz w:val="22"/>
                <w:szCs w:val="22"/>
              </w:rPr>
              <w:t>项</w:t>
            </w:r>
            <w:r>
              <w:rPr>
                <w:rFonts w:hint="default" w:ascii="宋体" w:hAnsi="宋体" w:cs="宋体"/>
                <w:b w:val="0"/>
                <w:bCs w:val="0"/>
                <w:sz w:val="22"/>
                <w:szCs w:val="22"/>
                <w:vertAlign w:val="baseli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9.</w:t>
            </w:r>
            <w:r>
              <w:rPr>
                <w:rFonts w:hint="eastAsia" w:ascii="宋体" w:hAnsi="宋体" w:eastAsia="宋体" w:cs="宋体"/>
                <w:sz w:val="22"/>
                <w:szCs w:val="22"/>
              </w:rPr>
              <w:t>获技能大赛国家级2项，市级5项，院级6项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学生国家级技能大赛获奖23项</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2"/>
                <w:szCs w:val="22"/>
                <w:vertAlign w:val="baseline"/>
              </w:rPr>
            </w:pPr>
            <w:bookmarkStart w:id="111" w:name="_Toc14007"/>
            <w:r>
              <w:rPr>
                <w:rFonts w:hint="default" w:ascii="宋体" w:hAnsi="宋体" w:cs="宋体"/>
                <w:b w:val="0"/>
                <w:bCs w:val="0"/>
                <w:sz w:val="22"/>
                <w:szCs w:val="22"/>
                <w:vertAlign w:val="baseline"/>
              </w:rPr>
              <w:t>【金山文档】 1.人才培养模式创新-数量指标佐证1120</w:t>
            </w:r>
            <w:bookmarkEnd w:id="111"/>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val="0"/>
                <w:spacing w:val="-6"/>
                <w:kern w:val="2"/>
                <w:sz w:val="22"/>
                <w:szCs w:val="22"/>
              </w:rPr>
            </w:pPr>
            <w:bookmarkStart w:id="112" w:name="_Toc1168"/>
            <w:r>
              <w:rPr>
                <w:rFonts w:hint="default" w:ascii="宋体" w:hAnsi="宋体" w:cs="宋体"/>
                <w:b w:val="0"/>
                <w:bCs w:val="0"/>
                <w:spacing w:val="-6"/>
                <w:sz w:val="22"/>
                <w:szCs w:val="22"/>
                <w:vertAlign w:val="baseline"/>
              </w:rPr>
              <w:fldChar w:fldCharType="begin"/>
            </w:r>
            <w:r>
              <w:rPr>
                <w:rFonts w:hint="default" w:ascii="宋体" w:hAnsi="宋体" w:cs="宋体"/>
                <w:b w:val="0"/>
                <w:bCs w:val="0"/>
                <w:spacing w:val="-6"/>
                <w:sz w:val="22"/>
                <w:szCs w:val="22"/>
                <w:vertAlign w:val="baseline"/>
              </w:rPr>
              <w:instrText xml:space="preserve"> HYPERLINK "https://kdocs.cn/l/cf4ezTdw8g1k（2）国家级技能大赛23项" </w:instrText>
            </w:r>
            <w:r>
              <w:rPr>
                <w:rFonts w:hint="default" w:ascii="宋体" w:hAnsi="宋体" w:cs="宋体"/>
                <w:b w:val="0"/>
                <w:bCs w:val="0"/>
                <w:spacing w:val="-6"/>
                <w:sz w:val="22"/>
                <w:szCs w:val="22"/>
                <w:vertAlign w:val="baseline"/>
              </w:rPr>
              <w:fldChar w:fldCharType="separate"/>
            </w:r>
            <w:r>
              <w:rPr>
                <w:rStyle w:val="27"/>
                <w:rFonts w:hint="default" w:ascii="宋体" w:hAnsi="宋体" w:cs="宋体"/>
                <w:b w:val="0"/>
                <w:bCs w:val="0"/>
                <w:spacing w:val="-6"/>
                <w:sz w:val="22"/>
                <w:szCs w:val="22"/>
                <w:vertAlign w:val="baseline"/>
              </w:rPr>
              <w:t>https://kdocs.cn/l/cf4ezTdw8g1k（2）</w:t>
            </w:r>
            <w:r>
              <w:rPr>
                <w:rStyle w:val="27"/>
                <w:rFonts w:hint="eastAsia" w:ascii="宋体" w:hAnsi="宋体" w:eastAsia="宋体" w:cs="宋体"/>
                <w:b/>
                <w:bCs w:val="0"/>
                <w:spacing w:val="-6"/>
                <w:kern w:val="2"/>
                <w:sz w:val="22"/>
                <w:szCs w:val="22"/>
              </w:rPr>
              <w:t>国家级技能大赛</w:t>
            </w:r>
            <w:r>
              <w:rPr>
                <w:rStyle w:val="27"/>
                <w:rFonts w:hint="default" w:ascii="Arial" w:hAnsi="Arial" w:eastAsia="宋体" w:cs="Arial"/>
                <w:b/>
                <w:bCs w:val="0"/>
                <w:spacing w:val="-6"/>
                <w:kern w:val="2"/>
                <w:sz w:val="22"/>
                <w:szCs w:val="22"/>
              </w:rPr>
              <w:t>23</w:t>
            </w:r>
            <w:r>
              <w:rPr>
                <w:rStyle w:val="27"/>
                <w:rFonts w:hint="eastAsia" w:ascii="宋体" w:hAnsi="宋体" w:eastAsia="宋体" w:cs="宋体"/>
                <w:b/>
                <w:bCs w:val="0"/>
                <w:spacing w:val="-6"/>
                <w:kern w:val="2"/>
                <w:sz w:val="22"/>
                <w:szCs w:val="22"/>
              </w:rPr>
              <w:t>项</w:t>
            </w:r>
            <w:r>
              <w:rPr>
                <w:rFonts w:hint="default" w:ascii="宋体" w:hAnsi="宋体" w:cs="宋体"/>
                <w:b w:val="0"/>
                <w:bCs w:val="0"/>
                <w:spacing w:val="-6"/>
                <w:sz w:val="22"/>
                <w:szCs w:val="22"/>
                <w:vertAlign w:val="baseline"/>
              </w:rPr>
              <w:fldChar w:fldCharType="end"/>
            </w:r>
            <w:bookmarkEnd w:id="112"/>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eastAsia="宋体" w:cs="宋体"/>
                <w:b/>
                <w:bCs w:val="0"/>
                <w:kern w:val="2"/>
                <w:sz w:val="22"/>
                <w:szCs w:val="22"/>
              </w:rPr>
              <w:t>（13）</w:t>
            </w:r>
            <w:r>
              <w:rPr>
                <w:rFonts w:hint="eastAsia" w:ascii="宋体" w:hAnsi="宋体" w:eastAsia="宋体" w:cs="宋体"/>
                <w:b/>
                <w:bCs w:val="0"/>
                <w:kern w:val="2"/>
                <w:sz w:val="22"/>
                <w:szCs w:val="22"/>
              </w:rPr>
              <w:t>省级技能大赛</w:t>
            </w:r>
            <w:r>
              <w:rPr>
                <w:rFonts w:hint="default" w:ascii="Arial" w:hAnsi="Arial" w:eastAsia="宋体" w:cs="Arial"/>
                <w:b/>
                <w:bCs w:val="0"/>
                <w:kern w:val="2"/>
                <w:sz w:val="22"/>
                <w:szCs w:val="22"/>
              </w:rPr>
              <w:t>46</w:t>
            </w:r>
            <w:r>
              <w:rPr>
                <w:rFonts w:hint="eastAsia" w:ascii="宋体" w:hAnsi="宋体" w:eastAsia="宋体" w:cs="宋体"/>
                <w:b/>
                <w:bCs w:val="0"/>
                <w:kern w:val="2"/>
                <w:sz w:val="22"/>
                <w:szCs w:val="22"/>
              </w:rPr>
              <w:t>项</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10.</w:t>
            </w:r>
            <w:r>
              <w:rPr>
                <w:rFonts w:hint="eastAsia" w:ascii="宋体" w:hAnsi="宋体" w:eastAsia="宋体" w:cs="宋体"/>
                <w:sz w:val="22"/>
                <w:szCs w:val="22"/>
              </w:rPr>
              <w:t>市级教学成果奖1项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市级教学成果奖一等奖和二等奖，校级教学成果奖6项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1.人才培养模式创新-数量指标佐证1120</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https://kdocs.cn/l/cf4ezTdw8g1k（8）市级教学成果奖、（20）院级教学成果奖6项</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11.</w:t>
            </w:r>
            <w:r>
              <w:rPr>
                <w:rFonts w:hint="eastAsia" w:ascii="宋体" w:hAnsi="宋体" w:eastAsia="宋体" w:cs="宋体"/>
                <w:sz w:val="22"/>
                <w:szCs w:val="22"/>
              </w:rPr>
              <w:t>开展订单培养</w:t>
            </w:r>
            <w:r>
              <w:rPr>
                <w:rFonts w:hint="eastAsia" w:ascii="宋体" w:hAnsi="宋体" w:cs="宋体"/>
                <w:sz w:val="22"/>
                <w:szCs w:val="22"/>
                <w:lang w:eastAsia="zh-CN"/>
              </w:rPr>
              <w:t>（</w:t>
            </w:r>
            <w:r>
              <w:rPr>
                <w:rFonts w:hint="eastAsia" w:ascii="宋体" w:hAnsi="宋体" w:eastAsia="宋体" w:cs="宋体"/>
                <w:sz w:val="22"/>
                <w:szCs w:val="22"/>
              </w:rPr>
              <w:t>2个专业</w:t>
            </w:r>
            <w:r>
              <w:rPr>
                <w:rFonts w:hint="eastAsia" w:ascii="宋体" w:hAnsi="宋体" w:cs="宋体"/>
                <w:sz w:val="22"/>
                <w:szCs w:val="22"/>
                <w:lang w:eastAsia="zh-CN"/>
              </w:rPr>
              <w:t>）</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1.人才培养模式创新-数量指标佐证1120</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培养创新型技术技能人才</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12.</w:t>
            </w:r>
            <w:r>
              <w:rPr>
                <w:rFonts w:hint="eastAsia" w:ascii="宋体" w:hAnsi="宋体" w:eastAsia="宋体" w:cs="宋体"/>
                <w:sz w:val="22"/>
                <w:szCs w:val="22"/>
              </w:rPr>
              <w:t>立项双创训练项目市级1项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1.人才培养模式创新-数量指标佐证1120</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w:t>
            </w:r>
            <w:r>
              <w:rPr>
                <w:rFonts w:hint="eastAsia" w:ascii="宋体" w:hAnsi="宋体" w:eastAsia="宋体" w:cs="宋体"/>
                <w:b/>
                <w:bCs w:val="0"/>
                <w:kern w:val="2"/>
                <w:sz w:val="22"/>
                <w:szCs w:val="22"/>
              </w:rPr>
              <w:t>双创训练项目立项</w:t>
            </w:r>
            <w:r>
              <w:rPr>
                <w:rFonts w:hint="default" w:ascii="Arial" w:hAnsi="Arial" w:eastAsia="宋体" w:cs="Arial"/>
                <w:b/>
                <w:bCs w:val="0"/>
                <w:kern w:val="2"/>
                <w:sz w:val="22"/>
                <w:szCs w:val="22"/>
              </w:rPr>
              <w:t>51</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13.</w:t>
            </w:r>
            <w:r>
              <w:rPr>
                <w:rFonts w:hint="eastAsia" w:ascii="宋体" w:hAnsi="宋体" w:eastAsia="宋体" w:cs="宋体"/>
                <w:sz w:val="22"/>
                <w:szCs w:val="22"/>
              </w:rPr>
              <w:t>开展双创教育活动讲座、院级比赛等6项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开展双创教育活动讲座、院级比赛</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https://kdocs.cn/l/cg1cE37npTVe</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14.</w:t>
            </w:r>
            <w:r>
              <w:rPr>
                <w:rFonts w:hint="eastAsia" w:ascii="宋体" w:hAnsi="宋体" w:eastAsia="宋体" w:cs="宋体"/>
                <w:sz w:val="22"/>
                <w:szCs w:val="22"/>
              </w:rPr>
              <w:t>立项双创教育项目院级10项，市级3项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2021年创新创业项目证书校级10项、市级5项</w:t>
            </w:r>
            <w:r>
              <w:rPr>
                <w:rFonts w:hint="eastAsia" w:ascii="宋体" w:hAnsi="宋体" w:cs="宋体"/>
                <w:b/>
                <w:bCs/>
                <w:i w:val="0"/>
                <w:iCs w:val="0"/>
                <w:caps w:val="0"/>
                <w:color w:val="000000"/>
                <w:spacing w:val="0"/>
                <w:sz w:val="22"/>
                <w:szCs w:val="22"/>
                <w:u w:val="none"/>
                <w:lang w:val="en-US" w:eastAsia="zh-CN"/>
              </w:rPr>
              <w:t xml:space="preserve"> </w:t>
            </w:r>
            <w:r>
              <w:rPr>
                <w:rFonts w:hint="default" w:ascii="宋体" w:hAnsi="宋体" w:cs="宋体"/>
                <w:b/>
                <w:bCs/>
                <w:i w:val="0"/>
                <w:iCs w:val="0"/>
                <w:caps w:val="0"/>
                <w:color w:val="000000"/>
                <w:spacing w:val="0"/>
                <w:sz w:val="22"/>
                <w:szCs w:val="22"/>
                <w:u w:val="none"/>
              </w:rPr>
              <w:t>https://kdocs.cn/l/cvANnntzxeAR</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15.</w:t>
            </w:r>
            <w:r>
              <w:rPr>
                <w:rFonts w:hint="eastAsia" w:ascii="宋体" w:hAnsi="宋体" w:eastAsia="宋体" w:cs="宋体"/>
                <w:sz w:val="22"/>
                <w:szCs w:val="22"/>
              </w:rPr>
              <w:t>参加双创竞赛获市级4项，院级8项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2"/>
                <w:szCs w:val="22"/>
                <w:vertAlign w:val="baseline"/>
              </w:rPr>
            </w:pPr>
            <w:bookmarkStart w:id="113" w:name="_Toc13654"/>
            <w:r>
              <w:rPr>
                <w:rFonts w:hint="default" w:ascii="宋体" w:hAnsi="宋体" w:cs="宋体"/>
                <w:b w:val="0"/>
                <w:bCs w:val="0"/>
                <w:sz w:val="22"/>
                <w:szCs w:val="22"/>
                <w:vertAlign w:val="baseline"/>
              </w:rPr>
              <w:t>【金山文档】 1.人才培养模式创新-数量指标佐证1120</w:t>
            </w:r>
            <w:bookmarkEnd w:id="113"/>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sz w:val="22"/>
                <w:szCs w:val="22"/>
                <w:vertAlign w:val="baseline"/>
              </w:rPr>
              <w:t>https://kdocs.cn/l/cf4ezTdw8g1k（18）</w:t>
            </w:r>
            <w:r>
              <w:rPr>
                <w:rFonts w:hint="eastAsia" w:ascii="宋体" w:hAnsi="宋体" w:eastAsia="宋体" w:cs="宋体"/>
                <w:b/>
                <w:bCs w:val="0"/>
                <w:kern w:val="2"/>
                <w:sz w:val="22"/>
                <w:szCs w:val="22"/>
              </w:rPr>
              <w:t>学生参加市级双创竞赛获奖</w:t>
            </w:r>
            <w:r>
              <w:rPr>
                <w:rFonts w:hint="default" w:ascii="宋体" w:hAnsi="宋体" w:eastAsia="宋体" w:cs="宋体"/>
                <w:b/>
                <w:bCs w:val="0"/>
                <w:kern w:val="2"/>
                <w:sz w:val="22"/>
                <w:szCs w:val="22"/>
              </w:rPr>
              <w:t>13项</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114" w:name="_Hlk93917633"/>
            <w:bookmarkStart w:id="115" w:name="_Toc93930113"/>
            <w:r>
              <w:rPr>
                <w:rFonts w:hint="eastAsia" w:ascii="宋体" w:hAnsi="宋体" w:eastAsia="宋体" w:cs="宋体"/>
                <w:b/>
                <w:bCs/>
                <w:sz w:val="22"/>
                <w:szCs w:val="22"/>
              </w:rPr>
              <w:t>（二）</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课程教学资源建设</w:t>
            </w:r>
            <w:bookmarkEnd w:id="114"/>
            <w:bookmarkEnd w:id="115"/>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课程体系建设</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16.</w:t>
            </w:r>
            <w:r>
              <w:rPr>
                <w:rFonts w:hint="eastAsia" w:ascii="宋体" w:hAnsi="宋体" w:eastAsia="宋体" w:cs="宋体"/>
                <w:sz w:val="22"/>
                <w:szCs w:val="22"/>
              </w:rPr>
              <w:t>完善基于“共享课+专业方向课+校企共建岗位课+“1+X”认证证书”的专业群课程体系”的能力递进专业群课程体系</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val="0"/>
                <w:bCs w:val="0"/>
                <w:color w:val="FF0000"/>
                <w:sz w:val="22"/>
                <w:szCs w:val="22"/>
                <w:vertAlign w:val="baseline"/>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2"/>
                <w:szCs w:val="22"/>
                <w:vertAlign w:val="baseline"/>
              </w:rPr>
            </w:pPr>
            <w:bookmarkStart w:id="116" w:name="_Toc17860"/>
            <w:r>
              <w:rPr>
                <w:rFonts w:hint="default" w:ascii="宋体" w:hAnsi="宋体" w:cs="宋体"/>
                <w:b w:val="0"/>
                <w:bCs w:val="0"/>
                <w:sz w:val="22"/>
                <w:szCs w:val="22"/>
                <w:vertAlign w:val="baseline"/>
              </w:rPr>
              <w:t>【金山文档】 1.人才培养模式创新-数量指标佐证1120</w:t>
            </w:r>
            <w:bookmarkEnd w:id="116"/>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https://kdocs.cn/l/cf4ezTdw8g1k</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cs="宋体"/>
                <w:b w:val="0"/>
                <w:bCs w:val="0"/>
                <w:sz w:val="22"/>
                <w:szCs w:val="22"/>
                <w:vertAlign w:val="baseli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color w:val="FF0000"/>
                <w:sz w:val="22"/>
                <w:szCs w:val="22"/>
                <w:vertAlign w:val="baseline"/>
              </w:rPr>
              <w:t>未获得第三方认证</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highlight w:val="yellow"/>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17.</w:t>
            </w:r>
            <w:r>
              <w:rPr>
                <w:rFonts w:hint="eastAsia" w:ascii="宋体" w:hAnsi="宋体" w:eastAsia="宋体" w:cs="宋体"/>
                <w:sz w:val="22"/>
                <w:szCs w:val="22"/>
              </w:rPr>
              <w:t>修订专业群课程标准</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专业群各专业人培方案，课程标准</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优质教学资源建设</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18.</w:t>
            </w:r>
            <w:r>
              <w:rPr>
                <w:rFonts w:hint="eastAsia" w:ascii="宋体" w:hAnsi="宋体" w:eastAsia="宋体" w:cs="宋体"/>
                <w:sz w:val="22"/>
                <w:szCs w:val="22"/>
              </w:rPr>
              <w:t>建成2门市级精品在线开放课程建设，建成5门院级在线课程建设</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建成精品在线开放课程完成省级3门，院级9门</w:t>
            </w:r>
            <w:r>
              <w:rPr>
                <w:rFonts w:hint="eastAsia" w:ascii="宋体" w:hAnsi="宋体" w:cs="宋体"/>
                <w:b/>
                <w:bCs/>
                <w:i w:val="0"/>
                <w:iCs w:val="0"/>
                <w:caps w:val="0"/>
                <w:color w:val="000000"/>
                <w:spacing w:val="0"/>
                <w:sz w:val="22"/>
                <w:szCs w:val="22"/>
                <w:u w:val="none"/>
                <w:lang w:val="en-US" w:eastAsia="zh-CN"/>
              </w:rPr>
              <w:t xml:space="preserve">   </w:t>
            </w:r>
            <w:r>
              <w:rPr>
                <w:rFonts w:hint="default" w:ascii="宋体" w:hAnsi="宋体" w:cs="宋体"/>
                <w:b/>
                <w:bCs/>
                <w:i w:val="0"/>
                <w:iCs w:val="0"/>
                <w:caps w:val="0"/>
                <w:color w:val="000000"/>
                <w:spacing w:val="0"/>
                <w:sz w:val="22"/>
                <w:szCs w:val="22"/>
                <w:u w:val="none"/>
              </w:rPr>
              <w:t>https://kdocs.cn/l/cnIMWcXl4G8Y</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19.</w:t>
            </w:r>
            <w:r>
              <w:rPr>
                <w:rFonts w:hint="eastAsia" w:ascii="宋体" w:hAnsi="宋体" w:eastAsia="宋体" w:cs="宋体"/>
                <w:sz w:val="22"/>
                <w:szCs w:val="22"/>
              </w:rPr>
              <w:t>试点工作过程系统化课程3门</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工作过程系统化课程7门</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https://kdocs.cn/l/ck4oGXA455Rk</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20.</w:t>
            </w:r>
            <w:r>
              <w:rPr>
                <w:rFonts w:hint="eastAsia" w:ascii="宋体" w:hAnsi="宋体" w:eastAsia="宋体" w:cs="宋体"/>
                <w:sz w:val="22"/>
                <w:szCs w:val="22"/>
              </w:rPr>
              <w:t>建设课程思政改革示范课程4门</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建设课程思政改革示范课程-完成8门</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https://kdocs.cn/l/ctQq8msmzKal</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教学资源库建设</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21.</w:t>
            </w:r>
            <w:r>
              <w:rPr>
                <w:rFonts w:hint="eastAsia" w:ascii="宋体" w:hAnsi="宋体" w:eastAsia="宋体" w:cs="宋体"/>
                <w:sz w:val="22"/>
                <w:szCs w:val="22"/>
              </w:rPr>
              <w:t>完善资源库平台</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kern w:val="0"/>
                <w:sz w:val="24"/>
                <w:szCs w:val="24"/>
                <w:lang w:val="en-US" w:eastAsia="zh-CN" w:bidi="ar"/>
              </w:rPr>
              <w:t>https://www.cqooc.com/lib/detail?id=93&amp;prev=1</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22.</w:t>
            </w:r>
            <w:r>
              <w:rPr>
                <w:rFonts w:hint="eastAsia" w:ascii="宋体" w:hAnsi="宋体" w:eastAsia="宋体" w:cs="宋体"/>
                <w:sz w:val="22"/>
                <w:szCs w:val="22"/>
              </w:rPr>
              <w:t>入库6门在线课程</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eastAsia="宋体" w:cs="宋体"/>
                <w:color w:val="000000"/>
                <w:spacing w:val="0"/>
                <w:kern w:val="0"/>
                <w:sz w:val="24"/>
                <w:szCs w:val="24"/>
                <w:lang w:eastAsia="zh-CN" w:bidi="ar"/>
              </w:rPr>
              <w:fldChar w:fldCharType="begin"/>
            </w:r>
            <w:r>
              <w:rPr>
                <w:rFonts w:hint="default" w:ascii="宋体" w:hAnsi="宋体" w:eastAsia="宋体" w:cs="宋体"/>
                <w:color w:val="000000"/>
                <w:spacing w:val="0"/>
                <w:kern w:val="0"/>
                <w:sz w:val="24"/>
                <w:szCs w:val="24"/>
                <w:lang w:eastAsia="zh-CN" w:bidi="ar"/>
              </w:rPr>
              <w:instrText xml:space="preserve"> HYPERLINK "https://www.cqooc.com/lib/detail?id=93" </w:instrText>
            </w:r>
            <w:r>
              <w:rPr>
                <w:rFonts w:hint="default" w:ascii="宋体" w:hAnsi="宋体" w:eastAsia="宋体" w:cs="宋体"/>
                <w:color w:val="000000"/>
                <w:spacing w:val="0"/>
                <w:kern w:val="0"/>
                <w:sz w:val="24"/>
                <w:szCs w:val="24"/>
                <w:lang w:eastAsia="zh-CN" w:bidi="ar"/>
              </w:rPr>
              <w:fldChar w:fldCharType="separate"/>
            </w:r>
            <w:r>
              <w:rPr>
                <w:rStyle w:val="27"/>
                <w:rFonts w:hint="default" w:ascii="宋体" w:hAnsi="宋体" w:eastAsia="宋体" w:cs="宋体"/>
                <w:color w:val="000000"/>
                <w:spacing w:val="0"/>
                <w:kern w:val="0"/>
                <w:sz w:val="24"/>
                <w:szCs w:val="24"/>
                <w:lang w:eastAsia="zh-CN" w:bidi="ar"/>
              </w:rPr>
              <w:t>https://www.cqooc.com/lib/detail?id=93</w:t>
            </w:r>
            <w:r>
              <w:rPr>
                <w:rFonts w:hint="default" w:ascii="宋体" w:hAnsi="宋体" w:eastAsia="宋体" w:cs="宋体"/>
                <w:color w:val="000000"/>
                <w:spacing w:val="0"/>
                <w:kern w:val="0"/>
                <w:sz w:val="24"/>
                <w:szCs w:val="24"/>
                <w:lang w:eastAsia="zh-CN" w:bidi="ar"/>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80"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23.</w:t>
            </w:r>
            <w:r>
              <w:rPr>
                <w:rFonts w:hint="eastAsia" w:ascii="宋体" w:hAnsi="宋体" w:eastAsia="宋体" w:cs="宋体"/>
                <w:sz w:val="22"/>
                <w:szCs w:val="22"/>
              </w:rPr>
              <w:t>素材库完成仿真资源、企业工程案例资源入库</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numPr>
                <w:ilvl w:val="0"/>
                <w:numId w:val="0"/>
              </w:numPr>
              <w:suppressLineNumbers w:val="0"/>
              <w:bidi w:val="0"/>
              <w:spacing w:before="0" w:beforeAutospacing="0" w:after="0" w:afterAutospacing="0"/>
              <w:ind w:left="0" w:leftChars="0" w:right="0" w:rightChars="0"/>
              <w:jc w:val="left"/>
              <w:rPr>
                <w:rFonts w:hint="eastAsia" w:ascii="宋体" w:hAnsi="宋体" w:eastAsia="宋体" w:cs="宋体"/>
                <w:b/>
                <w:bCs/>
                <w:i w:val="0"/>
                <w:iCs w:val="0"/>
                <w:caps w:val="0"/>
                <w:color w:val="000000"/>
                <w:spacing w:val="0"/>
                <w:sz w:val="22"/>
                <w:szCs w:val="22"/>
                <w:u w:val="none"/>
              </w:rPr>
            </w:pPr>
            <w:r>
              <w:rPr>
                <w:rFonts w:hint="default" w:ascii="宋体" w:hAnsi="宋体" w:eastAsia="宋体" w:cs="宋体"/>
                <w:color w:val="000000"/>
                <w:spacing w:val="0"/>
                <w:kern w:val="0"/>
                <w:sz w:val="24"/>
                <w:szCs w:val="24"/>
                <w:lang w:val="en-US" w:eastAsia="zh-CN" w:bidi="ar"/>
              </w:rPr>
              <w:fldChar w:fldCharType="begin"/>
            </w:r>
            <w:r>
              <w:rPr>
                <w:rFonts w:hint="default" w:ascii="宋体" w:hAnsi="宋体" w:eastAsia="宋体" w:cs="宋体"/>
                <w:color w:val="000000"/>
                <w:spacing w:val="0"/>
                <w:kern w:val="0"/>
                <w:sz w:val="24"/>
                <w:szCs w:val="24"/>
                <w:lang w:val="en-US" w:eastAsia="zh-CN" w:bidi="ar"/>
              </w:rPr>
              <w:instrText xml:space="preserve"> HYPERLINK "https://www.cqooc.com/lib/detail?id=93" </w:instrText>
            </w:r>
            <w:r>
              <w:rPr>
                <w:rFonts w:hint="default" w:ascii="宋体" w:hAnsi="宋体" w:eastAsia="宋体" w:cs="宋体"/>
                <w:color w:val="000000"/>
                <w:spacing w:val="0"/>
                <w:kern w:val="0"/>
                <w:sz w:val="24"/>
                <w:szCs w:val="24"/>
                <w:lang w:val="en-US" w:eastAsia="zh-CN" w:bidi="ar"/>
              </w:rPr>
              <w:fldChar w:fldCharType="separate"/>
            </w:r>
            <w:r>
              <w:rPr>
                <w:rFonts w:hint="default" w:ascii="宋体" w:hAnsi="宋体" w:eastAsia="宋体" w:cs="宋体"/>
                <w:color w:val="000000"/>
                <w:spacing w:val="0"/>
                <w:kern w:val="0"/>
                <w:sz w:val="24"/>
                <w:szCs w:val="24"/>
                <w:lang w:val="en-US" w:eastAsia="zh-CN" w:bidi="ar"/>
              </w:rPr>
              <w:t>https://www.cqooc.com/lib/detail?id=93</w:t>
            </w:r>
            <w:r>
              <w:rPr>
                <w:rFonts w:hint="default" w:ascii="宋体" w:hAnsi="宋体" w:eastAsia="宋体" w:cs="宋体"/>
                <w:color w:val="000000"/>
                <w:spacing w:val="0"/>
                <w:kern w:val="0"/>
                <w:sz w:val="24"/>
                <w:szCs w:val="24"/>
                <w:lang w:val="en-US" w:eastAsia="zh-CN" w:bidi="ar"/>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117" w:name="_Toc93930114"/>
            <w:r>
              <w:rPr>
                <w:rFonts w:hint="eastAsia" w:ascii="宋体" w:hAnsi="宋体" w:eastAsia="宋体" w:cs="宋体"/>
                <w:b/>
                <w:bCs/>
                <w:sz w:val="22"/>
                <w:szCs w:val="22"/>
              </w:rPr>
              <w:t>（三）</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教材与教法改革</w:t>
            </w:r>
            <w:bookmarkEnd w:id="117"/>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推进校企“双元”开发教材</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24.</w:t>
            </w:r>
            <w:r>
              <w:rPr>
                <w:rFonts w:hint="eastAsia" w:ascii="宋体" w:hAnsi="宋体" w:eastAsia="宋体" w:cs="宋体"/>
                <w:sz w:val="22"/>
                <w:szCs w:val="22"/>
              </w:rPr>
              <w:t>建设新型教材（工作手册式）1本</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公开出版教材13本，其中新形态教材2本，电子教材1本</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fldChar w:fldCharType="begin"/>
            </w:r>
            <w:r>
              <w:rPr>
                <w:rFonts w:hint="default" w:ascii="宋体" w:hAnsi="宋体" w:cs="宋体"/>
                <w:b/>
                <w:bCs/>
                <w:i w:val="0"/>
                <w:iCs w:val="0"/>
                <w:caps w:val="0"/>
                <w:color w:val="000000"/>
                <w:spacing w:val="0"/>
                <w:sz w:val="22"/>
                <w:szCs w:val="22"/>
                <w:u w:val="none"/>
              </w:rPr>
              <w:instrText xml:space="preserve"> HYPERLINK "https://www.kdocs.cn/l/clyPMA2Ya1WN" </w:instrText>
            </w:r>
            <w:r>
              <w:rPr>
                <w:rFonts w:hint="default" w:ascii="宋体" w:hAnsi="宋体" w:cs="宋体"/>
                <w:b/>
                <w:bCs/>
                <w:i w:val="0"/>
                <w:iCs w:val="0"/>
                <w:caps w:val="0"/>
                <w:color w:val="000000"/>
                <w:spacing w:val="0"/>
                <w:sz w:val="22"/>
                <w:szCs w:val="22"/>
                <w:u w:val="none"/>
              </w:rPr>
              <w:fldChar w:fldCharType="separate"/>
            </w:r>
            <w:r>
              <w:rPr>
                <w:rStyle w:val="27"/>
                <w:rFonts w:hint="default" w:ascii="宋体" w:hAnsi="宋体" w:cs="宋体"/>
                <w:b/>
                <w:bCs/>
                <w:i w:val="0"/>
                <w:iCs w:val="0"/>
                <w:caps w:val="0"/>
                <w:color w:val="000000"/>
                <w:spacing w:val="0"/>
                <w:sz w:val="22"/>
                <w:szCs w:val="22"/>
              </w:rPr>
              <w:t>https://kdocs.cn/l/clyPMA2Ya1WN</w:t>
            </w:r>
            <w:r>
              <w:rPr>
                <w:rFonts w:hint="default" w:ascii="宋体" w:hAnsi="宋体" w:cs="宋体"/>
                <w:b/>
                <w:bCs/>
                <w:i w:val="0"/>
                <w:iCs w:val="0"/>
                <w:caps w:val="0"/>
                <w:color w:val="000000"/>
                <w:spacing w:val="0"/>
                <w:sz w:val="22"/>
                <w:szCs w:val="22"/>
                <w:u w:val="no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25.</w:t>
            </w:r>
            <w:r>
              <w:rPr>
                <w:rFonts w:hint="eastAsia" w:ascii="宋体" w:hAnsi="宋体" w:eastAsia="宋体" w:cs="宋体"/>
                <w:sz w:val="22"/>
                <w:szCs w:val="22"/>
              </w:rPr>
              <w:t>公开出版教材3本</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公开出版教材13本，其中新形态教材2本，电子教材1本</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fldChar w:fldCharType="begin"/>
            </w:r>
            <w:r>
              <w:rPr>
                <w:rFonts w:hint="default" w:ascii="宋体" w:hAnsi="宋体" w:cs="宋体"/>
                <w:b/>
                <w:bCs/>
                <w:i w:val="0"/>
                <w:iCs w:val="0"/>
                <w:caps w:val="0"/>
                <w:color w:val="000000"/>
                <w:spacing w:val="0"/>
                <w:sz w:val="22"/>
                <w:szCs w:val="22"/>
                <w:u w:val="none"/>
              </w:rPr>
              <w:instrText xml:space="preserve"> HYPERLINK "https://www.kdocs.cn/l/clyPMA2Ya1WN" </w:instrText>
            </w:r>
            <w:r>
              <w:rPr>
                <w:rFonts w:hint="default" w:ascii="宋体" w:hAnsi="宋体" w:cs="宋体"/>
                <w:b/>
                <w:bCs/>
                <w:i w:val="0"/>
                <w:iCs w:val="0"/>
                <w:caps w:val="0"/>
                <w:color w:val="000000"/>
                <w:spacing w:val="0"/>
                <w:sz w:val="22"/>
                <w:szCs w:val="22"/>
                <w:u w:val="none"/>
              </w:rPr>
              <w:fldChar w:fldCharType="separate"/>
            </w:r>
            <w:r>
              <w:rPr>
                <w:rStyle w:val="27"/>
                <w:rFonts w:hint="default" w:ascii="宋体" w:hAnsi="宋体" w:cs="宋体"/>
                <w:b/>
                <w:bCs/>
                <w:i w:val="0"/>
                <w:iCs w:val="0"/>
                <w:caps w:val="0"/>
                <w:color w:val="000000"/>
                <w:spacing w:val="0"/>
                <w:sz w:val="22"/>
                <w:szCs w:val="22"/>
              </w:rPr>
              <w:t>https://kdocs.cn/l/clyPMA2Ya1WN</w:t>
            </w:r>
            <w:r>
              <w:rPr>
                <w:rFonts w:hint="default" w:ascii="宋体" w:hAnsi="宋体" w:cs="宋体"/>
                <w:b/>
                <w:bCs/>
                <w:i w:val="0"/>
                <w:iCs w:val="0"/>
                <w:caps w:val="0"/>
                <w:color w:val="000000"/>
                <w:spacing w:val="0"/>
                <w:sz w:val="22"/>
                <w:szCs w:val="22"/>
                <w:u w:val="no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26.</w:t>
            </w:r>
            <w:r>
              <w:rPr>
                <w:rFonts w:hint="eastAsia" w:ascii="宋体" w:hAnsi="宋体" w:eastAsia="宋体" w:cs="宋体"/>
                <w:sz w:val="22"/>
                <w:szCs w:val="22"/>
              </w:rPr>
              <w:t>公开出版电子教材1本</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公开出版教材13本，其中新形态教材2本，电子教材1本</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fldChar w:fldCharType="begin"/>
            </w:r>
            <w:r>
              <w:rPr>
                <w:rFonts w:hint="default" w:ascii="宋体" w:hAnsi="宋体" w:cs="宋体"/>
                <w:b/>
                <w:bCs/>
                <w:i w:val="0"/>
                <w:iCs w:val="0"/>
                <w:caps w:val="0"/>
                <w:color w:val="000000"/>
                <w:spacing w:val="0"/>
                <w:sz w:val="22"/>
                <w:szCs w:val="22"/>
                <w:u w:val="none"/>
              </w:rPr>
              <w:instrText xml:space="preserve"> HYPERLINK "https://www.kdocs.cn/l/clyPMA2Ya1WN" </w:instrText>
            </w:r>
            <w:r>
              <w:rPr>
                <w:rFonts w:hint="default" w:ascii="宋体" w:hAnsi="宋体" w:cs="宋体"/>
                <w:b/>
                <w:bCs/>
                <w:i w:val="0"/>
                <w:iCs w:val="0"/>
                <w:caps w:val="0"/>
                <w:color w:val="000000"/>
                <w:spacing w:val="0"/>
                <w:sz w:val="22"/>
                <w:szCs w:val="22"/>
                <w:u w:val="none"/>
              </w:rPr>
              <w:fldChar w:fldCharType="separate"/>
            </w:r>
            <w:r>
              <w:rPr>
                <w:rStyle w:val="27"/>
                <w:rFonts w:hint="default" w:ascii="宋体" w:hAnsi="宋体" w:cs="宋体"/>
                <w:b/>
                <w:bCs/>
                <w:i w:val="0"/>
                <w:iCs w:val="0"/>
                <w:caps w:val="0"/>
                <w:color w:val="000000"/>
                <w:spacing w:val="0"/>
                <w:sz w:val="22"/>
                <w:szCs w:val="22"/>
              </w:rPr>
              <w:t>https://kdocs.cn/l/clyPMA2Ya1WN</w:t>
            </w:r>
            <w:r>
              <w:rPr>
                <w:rFonts w:hint="default" w:ascii="宋体" w:hAnsi="宋体" w:cs="宋体"/>
                <w:b/>
                <w:bCs/>
                <w:i w:val="0"/>
                <w:iCs w:val="0"/>
                <w:caps w:val="0"/>
                <w:color w:val="000000"/>
                <w:spacing w:val="0"/>
                <w:sz w:val="22"/>
                <w:szCs w:val="22"/>
                <w:u w:val="no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lang w:val="en-US" w:eastAsia="zh-CN"/>
              </w:rPr>
            </w:pPr>
            <w:r>
              <w:rPr>
                <w:rFonts w:hint="default" w:ascii="宋体" w:hAnsi="宋体" w:cs="宋体"/>
                <w:b w:val="0"/>
                <w:bCs w:val="0"/>
                <w:i w:val="0"/>
                <w:iCs w:val="0"/>
                <w:caps w:val="0"/>
                <w:color w:val="000000"/>
                <w:spacing w:val="0"/>
                <w:sz w:val="22"/>
                <w:szCs w:val="22"/>
                <w:u w:val="none"/>
                <w:lang w:eastAsia="zh-CN"/>
              </w:rPr>
              <w:t>100</w:t>
            </w:r>
            <w:r>
              <w:rPr>
                <w:rFonts w:hint="eastAsia" w:ascii="宋体" w:hAnsi="宋体" w:cs="宋体"/>
                <w:b w:val="0"/>
                <w:bCs w:val="0"/>
                <w:i w:val="0"/>
                <w:iCs w:val="0"/>
                <w:caps w:val="0"/>
                <w:color w:val="000000"/>
                <w:spacing w:val="0"/>
                <w:sz w:val="22"/>
                <w:szCs w:val="22"/>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实施有效课堂，推进教法改革</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27.</w:t>
            </w:r>
            <w:r>
              <w:rPr>
                <w:rFonts w:hint="eastAsia" w:ascii="宋体" w:hAnsi="宋体" w:eastAsia="宋体" w:cs="宋体"/>
                <w:sz w:val="22"/>
                <w:szCs w:val="22"/>
              </w:rPr>
              <w:t>教师获得国家级教学能力比赛奖1项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eastAsia="宋体" w:cs="宋体"/>
                <w:b/>
                <w:bCs/>
                <w:i w:val="0"/>
                <w:iCs w:val="0"/>
                <w:caps w:val="0"/>
                <w:color w:val="000000"/>
                <w:spacing w:val="0"/>
                <w:sz w:val="22"/>
                <w:szCs w:val="22"/>
                <w:u w:val="none"/>
              </w:rPr>
              <w:t>刘昭琴教授团队获2021年国赛三等奖</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"http://www.cqepc.cn/article_45906.html" </w:instrText>
            </w:r>
            <w:r>
              <w:rPr>
                <w:rFonts w:hint="eastAsia" w:ascii="宋体" w:hAnsi="宋体" w:eastAsia="宋体" w:cs="宋体"/>
                <w:sz w:val="22"/>
                <w:szCs w:val="22"/>
              </w:rPr>
              <w:fldChar w:fldCharType="separate"/>
            </w:r>
            <w:r>
              <w:rPr>
                <w:rStyle w:val="27"/>
                <w:rFonts w:hint="eastAsia" w:ascii="宋体" w:hAnsi="宋体" w:eastAsia="宋体" w:cs="宋体"/>
                <w:sz w:val="22"/>
                <w:szCs w:val="22"/>
              </w:rPr>
              <w:t>http://www.cqepc.cn/article_45906.html</w:t>
            </w:r>
            <w:r>
              <w:rPr>
                <w:rFonts w:hint="eastAsia" w:ascii="宋体" w:hAnsi="宋体" w:eastAsia="宋体" w:cs="宋体"/>
                <w:sz w:val="22"/>
                <w:szCs w:val="22"/>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28.</w:t>
            </w:r>
            <w:r>
              <w:rPr>
                <w:rFonts w:hint="eastAsia" w:ascii="宋体" w:hAnsi="宋体" w:eastAsia="宋体" w:cs="宋体"/>
                <w:sz w:val="22"/>
                <w:szCs w:val="22"/>
              </w:rPr>
              <w:t>教师获得市级教学能力比赛奖1项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default" w:ascii="宋体" w:hAnsi="宋体" w:cs="宋体"/>
                <w:b/>
                <w:bCs/>
                <w:i w:val="0"/>
                <w:iCs w:val="0"/>
                <w:caps w:val="0"/>
                <w:color w:val="000000"/>
                <w:spacing w:val="0"/>
                <w:sz w:val="22"/>
                <w:szCs w:val="22"/>
                <w:u w:val="none"/>
              </w:rPr>
            </w:pPr>
            <w:r>
              <w:rPr>
                <w:rFonts w:hint="default" w:ascii="宋体" w:hAnsi="宋体" w:eastAsia="宋体" w:cs="宋体"/>
                <w:b/>
                <w:bCs/>
                <w:i w:val="0"/>
                <w:iCs w:val="0"/>
                <w:caps w:val="0"/>
                <w:color w:val="000000"/>
                <w:spacing w:val="0"/>
                <w:sz w:val="22"/>
                <w:szCs w:val="22"/>
                <w:u w:val="none"/>
              </w:rPr>
              <w:t>1.文件：</w:t>
            </w:r>
            <w:r>
              <w:rPr>
                <w:rFonts w:hint="default" w:ascii="宋体" w:hAnsi="宋体" w:eastAsia="宋体" w:cs="宋体"/>
                <w:b/>
                <w:bCs/>
                <w:i w:val="0"/>
                <w:iCs w:val="0"/>
                <w:caps w:val="0"/>
                <w:color w:val="000000"/>
                <w:spacing w:val="0"/>
                <w:sz w:val="22"/>
                <w:szCs w:val="22"/>
                <w:u w:val="none"/>
                <w:lang w:val="en-US" w:eastAsia="zh-CN"/>
              </w:rPr>
              <w:t>重庆市教育委员会关于公布2022年重庆市职业院校技能大赛教学能力比赛获奖名单的通知</w:t>
            </w:r>
            <w:r>
              <w:rPr>
                <w:rFonts w:hint="default" w:ascii="宋体" w:hAnsi="宋体" w:eastAsia="宋体" w:cs="宋体"/>
                <w:b/>
                <w:bCs/>
                <w:i w:val="0"/>
                <w:iCs w:val="0"/>
                <w:caps w:val="0"/>
                <w:color w:val="000000"/>
                <w:spacing w:val="0"/>
                <w:sz w:val="22"/>
                <w:szCs w:val="22"/>
                <w:u w:val="none"/>
                <w:lang w:eastAsia="zh-CN"/>
              </w:rPr>
              <w:t>（</w:t>
            </w:r>
            <w:r>
              <w:rPr>
                <w:rFonts w:hint="default" w:ascii="宋体" w:hAnsi="宋体" w:eastAsia="宋体" w:cs="宋体"/>
                <w:b/>
                <w:bCs/>
                <w:i w:val="0"/>
                <w:iCs w:val="0"/>
                <w:caps w:val="0"/>
                <w:color w:val="000000"/>
                <w:spacing w:val="0"/>
                <w:sz w:val="22"/>
                <w:szCs w:val="22"/>
                <w:u w:val="none"/>
                <w:lang w:val="en-US" w:eastAsia="zh-CN"/>
              </w:rPr>
              <w:t>渝教职成发〔2022〕20号</w:t>
            </w:r>
            <w:r>
              <w:rPr>
                <w:rFonts w:hint="default" w:ascii="宋体" w:hAnsi="宋体" w:eastAsia="宋体" w:cs="宋体"/>
                <w:b/>
                <w:bCs/>
                <w:i w:val="0"/>
                <w:iCs w:val="0"/>
                <w:caps w:val="0"/>
                <w:color w:val="000000"/>
                <w:spacing w:val="0"/>
                <w:sz w:val="22"/>
                <w:szCs w:val="22"/>
                <w:u w:val="none"/>
                <w:lang w:eastAsia="zh-CN"/>
              </w:rPr>
              <w:t>）</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2.罗文东、陈敏、吴道明教师团队获2022年重庆市二等奖</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"http://www.cqepc.cn/article_111112733.html" </w:instrText>
            </w:r>
            <w:r>
              <w:rPr>
                <w:rFonts w:hint="eastAsia" w:ascii="宋体" w:hAnsi="宋体" w:eastAsia="宋体" w:cs="宋体"/>
                <w:sz w:val="22"/>
                <w:szCs w:val="22"/>
              </w:rPr>
              <w:fldChar w:fldCharType="separate"/>
            </w:r>
            <w:r>
              <w:rPr>
                <w:rStyle w:val="27"/>
                <w:rFonts w:hint="eastAsia" w:ascii="宋体" w:hAnsi="宋体" w:eastAsia="宋体" w:cs="宋体"/>
                <w:sz w:val="22"/>
                <w:szCs w:val="22"/>
              </w:rPr>
              <w:t>http://www.cqepc.cn/article_111112733.html</w:t>
            </w:r>
            <w:r>
              <w:rPr>
                <w:rFonts w:hint="eastAsia" w:ascii="宋体" w:hAnsi="宋体" w:eastAsia="宋体" w:cs="宋体"/>
                <w:sz w:val="22"/>
                <w:szCs w:val="22"/>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29.</w:t>
            </w:r>
            <w:r>
              <w:rPr>
                <w:rFonts w:hint="eastAsia" w:ascii="宋体" w:hAnsi="宋体" w:eastAsia="宋体" w:cs="宋体"/>
                <w:sz w:val="22"/>
                <w:szCs w:val="22"/>
              </w:rPr>
              <w:t>教师获得市级微课比赛奖2项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省级并未组织评比</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30.</w:t>
            </w:r>
            <w:r>
              <w:rPr>
                <w:rFonts w:hint="eastAsia" w:ascii="宋体" w:hAnsi="宋体" w:eastAsia="宋体" w:cs="宋体"/>
                <w:sz w:val="22"/>
                <w:szCs w:val="22"/>
              </w:rPr>
              <w:t>市级一流课程认定2门</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省级并未组织评审</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118" w:name="_Toc93930115"/>
            <w:r>
              <w:rPr>
                <w:rFonts w:hint="eastAsia" w:ascii="宋体" w:hAnsi="宋体" w:eastAsia="宋体" w:cs="宋体"/>
                <w:b/>
                <w:bCs/>
                <w:sz w:val="22"/>
                <w:szCs w:val="22"/>
              </w:rPr>
              <w:t>（四）</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教师教学创新团队</w:t>
            </w:r>
            <w:bookmarkEnd w:id="118"/>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“三带头人”培育工程</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31.</w:t>
            </w:r>
            <w:r>
              <w:rPr>
                <w:rFonts w:hint="eastAsia" w:ascii="宋体" w:hAnsi="宋体" w:eastAsia="宋体" w:cs="宋体"/>
                <w:sz w:val="22"/>
                <w:szCs w:val="22"/>
              </w:rPr>
              <w:t>完成学校年度师德师风建设任务</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等线" w:hAnsi="等线" w:eastAsia="等线" w:cs="Times New Roman"/>
                <w:b w:val="0"/>
                <w:bCs w:val="0"/>
                <w:kern w:val="2"/>
                <w:sz w:val="22"/>
                <w:szCs w:val="22"/>
                <w:lang w:eastAsia="zh-CN" w:bidi="ar"/>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kern w:val="2"/>
                <w:sz w:val="22"/>
                <w:szCs w:val="22"/>
                <w:lang w:val="en-US" w:eastAsia="zh-CN" w:bidi="ar"/>
              </w:rPr>
            </w:pPr>
            <w:r>
              <w:rPr>
                <w:rFonts w:hint="default" w:ascii="宋体" w:hAnsi="宋体" w:eastAsia="宋体" w:cs="宋体"/>
                <w:kern w:val="2"/>
                <w:sz w:val="22"/>
                <w:szCs w:val="22"/>
                <w:lang w:eastAsia="zh-CN" w:bidi="ar"/>
              </w:rPr>
              <w:t>1</w:t>
            </w:r>
            <w:r>
              <w:rPr>
                <w:rFonts w:hint="eastAsia" w:ascii="宋体" w:hAnsi="宋体" w:eastAsia="宋体" w:cs="宋体"/>
                <w:kern w:val="2"/>
                <w:sz w:val="22"/>
                <w:szCs w:val="22"/>
                <w:lang w:val="en-US" w:eastAsia="zh-CN" w:bidi="ar"/>
              </w:rPr>
              <w:t>）</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"http://www.cqepc.cn/article_111111933.html"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sz w:val="22"/>
                <w:szCs w:val="22"/>
                <w:u w:val="single"/>
              </w:rPr>
              <w:t>学校开展2021-2022学年第二学期期末教师培训</w:t>
            </w:r>
            <w:r>
              <w:rPr>
                <w:rFonts w:hint="eastAsia" w:ascii="宋体" w:hAnsi="宋体" w:eastAsia="宋体" w:cs="宋体"/>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eastAsia="zh-CN" w:bidi="ar"/>
              </w:rPr>
            </w:pPr>
            <w:r>
              <w:rPr>
                <w:rFonts w:hint="eastAsia" w:ascii="宋体" w:hAnsi="宋体" w:eastAsia="宋体" w:cs="宋体"/>
                <w:kern w:val="2"/>
                <w:sz w:val="22"/>
                <w:szCs w:val="22"/>
                <w:lang w:eastAsia="zh-CN" w:bidi="ar"/>
              </w:rPr>
              <w:fldChar w:fldCharType="begin"/>
            </w:r>
            <w:r>
              <w:rPr>
                <w:rFonts w:hint="eastAsia" w:ascii="宋体" w:hAnsi="宋体" w:eastAsia="宋体" w:cs="宋体"/>
                <w:kern w:val="2"/>
                <w:sz w:val="22"/>
                <w:szCs w:val="22"/>
                <w:lang w:eastAsia="zh-CN" w:bidi="ar"/>
              </w:rPr>
              <w:instrText xml:space="preserve"> HYPERLINK "http://jidian.cqepc.cn/article_45538.html" </w:instrText>
            </w:r>
            <w:r>
              <w:rPr>
                <w:rFonts w:hint="eastAsia" w:ascii="宋体" w:hAnsi="宋体" w:eastAsia="宋体" w:cs="宋体"/>
                <w:kern w:val="2"/>
                <w:sz w:val="22"/>
                <w:szCs w:val="22"/>
                <w:lang w:eastAsia="zh-CN" w:bidi="ar"/>
              </w:rPr>
              <w:fldChar w:fldCharType="separate"/>
            </w:r>
            <w:r>
              <w:rPr>
                <w:rStyle w:val="27"/>
                <w:rFonts w:hint="eastAsia" w:ascii="宋体" w:hAnsi="宋体" w:eastAsia="宋体" w:cs="宋体"/>
                <w:kern w:val="2"/>
                <w:sz w:val="22"/>
                <w:szCs w:val="22"/>
                <w:lang w:eastAsia="zh-CN" w:bidi="ar"/>
              </w:rPr>
              <w:t>2)</w:t>
            </w:r>
            <w:r>
              <w:rPr>
                <w:rStyle w:val="27"/>
                <w:rFonts w:hint="eastAsia" w:ascii="宋体" w:hAnsi="宋体" w:eastAsia="宋体" w:cs="宋体"/>
                <w:kern w:val="2"/>
                <w:sz w:val="22"/>
                <w:szCs w:val="22"/>
                <w:lang w:val="en-US" w:eastAsia="zh-CN" w:bidi="ar"/>
              </w:rPr>
              <w:t>航空机电工程学院学习宣传贯彻十九届六中全会精神</w:t>
            </w:r>
            <w:r>
              <w:rPr>
                <w:rFonts w:hint="eastAsia" w:ascii="宋体" w:hAnsi="宋体" w:eastAsia="宋体" w:cs="宋体"/>
                <w:kern w:val="2"/>
                <w:sz w:val="22"/>
                <w:szCs w:val="22"/>
                <w:lang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3）</w:t>
            </w:r>
            <w:r>
              <w:rPr>
                <w:rFonts w:hint="eastAsia" w:ascii="宋体" w:hAnsi="宋体" w:eastAsia="宋体" w:cs="宋体"/>
                <w:i w:val="0"/>
                <w:iCs w:val="0"/>
                <w:caps w:val="0"/>
                <w:color w:val="000000"/>
                <w:spacing w:val="0"/>
                <w:sz w:val="22"/>
                <w:szCs w:val="22"/>
                <w:shd w:val="clear" w:fill="FFFFFF"/>
              </w:rPr>
              <w:fldChar w:fldCharType="begin"/>
            </w:r>
            <w:r>
              <w:rPr>
                <w:rFonts w:hint="eastAsia" w:ascii="宋体" w:hAnsi="宋体" w:eastAsia="宋体" w:cs="宋体"/>
                <w:i w:val="0"/>
                <w:iCs w:val="0"/>
                <w:caps w:val="0"/>
                <w:color w:val="000000"/>
                <w:spacing w:val="0"/>
                <w:sz w:val="22"/>
                <w:szCs w:val="22"/>
                <w:shd w:val="clear" w:fill="FFFFFF"/>
              </w:rPr>
              <w:instrText xml:space="preserve"> HYPERLINK "http://www.cqepc.cn/article_111111933.html" </w:instrText>
            </w:r>
            <w:r>
              <w:rPr>
                <w:rFonts w:hint="eastAsia" w:ascii="宋体" w:hAnsi="宋体" w:eastAsia="宋体" w:cs="宋体"/>
                <w:i w:val="0"/>
                <w:iCs w:val="0"/>
                <w:caps w:val="0"/>
                <w:color w:val="000000"/>
                <w:spacing w:val="0"/>
                <w:sz w:val="22"/>
                <w:szCs w:val="22"/>
                <w:shd w:val="clear" w:fill="FFFFFF"/>
              </w:rPr>
              <w:fldChar w:fldCharType="separate"/>
            </w:r>
            <w:r>
              <w:rPr>
                <w:rStyle w:val="27"/>
                <w:rFonts w:hint="eastAsia" w:ascii="宋体" w:hAnsi="宋体" w:eastAsia="宋体" w:cs="宋体"/>
                <w:i w:val="0"/>
                <w:iCs w:val="0"/>
                <w:caps w:val="0"/>
                <w:spacing w:val="0"/>
                <w:sz w:val="22"/>
                <w:szCs w:val="22"/>
                <w:shd w:val="clear" w:fill="FFFFFF"/>
              </w:rPr>
              <w:t>2021-2022学年第二学期期末教师培训</w:t>
            </w:r>
            <w:r>
              <w:rPr>
                <w:rFonts w:hint="eastAsia" w:ascii="宋体" w:hAnsi="宋体" w:eastAsia="宋体" w:cs="宋体"/>
                <w:i w:val="0"/>
                <w:iCs w:val="0"/>
                <w:caps w:val="0"/>
                <w:color w:val="000000"/>
                <w:spacing w:val="0"/>
                <w:sz w:val="22"/>
                <w:szCs w:val="22"/>
                <w:shd w:val="clear" w:fill="FFFFFF"/>
              </w:rPr>
              <w:fldChar w:fldCharType="end"/>
            </w:r>
          </w:p>
          <w:p>
            <w:pPr>
              <w:keepNext w:val="0"/>
              <w:keepLines w:val="0"/>
              <w:pageBreakBefore w:val="0"/>
              <w:widowControl w:val="0"/>
              <w:numPr>
                <w:ilvl w:val="0"/>
                <w:numId w:val="18"/>
              </w:numPr>
              <w:suppressLineNumbers w:val="0"/>
              <w:kinsoku/>
              <w:wordWrap/>
              <w:overflowPunct/>
              <w:topLinePunct w:val="0"/>
              <w:bidi w:val="0"/>
              <w:adjustRightInd/>
              <w:snapToGrid w:val="0"/>
              <w:spacing w:before="0" w:beforeAutospacing="0" w:after="0" w:afterAutospacing="0" w:line="240" w:lineRule="auto"/>
              <w:ind w:left="0" w:leftChars="0" w:right="0" w:rightChars="0"/>
              <w:jc w:val="both"/>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学校开展2020-2021学年第二学期期末</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"http://www.cqepc.cn/article_43128.html"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kern w:val="2"/>
                <w:sz w:val="22"/>
                <w:szCs w:val="22"/>
                <w:u w:val="single"/>
              </w:rPr>
              <w:t>教师培训</w:t>
            </w:r>
            <w:r>
              <w:rPr>
                <w:rFonts w:hint="eastAsia" w:ascii="宋体" w:hAnsi="宋体" w:eastAsia="宋体" w:cs="宋体"/>
                <w:kern w:val="2"/>
                <w:sz w:val="22"/>
                <w:szCs w:val="22"/>
                <w:lang w:val="en-US" w:eastAsia="zh-CN" w:bidi="ar"/>
              </w:rPr>
              <w:fldChar w:fldCharType="end"/>
            </w:r>
            <w:r>
              <w:rPr>
                <w:rFonts w:hint="eastAsia" w:ascii="宋体" w:hAnsi="宋体" w:eastAsia="宋体" w:cs="宋体"/>
                <w:kern w:val="2"/>
                <w:sz w:val="22"/>
                <w:szCs w:val="22"/>
                <w:lang w:val="en-US" w:eastAsia="zh-CN" w:bidi="ar"/>
              </w:rPr>
              <w:t>会</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5）学校召开2020-2021学年第一学期期末</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"http://www.cqepc.cn/article_41455.html"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kern w:val="2"/>
                <w:sz w:val="22"/>
                <w:szCs w:val="22"/>
                <w:u w:val="single"/>
              </w:rPr>
              <w:t>教师培训会</w:t>
            </w:r>
            <w:r>
              <w:rPr>
                <w:rFonts w:hint="eastAsia" w:ascii="宋体" w:hAnsi="宋体" w:eastAsia="宋体" w:cs="宋体"/>
                <w:kern w:val="2"/>
                <w:sz w:val="22"/>
                <w:szCs w:val="22"/>
                <w:lang w:val="en-US" w:eastAsia="zh-CN" w:bidi="ar"/>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eastAsia" w:ascii="宋体" w:hAnsi="宋体" w:eastAsia="宋体" w:cs="宋体"/>
                <w:kern w:val="2"/>
                <w:sz w:val="22"/>
                <w:szCs w:val="22"/>
                <w:lang w:val="en-US" w:eastAsia="zh-CN" w:bidi="ar"/>
              </w:rPr>
              <w:t>6）</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"http://jidian.cqepc.cn/article_44815.html" </w:instrText>
            </w:r>
            <w:r>
              <w:rPr>
                <w:rFonts w:hint="eastAsia" w:ascii="宋体" w:hAnsi="宋体" w:eastAsia="宋体" w:cs="宋体"/>
                <w:kern w:val="2"/>
                <w:sz w:val="22"/>
                <w:szCs w:val="22"/>
                <w:lang w:val="en-US" w:eastAsia="zh-CN" w:bidi="ar"/>
              </w:rPr>
              <w:fldChar w:fldCharType="separate"/>
            </w:r>
            <w:r>
              <w:rPr>
                <w:rFonts w:hint="eastAsia" w:ascii="宋体" w:hAnsi="宋体" w:eastAsia="宋体" w:cs="宋体"/>
                <w:kern w:val="2"/>
                <w:sz w:val="22"/>
                <w:szCs w:val="22"/>
                <w:lang w:val="en-US" w:eastAsia="zh-CN" w:bidi="ar"/>
              </w:rPr>
              <w:t>航空机电工程学院组织观看2021时代楷模—感动国人的两位教师</w:t>
            </w:r>
            <w:r>
              <w:rPr>
                <w:rFonts w:hint="eastAsia" w:ascii="宋体" w:hAnsi="宋体" w:eastAsia="宋体" w:cs="宋体"/>
                <w:kern w:val="2"/>
                <w:sz w:val="22"/>
                <w:szCs w:val="22"/>
                <w:lang w:val="en-US" w:eastAsia="zh-CN" w:bidi="ar"/>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highlight w:val="none"/>
                <w:u w:val="none"/>
              </w:rPr>
            </w:pPr>
            <w:r>
              <w:rPr>
                <w:rFonts w:hint="eastAsia" w:ascii="宋体" w:hAnsi="宋体" w:cs="宋体"/>
                <w:sz w:val="22"/>
                <w:szCs w:val="22"/>
                <w:highlight w:val="none"/>
                <w:lang w:val="en-US" w:eastAsia="zh-CN"/>
              </w:rPr>
              <w:t>32.</w:t>
            </w:r>
            <w:r>
              <w:rPr>
                <w:rFonts w:hint="eastAsia" w:ascii="宋体" w:hAnsi="宋体" w:eastAsia="宋体" w:cs="宋体"/>
                <w:sz w:val="22"/>
                <w:szCs w:val="22"/>
                <w:highlight w:val="none"/>
              </w:rPr>
              <w:t>专业群带头人持续培养3名</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default" w:ascii="宋体" w:hAnsi="宋体" w:eastAsia="宋体" w:cs="宋体"/>
                <w:b/>
                <w:bCs/>
                <w:i w:val="0"/>
                <w:iCs w:val="0"/>
                <w:caps w:val="0"/>
                <w:color w:val="000000"/>
                <w:spacing w:val="0"/>
                <w:sz w:val="22"/>
                <w:szCs w:val="22"/>
                <w:u w:val="none"/>
              </w:rPr>
            </w:pPr>
            <w:r>
              <w:rPr>
                <w:rFonts w:hint="eastAsia" w:ascii="宋体" w:hAnsi="宋体" w:eastAsia="宋体" w:cs="宋体"/>
                <w:b w:val="0"/>
                <w:bCs w:val="0"/>
                <w:i w:val="0"/>
                <w:iCs w:val="0"/>
                <w:color w:val="000000"/>
                <w:spacing w:val="0"/>
                <w:kern w:val="0"/>
                <w:sz w:val="22"/>
                <w:szCs w:val="22"/>
                <w:lang w:val="en-US" w:eastAsia="zh-CN" w:bidi="ar"/>
              </w:rPr>
              <w:t>持续飞机机电设备维修专业群校内专业群带头人刘昭琴、校外专业群带头人廖展祥，新培养专业群带头人陈靖方</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校外廖展祥无培养记录</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lang w:eastAsia="zh-CN"/>
              </w:rPr>
              <w:t>66</w:t>
            </w:r>
            <w:r>
              <w:rPr>
                <w:rFonts w:hint="eastAsia" w:ascii="宋体" w:hAnsi="宋体" w:cs="宋体"/>
                <w:b w:val="0"/>
                <w:bCs w:val="0"/>
                <w:i w:val="0"/>
                <w:iCs w:val="0"/>
                <w:caps w:val="0"/>
                <w:color w:val="000000"/>
                <w:spacing w:val="0"/>
                <w:sz w:val="22"/>
                <w:szCs w:val="22"/>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highlight w:val="none"/>
                <w:u w:val="none"/>
              </w:rPr>
            </w:pPr>
            <w:r>
              <w:rPr>
                <w:rFonts w:hint="eastAsia" w:ascii="宋体" w:hAnsi="宋体" w:cs="宋体"/>
                <w:sz w:val="22"/>
                <w:szCs w:val="22"/>
                <w:highlight w:val="none"/>
                <w:lang w:val="en-US" w:eastAsia="zh-CN"/>
              </w:rPr>
              <w:t>33.</w:t>
            </w:r>
            <w:r>
              <w:rPr>
                <w:rFonts w:hint="eastAsia" w:ascii="宋体" w:hAnsi="宋体" w:eastAsia="宋体" w:cs="宋体"/>
                <w:sz w:val="22"/>
                <w:szCs w:val="22"/>
                <w:highlight w:val="none"/>
              </w:rPr>
              <w:t>专业带头人持续培养5名</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已</w:t>
            </w:r>
            <w:r>
              <w:rPr>
                <w:rFonts w:hint="default" w:ascii="宋体" w:hAnsi="宋体" w:cs="宋体"/>
                <w:b w:val="0"/>
                <w:bCs w:val="0"/>
                <w:i w:val="0"/>
                <w:iCs w:val="0"/>
                <w:caps w:val="0"/>
                <w:color w:val="000000"/>
                <w:spacing w:val="0"/>
                <w:sz w:val="22"/>
                <w:szCs w:val="22"/>
                <w:u w:val="none"/>
              </w:rPr>
              <w:t>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t>1.</w:t>
            </w:r>
            <w:r>
              <w:rPr>
                <w:rFonts w:hint="eastAsia" w:ascii="宋体" w:hAnsi="宋体" w:eastAsia="宋体" w:cs="宋体"/>
                <w:b w:val="0"/>
                <w:bCs w:val="0"/>
                <w:i w:val="0"/>
                <w:iCs w:val="0"/>
                <w:caps w:val="0"/>
                <w:color w:val="000000"/>
                <w:spacing w:val="0"/>
                <w:sz w:val="22"/>
                <w:szCs w:val="22"/>
                <w:u w:val="none"/>
              </w:rPr>
              <w:t>文</w:t>
            </w:r>
            <w:r>
              <w:rPr>
                <w:rFonts w:hint="eastAsia" w:ascii="宋体" w:hAnsi="宋体" w:eastAsia="宋体" w:cs="宋体"/>
                <w:sz w:val="22"/>
                <w:szCs w:val="22"/>
              </w:rPr>
              <w:t>件：关于2020年重庆航天职业技术学院</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"https://docs.qq.com/doc/DTVBRZ1FEUlFYc0hv?groupUin=rAgOE9SpZq3hJKY28pF%252FJQ%253D%253D" </w:instrText>
            </w:r>
            <w:r>
              <w:rPr>
                <w:rFonts w:hint="eastAsia" w:ascii="宋体" w:hAnsi="宋体" w:eastAsia="宋体" w:cs="宋体"/>
                <w:sz w:val="22"/>
                <w:szCs w:val="22"/>
              </w:rPr>
              <w:fldChar w:fldCharType="separate"/>
            </w:r>
            <w:r>
              <w:rPr>
                <w:rStyle w:val="27"/>
                <w:rFonts w:hint="eastAsia" w:ascii="宋体" w:hAnsi="宋体" w:eastAsia="宋体" w:cs="宋体"/>
                <w:sz w:val="22"/>
                <w:szCs w:val="22"/>
              </w:rPr>
              <w:t>专业带头人、骨干教师、“双师素质”教师及教学团队评选结果的公示</w:t>
            </w:r>
            <w:r>
              <w:rPr>
                <w:rFonts w:hint="eastAsia" w:ascii="宋体" w:hAnsi="宋体" w:eastAsia="宋体" w:cs="宋体"/>
                <w:sz w:val="22"/>
                <w:szCs w:val="22"/>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i w:val="0"/>
                <w:iCs w:val="0"/>
                <w:caps w:val="0"/>
                <w:color w:val="333333"/>
                <w:spacing w:val="0"/>
                <w:sz w:val="22"/>
                <w:szCs w:val="22"/>
                <w:shd w:val="clear" w:fill="FFFFFF"/>
              </w:rPr>
            </w:pPr>
            <w:r>
              <w:rPr>
                <w:rFonts w:hint="default" w:ascii="宋体" w:hAnsi="宋体" w:eastAsia="宋体" w:cs="宋体"/>
                <w:b/>
                <w:bCs/>
                <w:i w:val="0"/>
                <w:iCs w:val="0"/>
                <w:caps w:val="0"/>
                <w:color w:val="000000"/>
                <w:spacing w:val="0"/>
                <w:sz w:val="22"/>
                <w:szCs w:val="22"/>
                <w:u w:val="none"/>
              </w:rPr>
              <w:t>2.</w:t>
            </w:r>
            <w:r>
              <w:rPr>
                <w:rFonts w:hint="default" w:ascii="宋体" w:hAnsi="宋体" w:eastAsia="宋体" w:cs="宋体"/>
                <w:b/>
                <w:bCs/>
                <w:i w:val="0"/>
                <w:iCs w:val="0"/>
                <w:caps w:val="0"/>
                <w:color w:val="000000"/>
                <w:spacing w:val="0"/>
                <w:sz w:val="22"/>
                <w:szCs w:val="22"/>
                <w:u w:val="none"/>
              </w:rPr>
              <w:fldChar w:fldCharType="begin"/>
            </w:r>
            <w:r>
              <w:rPr>
                <w:rFonts w:hint="default" w:ascii="宋体" w:hAnsi="宋体" w:eastAsia="宋体" w:cs="宋体"/>
                <w:b/>
                <w:bCs/>
                <w:i w:val="0"/>
                <w:iCs w:val="0"/>
                <w:caps w:val="0"/>
                <w:color w:val="000000"/>
                <w:spacing w:val="0"/>
                <w:sz w:val="22"/>
                <w:szCs w:val="22"/>
                <w:u w:val="none"/>
              </w:rPr>
              <w:instrText xml:space="preserve"> HYPERLINK "http://jidian.cqepc.cn/article_111112085.html1）" </w:instrText>
            </w:r>
            <w:r>
              <w:rPr>
                <w:rFonts w:hint="default" w:ascii="宋体" w:hAnsi="宋体" w:eastAsia="宋体" w:cs="宋体"/>
                <w:b/>
                <w:bCs/>
                <w:i w:val="0"/>
                <w:iCs w:val="0"/>
                <w:caps w:val="0"/>
                <w:color w:val="000000"/>
                <w:spacing w:val="0"/>
                <w:sz w:val="22"/>
                <w:szCs w:val="22"/>
                <w:u w:val="none"/>
              </w:rPr>
              <w:fldChar w:fldCharType="separate"/>
            </w:r>
            <w:r>
              <w:rPr>
                <w:rStyle w:val="27"/>
                <w:rFonts w:hint="default" w:ascii="宋体" w:hAnsi="宋体" w:eastAsia="宋体" w:cs="宋体"/>
                <w:b/>
                <w:bCs/>
                <w:i w:val="0"/>
                <w:iCs w:val="0"/>
                <w:caps w:val="0"/>
                <w:color w:val="000000"/>
                <w:spacing w:val="0"/>
                <w:sz w:val="22"/>
                <w:szCs w:val="22"/>
              </w:rPr>
              <w:t>5</w:t>
            </w:r>
            <w:r>
              <w:rPr>
                <w:rStyle w:val="27"/>
                <w:rFonts w:hint="eastAsia" w:ascii="宋体" w:hAnsi="宋体" w:eastAsia="宋体" w:cs="宋体"/>
                <w:i w:val="0"/>
                <w:iCs w:val="0"/>
                <w:caps w:val="0"/>
                <w:color w:val="333333"/>
                <w:spacing w:val="0"/>
                <w:sz w:val="22"/>
                <w:szCs w:val="22"/>
                <w:shd w:val="clear" w:fill="FFFFFF"/>
              </w:rPr>
              <w:t>名专业带头人考核合格</w:t>
            </w:r>
            <w:r>
              <w:rPr>
                <w:rFonts w:hint="default" w:ascii="宋体" w:hAnsi="宋体" w:eastAsia="宋体" w:cs="宋体"/>
                <w:b/>
                <w:bCs/>
                <w:i w:val="0"/>
                <w:iCs w:val="0"/>
                <w:caps w:val="0"/>
                <w:color w:val="000000"/>
                <w:spacing w:val="0"/>
                <w:sz w:val="22"/>
                <w:szCs w:val="22"/>
                <w:u w:val="none"/>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i w:val="0"/>
                <w:iCs w:val="0"/>
                <w:caps w:val="0"/>
                <w:color w:val="333333"/>
                <w:spacing w:val="0"/>
                <w:sz w:val="22"/>
                <w:szCs w:val="22"/>
                <w:shd w:val="clear" w:fill="FFFFFF"/>
              </w:rPr>
            </w:pPr>
            <w:r>
              <w:rPr>
                <w:rFonts w:hint="default" w:ascii="宋体" w:hAnsi="宋体" w:eastAsia="宋体" w:cs="宋体"/>
                <w:i w:val="0"/>
                <w:iCs w:val="0"/>
                <w:caps w:val="0"/>
                <w:color w:val="333333"/>
                <w:spacing w:val="0"/>
                <w:sz w:val="22"/>
                <w:szCs w:val="22"/>
                <w:shd w:val="clear" w:fill="FFFFFF"/>
              </w:rPr>
              <w:t>3.</w:t>
            </w:r>
            <w:r>
              <w:rPr>
                <w:rFonts w:hint="eastAsia" w:ascii="宋体" w:hAnsi="宋体" w:eastAsia="宋体" w:cs="宋体"/>
                <w:i w:val="0"/>
                <w:iCs w:val="0"/>
                <w:caps w:val="0"/>
                <w:color w:val="333333"/>
                <w:spacing w:val="0"/>
                <w:sz w:val="22"/>
                <w:szCs w:val="22"/>
                <w:shd w:val="clear" w:fill="FFFFFF"/>
              </w:rPr>
              <w:fldChar w:fldCharType="begin"/>
            </w:r>
            <w:r>
              <w:rPr>
                <w:rFonts w:hint="eastAsia" w:ascii="宋体" w:hAnsi="宋体" w:eastAsia="宋体" w:cs="宋体"/>
                <w:i w:val="0"/>
                <w:iCs w:val="0"/>
                <w:caps w:val="0"/>
                <w:color w:val="333333"/>
                <w:spacing w:val="0"/>
                <w:sz w:val="22"/>
                <w:szCs w:val="22"/>
                <w:shd w:val="clear" w:fill="FFFFFF"/>
              </w:rPr>
              <w:instrText xml:space="preserve"> HYPERLINK "http://jidian.cqepc.cn/article_111112085.html" </w:instrText>
            </w:r>
            <w:r>
              <w:rPr>
                <w:rFonts w:hint="eastAsia" w:ascii="宋体" w:hAnsi="宋体" w:eastAsia="宋体" w:cs="宋体"/>
                <w:i w:val="0"/>
                <w:iCs w:val="0"/>
                <w:caps w:val="0"/>
                <w:color w:val="333333"/>
                <w:spacing w:val="0"/>
                <w:sz w:val="22"/>
                <w:szCs w:val="22"/>
                <w:shd w:val="clear" w:fill="FFFFFF"/>
              </w:rPr>
              <w:fldChar w:fldCharType="separate"/>
            </w:r>
            <w:r>
              <w:rPr>
                <w:rStyle w:val="27"/>
                <w:rFonts w:hint="eastAsia" w:ascii="宋体" w:hAnsi="宋体" w:eastAsia="宋体" w:cs="宋体"/>
                <w:i w:val="0"/>
                <w:iCs w:val="0"/>
                <w:caps w:val="0"/>
                <w:spacing w:val="0"/>
                <w:sz w:val="22"/>
                <w:szCs w:val="22"/>
                <w:shd w:val="clear" w:fill="FFFFFF"/>
              </w:rPr>
              <w:t>两名</w:t>
            </w:r>
            <w:r>
              <w:rPr>
                <w:rStyle w:val="27"/>
                <w:rFonts w:hint="default" w:ascii="宋体" w:hAnsi="宋体" w:eastAsia="宋体" w:cs="宋体"/>
                <w:i w:val="0"/>
                <w:iCs w:val="0"/>
                <w:caps w:val="0"/>
                <w:spacing w:val="0"/>
                <w:sz w:val="22"/>
                <w:szCs w:val="22"/>
                <w:shd w:val="clear" w:fill="FFFFFF"/>
              </w:rPr>
              <w:t>专业带头人</w:t>
            </w:r>
            <w:r>
              <w:rPr>
                <w:rStyle w:val="27"/>
                <w:rFonts w:hint="eastAsia" w:ascii="宋体" w:hAnsi="宋体" w:eastAsia="宋体" w:cs="宋体"/>
                <w:i w:val="0"/>
                <w:iCs w:val="0"/>
                <w:caps w:val="0"/>
                <w:spacing w:val="0"/>
                <w:sz w:val="22"/>
                <w:szCs w:val="22"/>
                <w:shd w:val="clear" w:fill="FFFFFF"/>
              </w:rPr>
              <w:t>担任全国职业院校技能大赛裁判</w:t>
            </w:r>
            <w:r>
              <w:rPr>
                <w:rFonts w:hint="eastAsia" w:ascii="宋体" w:hAnsi="宋体" w:eastAsia="宋体" w:cs="宋体"/>
                <w:i w:val="0"/>
                <w:iCs w:val="0"/>
                <w:caps w:val="0"/>
                <w:color w:val="333333"/>
                <w:spacing w:val="0"/>
                <w:sz w:val="22"/>
                <w:szCs w:val="22"/>
                <w:shd w:val="clear" w:fill="FFFFFF"/>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i w:val="0"/>
                <w:iCs w:val="0"/>
                <w:caps w:val="0"/>
                <w:color w:val="333333"/>
                <w:spacing w:val="0"/>
                <w:sz w:val="22"/>
                <w:szCs w:val="22"/>
                <w:shd w:val="clear" w:fill="FFFFFF"/>
              </w:rPr>
            </w:pPr>
            <w:r>
              <w:rPr>
                <w:rFonts w:hint="default" w:ascii="宋体" w:hAnsi="宋体" w:eastAsia="宋体" w:cs="宋体"/>
                <w:i w:val="0"/>
                <w:iCs w:val="0"/>
                <w:caps w:val="0"/>
                <w:color w:val="333333"/>
                <w:spacing w:val="0"/>
                <w:sz w:val="22"/>
                <w:szCs w:val="22"/>
                <w:shd w:val="clear" w:fill="FFFFFF"/>
              </w:rPr>
              <w:t>4.</w:t>
            </w:r>
            <w:r>
              <w:rPr>
                <w:rFonts w:hint="eastAsia" w:ascii="宋体" w:hAnsi="宋体" w:eastAsia="宋体" w:cs="宋体"/>
                <w:i w:val="0"/>
                <w:iCs w:val="0"/>
                <w:caps w:val="0"/>
                <w:color w:val="333333"/>
                <w:spacing w:val="0"/>
                <w:sz w:val="22"/>
                <w:szCs w:val="22"/>
                <w:shd w:val="clear" w:fill="FFFFFF"/>
              </w:rPr>
              <w:t>2022年9月</w:t>
            </w:r>
            <w:r>
              <w:rPr>
                <w:rFonts w:hint="default" w:ascii="宋体" w:hAnsi="宋体" w:eastAsia="宋体" w:cs="宋体"/>
                <w:i w:val="0"/>
                <w:iCs w:val="0"/>
                <w:caps w:val="0"/>
                <w:color w:val="333333"/>
                <w:spacing w:val="0"/>
                <w:sz w:val="22"/>
                <w:szCs w:val="22"/>
                <w:shd w:val="clear" w:fill="FFFFFF"/>
              </w:rPr>
              <w:t>5</w:t>
            </w:r>
            <w:r>
              <w:rPr>
                <w:rFonts w:hint="eastAsia" w:ascii="宋体" w:hAnsi="宋体" w:eastAsia="宋体" w:cs="宋体"/>
                <w:i w:val="0"/>
                <w:iCs w:val="0"/>
                <w:caps w:val="0"/>
                <w:color w:val="333333"/>
                <w:spacing w:val="0"/>
                <w:sz w:val="22"/>
                <w:szCs w:val="22"/>
                <w:shd w:val="clear" w:fill="FFFFFF"/>
              </w:rPr>
              <w:t>名</w:t>
            </w:r>
            <w:r>
              <w:rPr>
                <w:rFonts w:hint="default" w:ascii="宋体" w:hAnsi="宋体" w:eastAsia="宋体" w:cs="宋体"/>
                <w:i w:val="0"/>
                <w:iCs w:val="0"/>
                <w:caps w:val="0"/>
                <w:color w:val="333333"/>
                <w:spacing w:val="0"/>
                <w:sz w:val="22"/>
                <w:szCs w:val="22"/>
                <w:shd w:val="clear" w:fill="FFFFFF"/>
              </w:rPr>
              <w:t>专业带头</w:t>
            </w:r>
            <w:r>
              <w:rPr>
                <w:rFonts w:hint="eastAsia" w:ascii="宋体" w:hAnsi="宋体" w:eastAsia="宋体" w:cs="宋体"/>
                <w:i w:val="0"/>
                <w:iCs w:val="0"/>
                <w:caps w:val="0"/>
                <w:color w:val="333333"/>
                <w:spacing w:val="0"/>
                <w:sz w:val="22"/>
                <w:szCs w:val="22"/>
                <w:shd w:val="clear" w:fill="FFFFFF"/>
              </w:rPr>
              <w:t>参加工业机器人运维培训</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rPr>
              <w:t>校级及以上优秀表彰3人</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等线" w:hAnsi="等线" w:eastAsia="等线" w:cs="Times New Roman"/>
                <w:kern w:val="2"/>
                <w:sz w:val="22"/>
                <w:szCs w:val="22"/>
                <w:lang w:val="en-US" w:eastAsia="zh-CN" w:bidi="ar"/>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15" w:rightChars="0"/>
              <w:jc w:val="both"/>
              <w:rPr>
                <w:rFonts w:hint="eastAsia" w:ascii="宋体" w:hAnsi="宋体" w:eastAsia="宋体" w:cs="宋体"/>
                <w:kern w:val="2"/>
                <w:sz w:val="22"/>
                <w:szCs w:val="22"/>
              </w:rPr>
            </w:pPr>
            <w:r>
              <w:rPr>
                <w:rFonts w:hint="eastAsia" w:ascii="宋体" w:hAnsi="宋体" w:eastAsia="宋体" w:cs="宋体"/>
                <w:kern w:val="2"/>
                <w:sz w:val="22"/>
                <w:szCs w:val="22"/>
                <w:lang w:eastAsia="zh-CN" w:bidi="ar"/>
              </w:rPr>
              <w:t>1</w:t>
            </w:r>
            <w:r>
              <w:rPr>
                <w:rFonts w:hint="eastAsia" w:ascii="宋体" w:hAnsi="宋体" w:eastAsia="宋体" w:cs="宋体"/>
                <w:kern w:val="2"/>
                <w:sz w:val="22"/>
                <w:szCs w:val="22"/>
                <w:lang w:val="en-US" w:eastAsia="zh-CN" w:bidi="ar"/>
              </w:rPr>
              <w:t>）</w:t>
            </w:r>
            <w:r>
              <w:rPr>
                <w:rFonts w:hint="eastAsia" w:ascii="宋体" w:hAnsi="宋体" w:eastAsia="宋体" w:cs="宋体"/>
                <w:kern w:val="0"/>
                <w:sz w:val="22"/>
                <w:szCs w:val="22"/>
                <w:lang w:val="en-US" w:eastAsia="zh-CN" w:bidi="ar"/>
              </w:rPr>
              <w:fldChar w:fldCharType="begin"/>
            </w:r>
            <w:r>
              <w:rPr>
                <w:rFonts w:hint="eastAsia" w:ascii="宋体" w:hAnsi="宋体" w:eastAsia="宋体" w:cs="宋体"/>
                <w:kern w:val="0"/>
                <w:sz w:val="22"/>
                <w:szCs w:val="22"/>
                <w:lang w:val="en-US" w:eastAsia="zh-CN" w:bidi="ar"/>
              </w:rPr>
              <w:instrText xml:space="preserve"> HYPERLINK "https://kdocs.cn/l/ctJwi77FEqyS" </w:instrText>
            </w:r>
            <w:r>
              <w:rPr>
                <w:rFonts w:hint="eastAsia" w:ascii="宋体" w:hAnsi="宋体" w:eastAsia="宋体" w:cs="宋体"/>
                <w:kern w:val="0"/>
                <w:sz w:val="22"/>
                <w:szCs w:val="22"/>
                <w:lang w:val="en-US" w:eastAsia="zh-CN" w:bidi="ar"/>
              </w:rPr>
              <w:fldChar w:fldCharType="separate"/>
            </w:r>
            <w:r>
              <w:rPr>
                <w:rStyle w:val="27"/>
                <w:rFonts w:hint="eastAsia" w:ascii="宋体" w:hAnsi="宋体" w:eastAsia="宋体" w:cs="宋体"/>
                <w:color w:val="0000FF"/>
                <w:kern w:val="2"/>
                <w:sz w:val="22"/>
                <w:szCs w:val="22"/>
                <w:u w:val="single"/>
              </w:rPr>
              <w:t>刘昭琴市级教书育人楷模</w:t>
            </w:r>
            <w:r>
              <w:rPr>
                <w:rFonts w:hint="eastAsia" w:ascii="宋体" w:hAnsi="宋体" w:eastAsia="宋体" w:cs="宋体"/>
                <w:kern w:val="0"/>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rPr>
            </w:pPr>
            <w:r>
              <w:rPr>
                <w:rFonts w:hint="eastAsia" w:ascii="宋体" w:hAnsi="宋体" w:eastAsia="宋体" w:cs="宋体"/>
                <w:kern w:val="2"/>
                <w:sz w:val="22"/>
                <w:szCs w:val="22"/>
                <w:lang w:val="en-US" w:eastAsia="zh-CN" w:bidi="ar"/>
              </w:rPr>
              <w:t>2）</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"https://kdocs.cn/l/chuUbuHAOheg"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sz w:val="22"/>
                <w:szCs w:val="22"/>
                <w:u w:val="single"/>
              </w:rPr>
              <w:t>2020年学院优秀党员葛新叶</w:t>
            </w:r>
            <w:r>
              <w:rPr>
                <w:rFonts w:hint="eastAsia" w:ascii="宋体" w:hAnsi="宋体" w:eastAsia="宋体" w:cs="宋体"/>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rPr>
            </w:pPr>
            <w:r>
              <w:rPr>
                <w:rFonts w:hint="eastAsia" w:ascii="宋体" w:hAnsi="宋体" w:eastAsia="宋体" w:cs="宋体"/>
                <w:kern w:val="2"/>
                <w:sz w:val="22"/>
                <w:szCs w:val="22"/>
                <w:lang w:eastAsia="zh-CN" w:bidi="ar"/>
              </w:rPr>
              <w:t>3</w:t>
            </w:r>
            <w:r>
              <w:rPr>
                <w:rFonts w:hint="eastAsia" w:ascii="宋体" w:hAnsi="宋体" w:eastAsia="宋体" w:cs="宋体"/>
                <w:kern w:val="2"/>
                <w:sz w:val="22"/>
                <w:szCs w:val="22"/>
                <w:lang w:val="en-US" w:eastAsia="zh-CN" w:bidi="ar"/>
              </w:rPr>
              <w:t>）</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"https://kdocs.cn/l/cqnS5ncHesIY"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sz w:val="22"/>
                <w:szCs w:val="22"/>
                <w:u w:val="single"/>
              </w:rPr>
              <w:t>2021年重庆国资系统优秀党员陈靖方</w:t>
            </w:r>
            <w:r>
              <w:rPr>
                <w:rFonts w:hint="eastAsia" w:ascii="宋体" w:hAnsi="宋体" w:eastAsia="宋体" w:cs="宋体"/>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color w:val="000000"/>
                <w:kern w:val="2"/>
                <w:sz w:val="22"/>
                <w:szCs w:val="22"/>
                <w:lang w:val="en-US" w:eastAsia="zh-CN" w:bidi="ar"/>
              </w:rPr>
            </w:pPr>
            <w:r>
              <w:rPr>
                <w:rFonts w:hint="eastAsia" w:ascii="宋体" w:hAnsi="宋体" w:eastAsia="宋体" w:cs="宋体"/>
                <w:color w:val="000000"/>
                <w:kern w:val="2"/>
                <w:sz w:val="22"/>
                <w:szCs w:val="22"/>
                <w:lang w:eastAsia="zh-CN" w:bidi="ar"/>
              </w:rPr>
              <w:t>4</w:t>
            </w:r>
            <w:r>
              <w:rPr>
                <w:rFonts w:hint="eastAsia" w:ascii="宋体" w:hAnsi="宋体" w:eastAsia="宋体" w:cs="宋体"/>
                <w:color w:val="000000"/>
                <w:kern w:val="2"/>
                <w:sz w:val="22"/>
                <w:szCs w:val="22"/>
                <w:lang w:val="en-US" w:eastAsia="zh-CN" w:bidi="ar"/>
              </w:rPr>
              <w:t>）</w:t>
            </w:r>
            <w:r>
              <w:rPr>
                <w:rFonts w:hint="eastAsia" w:ascii="宋体" w:hAnsi="宋体" w:eastAsia="宋体" w:cs="宋体"/>
                <w:color w:val="000000"/>
                <w:kern w:val="2"/>
                <w:sz w:val="22"/>
                <w:szCs w:val="22"/>
                <w:lang w:val="en-US" w:eastAsia="zh-CN" w:bidi="ar"/>
              </w:rPr>
              <w:fldChar w:fldCharType="begin"/>
            </w:r>
            <w:r>
              <w:rPr>
                <w:rFonts w:hint="eastAsia" w:ascii="宋体" w:hAnsi="宋体" w:eastAsia="宋体" w:cs="宋体"/>
                <w:color w:val="000000"/>
                <w:kern w:val="2"/>
                <w:sz w:val="22"/>
                <w:szCs w:val="22"/>
                <w:lang w:val="en-US" w:eastAsia="zh-CN" w:bidi="ar"/>
              </w:rPr>
              <w:instrText xml:space="preserve"> HYPERLINK "https://kdocs.cn/l/cuibGP8T3ZAs" </w:instrText>
            </w:r>
            <w:r>
              <w:rPr>
                <w:rFonts w:hint="eastAsia" w:ascii="宋体" w:hAnsi="宋体" w:eastAsia="宋体" w:cs="宋体"/>
                <w:color w:val="000000"/>
                <w:kern w:val="2"/>
                <w:sz w:val="22"/>
                <w:szCs w:val="22"/>
                <w:lang w:val="en-US" w:eastAsia="zh-CN" w:bidi="ar"/>
              </w:rPr>
              <w:fldChar w:fldCharType="separate"/>
            </w:r>
            <w:r>
              <w:rPr>
                <w:rStyle w:val="27"/>
                <w:rFonts w:hint="eastAsia" w:ascii="宋体" w:hAnsi="宋体" w:eastAsia="宋体" w:cs="宋体"/>
                <w:color w:val="000000"/>
                <w:sz w:val="22"/>
                <w:szCs w:val="22"/>
                <w:u w:val="single"/>
              </w:rPr>
              <w:t>2021年学院优秀党员马强</w:t>
            </w:r>
            <w:r>
              <w:rPr>
                <w:rFonts w:hint="eastAsia" w:ascii="宋体" w:hAnsi="宋体" w:eastAsia="宋体" w:cs="宋体"/>
                <w:color w:val="000000"/>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default" w:ascii="宋体" w:hAnsi="宋体" w:eastAsia="宋体" w:cs="宋体"/>
                <w:color w:val="000000"/>
                <w:kern w:val="2"/>
                <w:sz w:val="22"/>
                <w:szCs w:val="22"/>
                <w:lang w:eastAsia="zh-CN" w:bidi="ar"/>
              </w:rPr>
            </w:pPr>
            <w:r>
              <w:rPr>
                <w:rFonts w:hint="default" w:ascii="宋体" w:hAnsi="宋体" w:eastAsia="宋体" w:cs="宋体"/>
                <w:color w:val="000000"/>
                <w:kern w:val="2"/>
                <w:sz w:val="22"/>
                <w:szCs w:val="22"/>
                <w:lang w:eastAsia="zh-CN" w:bidi="ar"/>
              </w:rPr>
              <w:t>5）</w:t>
            </w:r>
            <w:r>
              <w:rPr>
                <w:rFonts w:hint="default" w:ascii="宋体" w:hAnsi="宋体" w:eastAsia="宋体" w:cs="宋体"/>
                <w:color w:val="000000"/>
                <w:kern w:val="2"/>
                <w:sz w:val="22"/>
                <w:szCs w:val="22"/>
                <w:lang w:eastAsia="zh-CN" w:bidi="ar"/>
              </w:rPr>
              <w:fldChar w:fldCharType="begin"/>
            </w:r>
            <w:r>
              <w:rPr>
                <w:rFonts w:hint="default" w:ascii="宋体" w:hAnsi="宋体" w:eastAsia="宋体" w:cs="宋体"/>
                <w:color w:val="000000"/>
                <w:kern w:val="2"/>
                <w:sz w:val="22"/>
                <w:szCs w:val="22"/>
                <w:lang w:eastAsia="zh-CN" w:bidi="ar"/>
              </w:rPr>
              <w:instrText xml:space="preserve"> HYPERLINK "https://www.kdocs.cn/l/cuibGP8T3ZAs" </w:instrText>
            </w:r>
            <w:r>
              <w:rPr>
                <w:rFonts w:hint="default" w:ascii="宋体" w:hAnsi="宋体" w:eastAsia="宋体" w:cs="宋体"/>
                <w:color w:val="000000"/>
                <w:kern w:val="2"/>
                <w:sz w:val="22"/>
                <w:szCs w:val="22"/>
                <w:lang w:eastAsia="zh-CN" w:bidi="ar"/>
              </w:rPr>
              <w:fldChar w:fldCharType="separate"/>
            </w:r>
            <w:r>
              <w:rPr>
                <w:rStyle w:val="27"/>
                <w:rFonts w:hint="default" w:ascii="宋体" w:hAnsi="宋体" w:eastAsia="宋体" w:cs="宋体"/>
                <w:color w:val="000000"/>
                <w:kern w:val="2"/>
                <w:sz w:val="22"/>
                <w:szCs w:val="22"/>
                <w:lang w:eastAsia="zh-CN" w:bidi="ar"/>
              </w:rPr>
              <w:t>2021年学院优秀党务工作者李孟寅</w:t>
            </w:r>
            <w:r>
              <w:rPr>
                <w:rFonts w:hint="default" w:ascii="宋体" w:hAnsi="宋体" w:eastAsia="宋体" w:cs="宋体"/>
                <w:color w:val="000000"/>
                <w:kern w:val="2"/>
                <w:sz w:val="22"/>
                <w:szCs w:val="22"/>
                <w:lang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Style w:val="27"/>
                <w:rFonts w:hint="eastAsia" w:ascii="宋体" w:hAnsi="宋体" w:eastAsia="宋体" w:cs="宋体"/>
                <w:color w:val="000000"/>
                <w:sz w:val="22"/>
                <w:szCs w:val="22"/>
                <w:u w:val="none"/>
              </w:rPr>
            </w:pPr>
            <w:r>
              <w:rPr>
                <w:rStyle w:val="27"/>
                <w:rFonts w:hint="default" w:ascii="宋体" w:hAnsi="宋体" w:eastAsia="宋体" w:cs="宋体"/>
                <w:color w:val="000000"/>
                <w:sz w:val="22"/>
                <w:szCs w:val="22"/>
                <w:u w:val="none"/>
              </w:rPr>
              <w:t>6</w:t>
            </w:r>
            <w:r>
              <w:rPr>
                <w:rStyle w:val="27"/>
                <w:rFonts w:hint="eastAsia" w:ascii="宋体" w:hAnsi="宋体" w:eastAsia="宋体" w:cs="宋体"/>
                <w:color w:val="000000"/>
                <w:sz w:val="22"/>
                <w:szCs w:val="22"/>
                <w:u w:val="none"/>
              </w:rPr>
              <w:t>) 21-22学院优秀教师罗文东</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t>7）2022年5月四川航天技术研究院青年岗位能手罗文东</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i w:val="0"/>
                <w:iCs w:val="0"/>
                <w:caps w:val="0"/>
                <w:color w:val="000000"/>
                <w:spacing w:val="0"/>
                <w:sz w:val="22"/>
                <w:szCs w:val="22"/>
                <w:u w:val="none"/>
              </w:rPr>
            </w:pPr>
            <w:r>
              <w:rPr>
                <w:rFonts w:hint="default" w:ascii="宋体" w:hAnsi="宋体" w:cs="宋体"/>
                <w:i w:val="0"/>
                <w:iCs w:val="0"/>
                <w:caps w:val="0"/>
                <w:color w:val="000000"/>
                <w:spacing w:val="0"/>
                <w:sz w:val="22"/>
                <w:szCs w:val="22"/>
                <w:u w:val="none"/>
              </w:rPr>
              <w:t>1</w:t>
            </w: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名师培育工程</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34.</w:t>
            </w:r>
            <w:r>
              <w:rPr>
                <w:rFonts w:hint="eastAsia" w:ascii="宋体" w:hAnsi="宋体" w:eastAsia="宋体" w:cs="宋体"/>
                <w:sz w:val="22"/>
                <w:szCs w:val="22"/>
              </w:rPr>
              <w:t>开展名师工作室年度工作</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1"/>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宋体" w:hAnsi="宋体" w:eastAsia="宋体" w:cs="宋体"/>
                <w:b w:val="0"/>
                <w:bCs w:val="0"/>
                <w:color w:val="FF0000"/>
                <w:kern w:val="2"/>
                <w:sz w:val="22"/>
                <w:szCs w:val="22"/>
                <w:lang w:eastAsia="zh-CN" w:bidi="ar-SA"/>
              </w:rPr>
            </w:pPr>
            <w:r>
              <w:rPr>
                <w:rFonts w:hint="default" w:hAnsi="宋体" w:cs="宋体"/>
                <w:b w:val="0"/>
                <w:bCs w:val="0"/>
                <w:color w:val="000000"/>
                <w:kern w:val="2"/>
                <w:sz w:val="22"/>
                <w:szCs w:val="22"/>
                <w:lang w:eastAsia="zh-CN" w:bidi="ar-SA"/>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1"/>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eastAsia="zh-CN" w:bidi="ar-SA"/>
              </w:rPr>
              <w:t>1）</w:t>
            </w:r>
            <w:r>
              <w:rPr>
                <w:rFonts w:hint="eastAsia" w:ascii="宋体" w:hAnsi="宋体" w:eastAsia="宋体" w:cs="宋体"/>
                <w:kern w:val="2"/>
                <w:sz w:val="22"/>
                <w:szCs w:val="22"/>
                <w:lang w:val="en-US" w:eastAsia="zh-CN" w:bidi="ar-SA"/>
              </w:rPr>
              <w:fldChar w:fldCharType="begin"/>
            </w:r>
            <w:r>
              <w:rPr>
                <w:rFonts w:hint="eastAsia" w:ascii="宋体" w:hAnsi="宋体" w:eastAsia="宋体" w:cs="宋体"/>
                <w:kern w:val="2"/>
                <w:sz w:val="22"/>
                <w:szCs w:val="22"/>
                <w:lang w:val="en-US" w:eastAsia="zh-CN" w:bidi="ar-SA"/>
              </w:rPr>
              <w:instrText xml:space="preserve"> HYPERLINK "https://www.kdocs.cn/l/cblKlJzl7mLz" </w:instrText>
            </w:r>
            <w:r>
              <w:rPr>
                <w:rFonts w:hint="eastAsia" w:ascii="宋体" w:hAnsi="宋体" w:eastAsia="宋体" w:cs="宋体"/>
                <w:kern w:val="2"/>
                <w:sz w:val="22"/>
                <w:szCs w:val="22"/>
                <w:lang w:val="en-US" w:eastAsia="zh-CN" w:bidi="ar-SA"/>
              </w:rPr>
              <w:fldChar w:fldCharType="separate"/>
            </w:r>
            <w:r>
              <w:rPr>
                <w:rStyle w:val="27"/>
                <w:rFonts w:hint="eastAsia" w:ascii="宋体" w:hAnsi="宋体" w:eastAsia="宋体" w:cs="宋体"/>
                <w:kern w:val="2"/>
                <w:sz w:val="22"/>
                <w:szCs w:val="22"/>
                <w:lang w:val="en-US" w:eastAsia="zh-CN" w:bidi="ar-SA"/>
              </w:rPr>
              <w:t>教学名师任务</w:t>
            </w:r>
            <w:r>
              <w:rPr>
                <w:rStyle w:val="27"/>
                <w:rFonts w:hint="eastAsia" w:ascii="宋体" w:hAnsi="宋体" w:eastAsia="宋体" w:cs="宋体"/>
                <w:kern w:val="2"/>
                <w:sz w:val="22"/>
                <w:szCs w:val="22"/>
                <w:lang w:val="en-US" w:eastAsia="zh-Hans" w:bidi="ar-SA"/>
              </w:rPr>
              <w:t>设</w:t>
            </w:r>
            <w:r>
              <w:rPr>
                <w:rStyle w:val="27"/>
                <w:rFonts w:hint="eastAsia" w:ascii="宋体" w:hAnsi="宋体" w:eastAsia="宋体" w:cs="宋体"/>
                <w:kern w:val="2"/>
                <w:sz w:val="22"/>
                <w:szCs w:val="22"/>
                <w:lang w:eastAsia="zh-Hans" w:bidi="ar-SA"/>
              </w:rPr>
              <w:t>计</w:t>
            </w:r>
            <w:r>
              <w:rPr>
                <w:rStyle w:val="27"/>
                <w:rFonts w:hint="eastAsia" w:ascii="宋体" w:hAnsi="宋体" w:eastAsia="宋体" w:cs="宋体"/>
                <w:kern w:val="2"/>
                <w:sz w:val="22"/>
                <w:szCs w:val="22"/>
                <w:lang w:val="en-US" w:eastAsia="zh-Hans" w:bidi="ar-SA"/>
              </w:rPr>
              <w:t>方案</w:t>
            </w:r>
            <w:r>
              <w:rPr>
                <w:rFonts w:hint="eastAsia" w:ascii="宋体" w:hAnsi="宋体" w:eastAsia="宋体" w:cs="宋体"/>
                <w:kern w:val="2"/>
                <w:sz w:val="22"/>
                <w:szCs w:val="22"/>
                <w:lang w:val="en-US" w:eastAsia="zh-CN" w:bidi="ar-SA"/>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eastAsia="zh-CN" w:bidi="ar"/>
              </w:rPr>
              <w:t>2）</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"https://kdocs.cn/l/cktlNc6p7NSX"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color w:val="0000FF"/>
                <w:sz w:val="22"/>
                <w:szCs w:val="22"/>
                <w:u w:val="single"/>
              </w:rPr>
              <w:t>刘昭琴“双师型”名师工作室</w:t>
            </w:r>
            <w:r>
              <w:rPr>
                <w:rFonts w:hint="eastAsia" w:ascii="宋体" w:hAnsi="宋体" w:eastAsia="宋体" w:cs="宋体"/>
                <w:kern w:val="2"/>
                <w:sz w:val="22"/>
                <w:szCs w:val="22"/>
                <w:lang w:val="en-US" w:eastAsia="zh-CN" w:bidi="ar"/>
              </w:rPr>
              <w:fldChar w:fldCharType="end"/>
            </w:r>
          </w:p>
          <w:p>
            <w:pPr>
              <w:pStyle w:val="2"/>
              <w:ind w:left="0" w:leftChars="0" w:firstLine="0" w:firstLineChars="0"/>
              <w:jc w:val="left"/>
              <w:rPr>
                <w:rFonts w:hint="default" w:ascii="宋体" w:hAnsi="宋体" w:eastAsia="宋体" w:cs="宋体"/>
                <w:sz w:val="22"/>
                <w:szCs w:val="22"/>
              </w:rPr>
            </w:pPr>
            <w:r>
              <w:rPr>
                <w:rFonts w:hint="default" w:ascii="宋体" w:hAnsi="宋体" w:eastAsia="宋体" w:cs="宋体"/>
                <w:sz w:val="22"/>
                <w:szCs w:val="22"/>
              </w:rPr>
              <w:t>3）刘昭琴被评为航空职业教育教学名师</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35.</w:t>
            </w:r>
            <w:r>
              <w:rPr>
                <w:rFonts w:hint="eastAsia" w:ascii="宋体" w:hAnsi="宋体" w:eastAsia="宋体" w:cs="宋体"/>
                <w:sz w:val="22"/>
                <w:szCs w:val="22"/>
              </w:rPr>
              <w:t>继续培养1名校级教学名师，新增1名校级教学名师</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eastAsia" w:ascii="宋体" w:hAnsi="宋体" w:eastAsia="宋体" w:cs="宋体"/>
                <w:sz w:val="22"/>
                <w:szCs w:val="22"/>
              </w:rPr>
              <w:t>继续培养校级教学名师</w:t>
            </w:r>
            <w:r>
              <w:rPr>
                <w:rFonts w:hint="default" w:ascii="宋体" w:hAnsi="宋体" w:cs="宋体"/>
                <w:sz w:val="22"/>
                <w:szCs w:val="22"/>
              </w:rPr>
              <w:t>刘昭琴</w:t>
            </w:r>
            <w:r>
              <w:rPr>
                <w:rFonts w:hint="eastAsia" w:ascii="宋体" w:hAnsi="宋体" w:eastAsia="宋体" w:cs="宋体"/>
                <w:sz w:val="22"/>
                <w:szCs w:val="22"/>
              </w:rPr>
              <w:t>，新增校级教学名师</w:t>
            </w:r>
            <w:r>
              <w:rPr>
                <w:rFonts w:hint="default" w:ascii="宋体" w:hAnsi="宋体" w:cs="宋体"/>
                <w:sz w:val="22"/>
                <w:szCs w:val="22"/>
              </w:rPr>
              <w:t>吴道明</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36.</w:t>
            </w:r>
            <w:r>
              <w:rPr>
                <w:rFonts w:hint="eastAsia" w:ascii="宋体" w:hAnsi="宋体" w:eastAsia="宋体" w:cs="宋体"/>
                <w:sz w:val="22"/>
                <w:szCs w:val="22"/>
              </w:rPr>
              <w:t>持续培养</w:t>
            </w:r>
            <w:r>
              <w:rPr>
                <w:rFonts w:hint="default" w:ascii="宋体" w:hAnsi="宋体" w:cs="宋体"/>
                <w:sz w:val="22"/>
                <w:szCs w:val="22"/>
              </w:rPr>
              <w:t>20</w:t>
            </w:r>
            <w:r>
              <w:rPr>
                <w:rFonts w:hint="eastAsia" w:ascii="宋体" w:hAnsi="宋体" w:eastAsia="宋体" w:cs="宋体"/>
                <w:sz w:val="22"/>
                <w:szCs w:val="22"/>
              </w:rPr>
              <w:t>名骨干教师，新增2名骨干教师</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Arial" w:hAnsi="Arial" w:eastAsia="Arial" w:cs="Arial"/>
                <w:b w:val="0"/>
                <w:bCs w:val="0"/>
                <w:i w:val="0"/>
                <w:iCs w:val="0"/>
                <w:caps w:val="0"/>
                <w:color w:val="FF0000"/>
                <w:spacing w:val="0"/>
                <w:sz w:val="22"/>
                <w:szCs w:val="22"/>
                <w:shd w:val="clear" w:fill="FFFFFF"/>
              </w:rPr>
            </w:pP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Arial" w:hAnsi="Arial" w:eastAsia="Arial" w:cs="Arial"/>
                <w:b w:val="0"/>
                <w:bCs w:val="0"/>
                <w:i w:val="0"/>
                <w:iCs w:val="0"/>
                <w:caps w:val="0"/>
                <w:color w:val="FF0000"/>
                <w:spacing w:val="0"/>
                <w:sz w:val="22"/>
                <w:szCs w:val="22"/>
                <w:shd w:val="clear" w:fill="FFFFFF"/>
              </w:rPr>
            </w:pPr>
            <w:r>
              <w:rPr>
                <w:rFonts w:hint="default" w:ascii="Arial" w:hAnsi="Arial" w:eastAsia="Arial" w:cs="Arial"/>
                <w:b w:val="0"/>
                <w:bCs w:val="0"/>
                <w:i w:val="0"/>
                <w:iCs w:val="0"/>
                <w:caps w:val="0"/>
                <w:color w:val="000000"/>
                <w:spacing w:val="0"/>
                <w:sz w:val="22"/>
                <w:szCs w:val="22"/>
                <w:shd w:val="clear" w:fill="FFFFFF"/>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numPr>
                <w:ilvl w:val="0"/>
                <w:numId w:val="19"/>
              </w:numPr>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t>文件：关于2020年重庆航天职业技术学院</w:t>
            </w: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"https://docs.qq.com/doc/DTVBRZ1FEUlFYc0hv?groupUin=rAgOE9SpZq3hJKY28pF%252FJQ%253D%253D"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专业带头人、骨干教师、“双师素质”教师及教学团队评选结果的公示</w:t>
            </w:r>
            <w:r>
              <w:rPr>
                <w:rFonts w:hint="eastAsia" w:ascii="宋体" w:hAnsi="宋体" w:eastAsia="宋体" w:cs="宋体"/>
                <w:b w:val="0"/>
                <w:bCs w:val="0"/>
                <w:i w:val="0"/>
                <w:iCs w:val="0"/>
                <w:caps w:val="0"/>
                <w:color w:val="000000"/>
                <w:spacing w:val="0"/>
                <w:sz w:val="22"/>
                <w:szCs w:val="22"/>
                <w:u w:val="none"/>
              </w:rPr>
              <w:fldChar w:fldCharType="end"/>
            </w:r>
          </w:p>
          <w:p>
            <w:pPr>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right="0" w:rightChars="0"/>
              <w:jc w:val="left"/>
              <w:outlineLvl w:val="9"/>
              <w:rPr>
                <w:rFonts w:hint="eastAsia" w:ascii="宋体" w:hAnsi="宋体" w:eastAsia="宋体" w:cs="宋体"/>
                <w:i w:val="0"/>
                <w:iCs w:val="0"/>
                <w:caps w:val="0"/>
                <w:color w:val="333333"/>
                <w:spacing w:val="-6"/>
                <w:sz w:val="22"/>
                <w:szCs w:val="22"/>
                <w:shd w:val="clear" w:fill="FFFFFF"/>
              </w:rPr>
            </w:pPr>
            <w:r>
              <w:rPr>
                <w:rFonts w:hint="eastAsia" w:ascii="宋体" w:hAnsi="宋体" w:eastAsia="宋体" w:cs="宋体"/>
                <w:b w:val="0"/>
                <w:bCs w:val="0"/>
                <w:i w:val="0"/>
                <w:iCs w:val="0"/>
                <w:caps w:val="0"/>
                <w:color w:val="000000"/>
                <w:spacing w:val="0"/>
                <w:sz w:val="22"/>
                <w:szCs w:val="22"/>
                <w:u w:val="none"/>
              </w:rPr>
              <w:t>2)</w:t>
            </w:r>
            <w:r>
              <w:rPr>
                <w:rFonts w:hint="eastAsia" w:ascii="宋体" w:hAnsi="宋体" w:eastAsia="宋体" w:cs="宋体"/>
                <w:i w:val="0"/>
                <w:iCs w:val="0"/>
                <w:caps w:val="0"/>
                <w:color w:val="333333"/>
                <w:spacing w:val="-6"/>
                <w:sz w:val="22"/>
                <w:szCs w:val="22"/>
                <w:shd w:val="clear" w:fill="FFFFFF"/>
              </w:rPr>
              <w:t>2021年</w:t>
            </w:r>
            <w:r>
              <w:rPr>
                <w:rFonts w:hint="eastAsia" w:ascii="宋体" w:hAnsi="宋体" w:eastAsia="宋体" w:cs="宋体"/>
                <w:i w:val="0"/>
                <w:iCs w:val="0"/>
                <w:caps w:val="0"/>
                <w:color w:val="333333"/>
                <w:spacing w:val="-6"/>
                <w:sz w:val="22"/>
                <w:szCs w:val="22"/>
                <w:shd w:val="clear" w:fill="FFFFFF"/>
              </w:rPr>
              <w:fldChar w:fldCharType="begin"/>
            </w:r>
            <w:r>
              <w:rPr>
                <w:rFonts w:hint="eastAsia" w:ascii="宋体" w:hAnsi="宋体" w:eastAsia="宋体" w:cs="宋体"/>
                <w:i w:val="0"/>
                <w:iCs w:val="0"/>
                <w:caps w:val="0"/>
                <w:color w:val="333333"/>
                <w:spacing w:val="-6"/>
                <w:sz w:val="22"/>
                <w:szCs w:val="22"/>
                <w:shd w:val="clear" w:fill="FFFFFF"/>
              </w:rPr>
              <w:instrText xml:space="preserve"> HYPERLINK "http://jidian.cqepc.cn/article_111112085.html1）" </w:instrText>
            </w:r>
            <w:r>
              <w:rPr>
                <w:rFonts w:hint="eastAsia" w:ascii="宋体" w:hAnsi="宋体" w:eastAsia="宋体" w:cs="宋体"/>
                <w:i w:val="0"/>
                <w:iCs w:val="0"/>
                <w:caps w:val="0"/>
                <w:color w:val="333333"/>
                <w:spacing w:val="-6"/>
                <w:sz w:val="22"/>
                <w:szCs w:val="22"/>
                <w:shd w:val="clear" w:fill="FFFFFF"/>
              </w:rPr>
              <w:fldChar w:fldCharType="separate"/>
            </w:r>
            <w:r>
              <w:rPr>
                <w:rStyle w:val="27"/>
                <w:rFonts w:hint="eastAsia" w:ascii="宋体" w:hAnsi="宋体" w:eastAsia="宋体" w:cs="宋体"/>
                <w:i w:val="0"/>
                <w:iCs w:val="0"/>
                <w:caps w:val="0"/>
                <w:color w:val="333333"/>
                <w:spacing w:val="-6"/>
                <w:sz w:val="22"/>
                <w:szCs w:val="22"/>
                <w:shd w:val="clear" w:fill="FFFFFF"/>
              </w:rPr>
              <w:t>新增罗文东、马爱萍2名骨干教师，7名骨干考核合格</w:t>
            </w:r>
            <w:r>
              <w:rPr>
                <w:rFonts w:hint="eastAsia" w:ascii="宋体" w:hAnsi="宋体" w:eastAsia="宋体" w:cs="宋体"/>
                <w:i w:val="0"/>
                <w:iCs w:val="0"/>
                <w:caps w:val="0"/>
                <w:color w:val="333333"/>
                <w:spacing w:val="-6"/>
                <w:sz w:val="22"/>
                <w:szCs w:val="22"/>
                <w:shd w:val="clear" w:fill="FFFFFF"/>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i w:val="0"/>
                <w:iCs w:val="0"/>
                <w:caps w:val="0"/>
                <w:color w:val="333333"/>
                <w:spacing w:val="-6"/>
                <w:sz w:val="22"/>
                <w:szCs w:val="22"/>
                <w:shd w:val="clear" w:fill="FFFFFF"/>
              </w:rPr>
            </w:pPr>
            <w:r>
              <w:rPr>
                <w:rFonts w:hint="eastAsia" w:ascii="宋体" w:hAnsi="宋体" w:eastAsia="宋体" w:cs="宋体"/>
                <w:i w:val="0"/>
                <w:iCs w:val="0"/>
                <w:caps w:val="0"/>
                <w:color w:val="333333"/>
                <w:spacing w:val="-6"/>
                <w:sz w:val="22"/>
                <w:szCs w:val="22"/>
                <w:shd w:val="clear" w:fill="FFFFFF"/>
              </w:rPr>
              <w:t>3）</w:t>
            </w:r>
            <w:r>
              <w:rPr>
                <w:rFonts w:hint="eastAsia" w:ascii="宋体" w:hAnsi="宋体" w:eastAsia="宋体" w:cs="宋体"/>
                <w:i w:val="0"/>
                <w:iCs w:val="0"/>
                <w:caps w:val="0"/>
                <w:color w:val="333333"/>
                <w:spacing w:val="-6"/>
                <w:sz w:val="22"/>
                <w:szCs w:val="22"/>
                <w:shd w:val="clear" w:fill="FFFFFF"/>
              </w:rPr>
              <w:fldChar w:fldCharType="begin"/>
            </w:r>
            <w:r>
              <w:rPr>
                <w:rFonts w:hint="eastAsia" w:ascii="宋体" w:hAnsi="宋体" w:eastAsia="宋体" w:cs="宋体"/>
                <w:i w:val="0"/>
                <w:iCs w:val="0"/>
                <w:caps w:val="0"/>
                <w:color w:val="333333"/>
                <w:spacing w:val="-6"/>
                <w:sz w:val="22"/>
                <w:szCs w:val="22"/>
                <w:shd w:val="clear" w:fill="FFFFFF"/>
              </w:rPr>
              <w:instrText xml:space="preserve"> HYPERLINK "http://jidian.cqepc.cn/article_111112260.html" </w:instrText>
            </w:r>
            <w:r>
              <w:rPr>
                <w:rFonts w:hint="eastAsia" w:ascii="宋体" w:hAnsi="宋体" w:eastAsia="宋体" w:cs="宋体"/>
                <w:i w:val="0"/>
                <w:iCs w:val="0"/>
                <w:caps w:val="0"/>
                <w:color w:val="333333"/>
                <w:spacing w:val="-6"/>
                <w:sz w:val="22"/>
                <w:szCs w:val="22"/>
                <w:shd w:val="clear" w:fill="FFFFFF"/>
              </w:rPr>
              <w:fldChar w:fldCharType="separate"/>
            </w:r>
            <w:r>
              <w:rPr>
                <w:rStyle w:val="27"/>
                <w:rFonts w:hint="eastAsia" w:ascii="宋体" w:hAnsi="宋体" w:eastAsia="宋体" w:cs="宋体"/>
                <w:i w:val="0"/>
                <w:iCs w:val="0"/>
                <w:caps w:val="0"/>
                <w:spacing w:val="-6"/>
                <w:sz w:val="22"/>
                <w:szCs w:val="22"/>
                <w:shd w:val="clear" w:fill="FFFFFF"/>
              </w:rPr>
              <w:t>刘珍来、王鹏两名教师应邀担任全国职业院校技能大赛裁判</w:t>
            </w:r>
            <w:r>
              <w:rPr>
                <w:rFonts w:hint="eastAsia" w:ascii="宋体" w:hAnsi="宋体" w:eastAsia="宋体" w:cs="宋体"/>
                <w:i w:val="0"/>
                <w:iCs w:val="0"/>
                <w:caps w:val="0"/>
                <w:color w:val="333333"/>
                <w:spacing w:val="-6"/>
                <w:sz w:val="22"/>
                <w:szCs w:val="22"/>
                <w:shd w:val="clear" w:fill="FFFFFF"/>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i w:val="0"/>
                <w:iCs w:val="0"/>
                <w:caps w:val="0"/>
                <w:color w:val="000000"/>
                <w:spacing w:val="0"/>
                <w:sz w:val="22"/>
                <w:szCs w:val="22"/>
                <w:shd w:val="clear" w:fill="FFFFFF"/>
              </w:rPr>
            </w:pPr>
            <w:r>
              <w:rPr>
                <w:rFonts w:hint="default" w:ascii="宋体" w:hAnsi="宋体" w:eastAsia="宋体" w:cs="宋体"/>
                <w:i w:val="0"/>
                <w:iCs w:val="0"/>
                <w:caps w:val="0"/>
                <w:color w:val="333333"/>
                <w:spacing w:val="0"/>
                <w:sz w:val="22"/>
                <w:szCs w:val="22"/>
                <w:shd w:val="clear" w:fill="FFFFFF"/>
              </w:rPr>
              <w:t>4</w:t>
            </w:r>
            <w:r>
              <w:rPr>
                <w:rFonts w:hint="eastAsia" w:ascii="宋体" w:hAnsi="宋体" w:eastAsia="宋体" w:cs="宋体"/>
                <w:i w:val="0"/>
                <w:iCs w:val="0"/>
                <w:caps w:val="0"/>
                <w:color w:val="000000"/>
                <w:spacing w:val="0"/>
                <w:sz w:val="22"/>
                <w:szCs w:val="22"/>
                <w:shd w:val="clear" w:fill="FFFFFF"/>
              </w:rPr>
              <w:t>）2022年9月</w:t>
            </w:r>
            <w:r>
              <w:rPr>
                <w:rFonts w:hint="default" w:ascii="宋体" w:hAnsi="宋体" w:eastAsia="宋体" w:cs="宋体"/>
                <w:i w:val="0"/>
                <w:iCs w:val="0"/>
                <w:caps w:val="0"/>
                <w:color w:val="000000"/>
                <w:spacing w:val="0"/>
                <w:sz w:val="22"/>
                <w:szCs w:val="22"/>
                <w:shd w:val="clear" w:fill="FFFFFF"/>
              </w:rPr>
              <w:t>7</w:t>
            </w:r>
            <w:r>
              <w:rPr>
                <w:rFonts w:hint="eastAsia" w:ascii="宋体" w:hAnsi="宋体" w:eastAsia="宋体" w:cs="宋体"/>
                <w:i w:val="0"/>
                <w:iCs w:val="0"/>
                <w:caps w:val="0"/>
                <w:color w:val="000000"/>
                <w:spacing w:val="0"/>
                <w:sz w:val="22"/>
                <w:szCs w:val="22"/>
                <w:shd w:val="clear" w:fill="FFFFFF"/>
              </w:rPr>
              <w:t>名骨干教师参加工业机器人运维培训</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i w:val="0"/>
                <w:iCs w:val="0"/>
                <w:caps w:val="0"/>
                <w:color w:val="000000"/>
                <w:spacing w:val="0"/>
                <w:sz w:val="22"/>
                <w:szCs w:val="22"/>
                <w:shd w:val="clear" w:fill="FFFFFF"/>
              </w:rPr>
            </w:pPr>
            <w:r>
              <w:rPr>
                <w:rFonts w:hint="default" w:ascii="宋体" w:hAnsi="宋体" w:eastAsia="宋体" w:cs="宋体"/>
                <w:i w:val="0"/>
                <w:iCs w:val="0"/>
                <w:caps w:val="0"/>
                <w:color w:val="000000"/>
                <w:spacing w:val="0"/>
                <w:sz w:val="22"/>
                <w:szCs w:val="22"/>
                <w:shd w:val="clear" w:fill="FFFFFF"/>
              </w:rPr>
              <w:t>5</w:t>
            </w:r>
            <w:r>
              <w:rPr>
                <w:rFonts w:hint="eastAsia" w:ascii="宋体" w:hAnsi="宋体" w:eastAsia="宋体" w:cs="宋体"/>
                <w:i w:val="0"/>
                <w:iCs w:val="0"/>
                <w:caps w:val="0"/>
                <w:color w:val="000000"/>
                <w:spacing w:val="0"/>
                <w:sz w:val="22"/>
                <w:szCs w:val="22"/>
                <w:shd w:val="clear" w:fill="FFFFFF"/>
              </w:rPr>
              <w:t>）2022年7月</w:t>
            </w:r>
            <w:r>
              <w:rPr>
                <w:rFonts w:hint="default" w:ascii="宋体" w:hAnsi="宋体" w:eastAsia="宋体" w:cs="宋体"/>
                <w:i w:val="0"/>
                <w:iCs w:val="0"/>
                <w:caps w:val="0"/>
                <w:color w:val="000000"/>
                <w:spacing w:val="0"/>
                <w:sz w:val="22"/>
                <w:szCs w:val="22"/>
                <w:shd w:val="clear" w:fill="FFFFFF"/>
              </w:rPr>
              <w:t>2</w:t>
            </w:r>
            <w:r>
              <w:rPr>
                <w:rFonts w:hint="eastAsia" w:ascii="宋体" w:hAnsi="宋体" w:eastAsia="宋体" w:cs="宋体"/>
                <w:i w:val="0"/>
                <w:iCs w:val="0"/>
                <w:caps w:val="0"/>
                <w:color w:val="000000"/>
                <w:spacing w:val="0"/>
                <w:sz w:val="22"/>
                <w:szCs w:val="22"/>
                <w:shd w:val="clear" w:fill="FFFFFF"/>
              </w:rPr>
              <w:t>名骨干教师参加1+X机械产品三维模型设计职业资格证书师资培训</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eastAsia="宋体" w:cs="宋体"/>
                <w:i w:val="0"/>
                <w:iCs w:val="0"/>
                <w:caps w:val="0"/>
                <w:color w:val="000000"/>
                <w:spacing w:val="0"/>
                <w:sz w:val="22"/>
                <w:szCs w:val="22"/>
                <w:shd w:val="clear" w:fill="FFFFFF"/>
              </w:rPr>
              <w:t>6</w:t>
            </w:r>
            <w:r>
              <w:rPr>
                <w:rFonts w:hint="eastAsia" w:ascii="宋体" w:hAnsi="宋体" w:eastAsia="宋体" w:cs="宋体"/>
                <w:i w:val="0"/>
                <w:iCs w:val="0"/>
                <w:caps w:val="0"/>
                <w:color w:val="000000"/>
                <w:spacing w:val="0"/>
                <w:sz w:val="22"/>
                <w:szCs w:val="22"/>
                <w:shd w:val="clear" w:fill="FFFFFF"/>
              </w:rPr>
              <w:t>）202</w:t>
            </w:r>
            <w:r>
              <w:rPr>
                <w:rFonts w:hint="default" w:ascii="宋体" w:hAnsi="宋体" w:eastAsia="宋体" w:cs="宋体"/>
                <w:i w:val="0"/>
                <w:iCs w:val="0"/>
                <w:caps w:val="0"/>
                <w:color w:val="000000"/>
                <w:spacing w:val="0"/>
                <w:sz w:val="22"/>
                <w:szCs w:val="22"/>
                <w:shd w:val="clear" w:fill="FFFFFF"/>
              </w:rPr>
              <w:t>1</w:t>
            </w:r>
            <w:r>
              <w:rPr>
                <w:rFonts w:hint="eastAsia" w:ascii="宋体" w:hAnsi="宋体" w:eastAsia="宋体" w:cs="宋体"/>
                <w:i w:val="0"/>
                <w:iCs w:val="0"/>
                <w:caps w:val="0"/>
                <w:color w:val="000000"/>
                <w:spacing w:val="0"/>
                <w:sz w:val="22"/>
                <w:szCs w:val="22"/>
                <w:shd w:val="clear" w:fill="FFFFFF"/>
              </w:rPr>
              <w:t>年</w:t>
            </w:r>
            <w:r>
              <w:rPr>
                <w:rFonts w:hint="default" w:ascii="宋体" w:hAnsi="宋体" w:eastAsia="宋体" w:cs="宋体"/>
                <w:i w:val="0"/>
                <w:iCs w:val="0"/>
                <w:caps w:val="0"/>
                <w:color w:val="000000"/>
                <w:spacing w:val="0"/>
                <w:sz w:val="22"/>
                <w:szCs w:val="22"/>
                <w:shd w:val="clear" w:fill="FFFFFF"/>
              </w:rPr>
              <w:t>10</w:t>
            </w:r>
            <w:r>
              <w:rPr>
                <w:rFonts w:hint="eastAsia" w:ascii="宋体" w:hAnsi="宋体" w:eastAsia="宋体" w:cs="宋体"/>
                <w:i w:val="0"/>
                <w:iCs w:val="0"/>
                <w:caps w:val="0"/>
                <w:color w:val="000000"/>
                <w:spacing w:val="0"/>
                <w:sz w:val="22"/>
                <w:szCs w:val="22"/>
                <w:shd w:val="clear" w:fill="FFFFFF"/>
              </w:rPr>
              <w:t>月</w:t>
            </w:r>
            <w:r>
              <w:rPr>
                <w:rFonts w:hint="default" w:ascii="宋体" w:hAnsi="宋体" w:eastAsia="宋体" w:cs="宋体"/>
                <w:i w:val="0"/>
                <w:iCs w:val="0"/>
                <w:caps w:val="0"/>
                <w:color w:val="000000"/>
                <w:spacing w:val="0"/>
                <w:sz w:val="22"/>
                <w:szCs w:val="22"/>
                <w:shd w:val="clear" w:fill="FFFFFF"/>
              </w:rPr>
              <w:t>1名教师参加1+X机械工程制图职业培训资格证书师资培训</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2023年</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i w:val="0"/>
                <w:iCs w:val="0"/>
                <w:caps w:val="0"/>
                <w:color w:val="000000"/>
                <w:spacing w:val="0"/>
                <w:sz w:val="22"/>
                <w:szCs w:val="22"/>
                <w:u w:val="none"/>
              </w:rPr>
            </w:pPr>
            <w:r>
              <w:rPr>
                <w:rFonts w:hint="default" w:ascii="宋体" w:hAnsi="宋体" w:cs="宋体"/>
                <w:i w:val="0"/>
                <w:iCs w:val="0"/>
                <w:caps w:val="0"/>
                <w:color w:val="000000"/>
                <w:spacing w:val="0"/>
                <w:sz w:val="22"/>
                <w:szCs w:val="22"/>
                <w:u w:val="none"/>
              </w:rPr>
              <w:t>@0</w:t>
            </w: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37.</w:t>
            </w:r>
            <w:r>
              <w:rPr>
                <w:rFonts w:hint="eastAsia" w:ascii="宋体" w:hAnsi="宋体" w:eastAsia="宋体" w:cs="宋体"/>
                <w:sz w:val="22"/>
                <w:szCs w:val="22"/>
              </w:rPr>
              <w:t>培养1名市级青年骨干教师</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未评</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双师培育工程</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38.</w:t>
            </w:r>
            <w:r>
              <w:rPr>
                <w:rFonts w:hint="eastAsia" w:ascii="宋体" w:hAnsi="宋体" w:eastAsia="宋体" w:cs="宋体"/>
                <w:spacing w:val="-6"/>
                <w:sz w:val="22"/>
                <w:szCs w:val="22"/>
              </w:rPr>
              <w:t>开展技能大师工作室年度工作</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default" w:ascii="宋体" w:hAnsi="宋体" w:eastAsia="宋体" w:cs="宋体"/>
                <w:b/>
                <w:bCs/>
                <w:i w:val="0"/>
                <w:iCs w:val="0"/>
                <w:caps w:val="0"/>
                <w:color w:val="000000"/>
                <w:spacing w:val="0"/>
                <w:sz w:val="22"/>
                <w:szCs w:val="22"/>
                <w:u w:val="none"/>
              </w:rPr>
            </w:pPr>
            <w:r>
              <w:rPr>
                <w:rFonts w:hint="eastAsia" w:ascii="宋体" w:hAnsi="宋体" w:eastAsia="宋体" w:cs="宋体"/>
                <w:b w:val="0"/>
                <w:bCs w:val="0"/>
                <w:color w:val="000000"/>
                <w:kern w:val="2"/>
                <w:sz w:val="22"/>
                <w:szCs w:val="22"/>
                <w:lang w:val="en-US" w:eastAsia="zh-CN" w:bidi="ar"/>
              </w:rPr>
              <w:t>申报并建设</w:t>
            </w:r>
            <w:r>
              <w:rPr>
                <w:rFonts w:hint="eastAsia" w:ascii="宋体" w:hAnsi="宋体" w:eastAsia="宋体" w:cs="宋体"/>
                <w:b w:val="0"/>
                <w:bCs w:val="0"/>
                <w:color w:val="000000"/>
                <w:spacing w:val="-3"/>
                <w:kern w:val="2"/>
                <w:sz w:val="22"/>
                <w:szCs w:val="22"/>
                <w:lang w:val="en-US" w:eastAsia="zh-CN" w:bidi="ar"/>
              </w:rPr>
              <w:t>校级技能大师工作室</w:t>
            </w:r>
            <w:r>
              <w:rPr>
                <w:rFonts w:hint="default" w:ascii="宋体" w:hAnsi="宋体" w:eastAsia="宋体" w:cs="宋体"/>
                <w:b w:val="0"/>
                <w:bCs w:val="0"/>
                <w:color w:val="000000"/>
                <w:spacing w:val="-3"/>
                <w:kern w:val="2"/>
                <w:sz w:val="22"/>
                <w:szCs w:val="22"/>
                <w:lang w:eastAsia="zh-CN" w:bidi="ar"/>
              </w:rPr>
              <w:t>2</w:t>
            </w:r>
            <w:r>
              <w:rPr>
                <w:rFonts w:hint="eastAsia" w:ascii="宋体" w:hAnsi="宋体" w:eastAsia="宋体" w:cs="宋体"/>
                <w:b w:val="0"/>
                <w:bCs w:val="0"/>
                <w:color w:val="000000"/>
                <w:spacing w:val="-3"/>
                <w:kern w:val="2"/>
                <w:sz w:val="22"/>
                <w:szCs w:val="22"/>
                <w:lang w:val="en-US" w:eastAsia="zh-CN" w:bidi="ar"/>
              </w:rPr>
              <w:t>个</w:t>
            </w:r>
            <w:r>
              <w:rPr>
                <w:rFonts w:hint="default" w:ascii="宋体" w:hAnsi="宋体" w:eastAsia="宋体" w:cs="宋体"/>
                <w:b w:val="0"/>
                <w:bCs w:val="0"/>
                <w:color w:val="000000"/>
                <w:spacing w:val="-3"/>
                <w:kern w:val="2"/>
                <w:sz w:val="22"/>
                <w:szCs w:val="22"/>
                <w:lang w:eastAsia="zh-CN" w:bidi="ar"/>
              </w:rPr>
              <w:t>，开展技能培训、组织参加技能大赛</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39.</w:t>
            </w:r>
            <w:r>
              <w:rPr>
                <w:rFonts w:hint="eastAsia" w:ascii="宋体" w:hAnsi="宋体" w:eastAsia="宋体" w:cs="宋体"/>
                <w:sz w:val="22"/>
                <w:szCs w:val="22"/>
              </w:rPr>
              <w:t>兼职教师人才占比45%</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"https://kdocs.cn/l/cjSeNt4ET99B"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2021以来兼职教授授课任务</w:t>
            </w:r>
            <w:r>
              <w:rPr>
                <w:rFonts w:hint="default" w:ascii="宋体" w:hAnsi="宋体" w:cs="宋体"/>
                <w:b w:val="0"/>
                <w:bCs w:val="0"/>
                <w:i w:val="0"/>
                <w:iCs w:val="0"/>
                <w:caps w:val="0"/>
                <w:color w:val="000000"/>
                <w:spacing w:val="0"/>
                <w:sz w:val="22"/>
                <w:szCs w:val="22"/>
                <w:u w:val="none"/>
              </w:rPr>
              <w:fldChar w:fldCharType="end"/>
            </w:r>
            <w:r>
              <w:rPr>
                <w:rFonts w:hint="default" w:ascii="宋体" w:hAnsi="宋体" w:cs="宋体"/>
                <w:b w:val="0"/>
                <w:bCs w:val="0"/>
                <w:i w:val="0"/>
                <w:iCs w:val="0"/>
                <w:caps w:val="0"/>
                <w:color w:val="000000"/>
                <w:spacing w:val="0"/>
                <w:sz w:val="22"/>
                <w:szCs w:val="22"/>
                <w:u w:val="none"/>
              </w:rPr>
              <w:t>，兼职教师占69.05%</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40.</w:t>
            </w:r>
            <w:r>
              <w:rPr>
                <w:rFonts w:hint="eastAsia" w:ascii="宋体" w:hAnsi="宋体" w:eastAsia="宋体" w:cs="宋体"/>
                <w:sz w:val="22"/>
                <w:szCs w:val="22"/>
              </w:rPr>
              <w:t>开展兼职教师培训</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sz w:val="22"/>
                <w:szCs w:val="22"/>
              </w:rPr>
            </w:pPr>
            <w:r>
              <w:rPr>
                <w:rFonts w:hint="default" w:ascii="宋体" w:hAnsi="宋体" w:cs="宋体"/>
                <w:b w:val="0"/>
                <w:bCs w:val="0"/>
                <w:sz w:val="22"/>
                <w:szCs w:val="22"/>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1)2022年</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"http://jidian.cqepc.cn/article_111111944.html" </w:instrText>
            </w:r>
            <w:r>
              <w:rPr>
                <w:rFonts w:hint="eastAsia" w:ascii="宋体" w:hAnsi="宋体" w:eastAsia="宋体" w:cs="宋体"/>
                <w:sz w:val="22"/>
                <w:szCs w:val="22"/>
              </w:rPr>
              <w:fldChar w:fldCharType="separate"/>
            </w:r>
            <w:r>
              <w:rPr>
                <w:rStyle w:val="27"/>
                <w:rFonts w:hint="eastAsia" w:ascii="宋体" w:hAnsi="宋体" w:eastAsia="宋体" w:cs="宋体"/>
                <w:sz w:val="22"/>
                <w:szCs w:val="22"/>
              </w:rPr>
              <w:t>航空机电工程学院召开专兼职教师培训及兼职教师</w:t>
            </w:r>
            <w:r>
              <w:rPr>
                <w:rStyle w:val="27"/>
                <w:rFonts w:hint="eastAsia" w:ascii="宋体" w:hAnsi="宋体" w:eastAsia="宋体" w:cs="宋体"/>
                <w:i w:val="0"/>
                <w:iCs w:val="0"/>
                <w:caps w:val="0"/>
                <w:spacing w:val="0"/>
                <w:sz w:val="22"/>
                <w:szCs w:val="22"/>
                <w:shd w:val="clear" w:fill="FFFFFF"/>
              </w:rPr>
              <w:t>交流会</w:t>
            </w:r>
            <w:r>
              <w:rPr>
                <w:rFonts w:hint="eastAsia" w:ascii="宋体" w:hAnsi="宋体" w:eastAsia="宋体" w:cs="宋体"/>
                <w:sz w:val="22"/>
                <w:szCs w:val="22"/>
              </w:rPr>
              <w:fldChar w:fldCharType="end"/>
            </w:r>
          </w:p>
          <w:p>
            <w:pPr>
              <w:keepNext w:val="0"/>
              <w:keepLines w:val="0"/>
              <w:pageBreakBefore w:val="0"/>
              <w:widowControl w:val="0"/>
              <w:numPr>
                <w:ilvl w:val="0"/>
                <w:numId w:val="0"/>
              </w:numPr>
              <w:suppressLineNumbers w:val="0"/>
              <w:kinsoku/>
              <w:wordWrap/>
              <w:overflowPunct/>
              <w:topLinePunct w:val="0"/>
              <w:bidi w:val="0"/>
              <w:adjustRightInd/>
              <w:snapToGrid w:val="0"/>
              <w:spacing w:before="0" w:beforeAutospacing="0" w:after="0" w:afterAutospacing="0" w:line="240" w:lineRule="auto"/>
              <w:ind w:left="0" w:right="0" w:rightChars="0"/>
              <w:jc w:val="both"/>
              <w:outlineLvl w:val="9"/>
              <w:rPr>
                <w:rFonts w:hint="eastAsia" w:ascii="宋体" w:hAnsi="宋体" w:eastAsia="宋体" w:cs="宋体"/>
                <w:kern w:val="2"/>
                <w:sz w:val="22"/>
                <w:szCs w:val="22"/>
                <w:lang w:eastAsia="zh-CN" w:bidi="ar"/>
              </w:rPr>
            </w:pPr>
            <w:r>
              <w:rPr>
                <w:rFonts w:hint="eastAsia" w:ascii="宋体" w:hAnsi="宋体" w:eastAsia="宋体" w:cs="宋体"/>
                <w:i w:val="0"/>
                <w:iCs w:val="0"/>
                <w:caps w:val="0"/>
                <w:color w:val="333333"/>
                <w:spacing w:val="0"/>
                <w:sz w:val="22"/>
                <w:szCs w:val="22"/>
                <w:shd w:val="clear" w:fill="FFFFFF"/>
              </w:rPr>
              <w:t>2）2021年</w:t>
            </w:r>
            <w:r>
              <w:rPr>
                <w:rFonts w:hint="eastAsia" w:ascii="宋体" w:hAnsi="宋体" w:eastAsia="宋体" w:cs="宋体"/>
                <w:i w:val="0"/>
                <w:iCs w:val="0"/>
                <w:caps w:val="0"/>
                <w:color w:val="333333"/>
                <w:spacing w:val="0"/>
                <w:sz w:val="22"/>
                <w:szCs w:val="22"/>
                <w:shd w:val="clear" w:fill="FFFFFF"/>
              </w:rPr>
              <w:fldChar w:fldCharType="begin"/>
            </w:r>
            <w:r>
              <w:rPr>
                <w:rFonts w:hint="eastAsia" w:ascii="宋体" w:hAnsi="宋体" w:eastAsia="宋体" w:cs="宋体"/>
                <w:i w:val="0"/>
                <w:iCs w:val="0"/>
                <w:caps w:val="0"/>
                <w:color w:val="333333"/>
                <w:spacing w:val="0"/>
                <w:sz w:val="22"/>
                <w:szCs w:val="22"/>
                <w:shd w:val="clear" w:fill="FFFFFF"/>
              </w:rPr>
              <w:instrText xml:space="preserve"> HYPERLINK "http://jidian.cqepc.cn/article_44854.html" </w:instrText>
            </w:r>
            <w:r>
              <w:rPr>
                <w:rFonts w:hint="eastAsia" w:ascii="宋体" w:hAnsi="宋体" w:eastAsia="宋体" w:cs="宋体"/>
                <w:i w:val="0"/>
                <w:iCs w:val="0"/>
                <w:caps w:val="0"/>
                <w:color w:val="333333"/>
                <w:spacing w:val="0"/>
                <w:sz w:val="22"/>
                <w:szCs w:val="22"/>
                <w:shd w:val="clear" w:fill="FFFFFF"/>
              </w:rPr>
              <w:fldChar w:fldCharType="separate"/>
            </w:r>
            <w:r>
              <w:rPr>
                <w:rStyle w:val="27"/>
                <w:rFonts w:hint="eastAsia" w:ascii="宋体" w:hAnsi="宋体" w:eastAsia="宋体" w:cs="宋体"/>
                <w:i w:val="0"/>
                <w:iCs w:val="0"/>
                <w:caps w:val="0"/>
                <w:spacing w:val="0"/>
                <w:sz w:val="22"/>
                <w:szCs w:val="22"/>
                <w:shd w:val="clear" w:fill="FFFFFF"/>
              </w:rPr>
              <w:t>航空机电工程学院兼职教师培训交流会成功举行</w:t>
            </w:r>
            <w:r>
              <w:rPr>
                <w:rFonts w:hint="eastAsia" w:ascii="宋体" w:hAnsi="宋体" w:eastAsia="宋体" w:cs="宋体"/>
                <w:i w:val="0"/>
                <w:iCs w:val="0"/>
                <w:caps w:val="0"/>
                <w:color w:val="333333"/>
                <w:spacing w:val="0"/>
                <w:sz w:val="22"/>
                <w:szCs w:val="22"/>
                <w:shd w:val="clear" w:fill="FFFFFF"/>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41.</w:t>
            </w:r>
            <w:r>
              <w:rPr>
                <w:rFonts w:hint="eastAsia" w:ascii="宋体" w:hAnsi="宋体" w:eastAsia="宋体" w:cs="宋体"/>
                <w:sz w:val="22"/>
                <w:szCs w:val="22"/>
              </w:rPr>
              <w:t>双师型教师比例达到85%</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t>3</w:t>
            </w:r>
            <w:r>
              <w:rPr>
                <w:rFonts w:hint="eastAsia" w:ascii="宋体" w:hAnsi="宋体" w:eastAsia="宋体" w:cs="宋体"/>
                <w:b w:val="0"/>
                <w:bCs w:val="0"/>
                <w:i w:val="0"/>
                <w:iCs w:val="0"/>
                <w:caps w:val="0"/>
                <w:color w:val="000000"/>
                <w:spacing w:val="0"/>
                <w:sz w:val="22"/>
                <w:szCs w:val="22"/>
                <w:u w:val="none"/>
              </w:rPr>
              <w:t>2名教师被认定为双师型教师</w:t>
            </w: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"【金山文档】 关于公布重庆航天职业技术学院2022年度\”双师型\“教师认定结果的通知（ 院教〔2022〕143号）
https:/kdocs.cn/l/citgZobYAkHu"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文件</w:t>
            </w:r>
            <w:r>
              <w:rPr>
                <w:rFonts w:hint="eastAsia" w:ascii="宋体" w:hAnsi="宋体" w:eastAsia="宋体" w:cs="宋体"/>
                <w:b w:val="0"/>
                <w:bCs w:val="0"/>
                <w:i w:val="0"/>
                <w:iCs w:val="0"/>
                <w:caps w:val="0"/>
                <w:color w:val="000000"/>
                <w:spacing w:val="0"/>
                <w:sz w:val="22"/>
                <w:szCs w:val="22"/>
                <w:u w:val="no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42.</w:t>
            </w:r>
            <w:r>
              <w:rPr>
                <w:rFonts w:hint="eastAsia" w:ascii="宋体" w:hAnsi="宋体" w:eastAsia="宋体" w:cs="宋体"/>
                <w:sz w:val="22"/>
                <w:szCs w:val="22"/>
              </w:rPr>
              <w:t>具有中级及以上职业技能证书的教师占比30%</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30%以上教师具</w:t>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"https://docs.qq.com/doc/DTVBRZ1FEUlFYc0hv?groupUin=rAgOE9SpZq3hJKY28pF%252FJQ%253D%253D"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有</w:t>
            </w:r>
            <w:r>
              <w:rPr>
                <w:rStyle w:val="27"/>
                <w:rFonts w:hint="eastAsia" w:ascii="宋体" w:hAnsi="宋体" w:eastAsia="宋体" w:cs="宋体"/>
                <w:b w:val="0"/>
                <w:bCs w:val="0"/>
                <w:sz w:val="22"/>
                <w:szCs w:val="22"/>
              </w:rPr>
              <w:t>中级及以上职业技能证书</w:t>
            </w:r>
            <w:r>
              <w:rPr>
                <w:rFonts w:hint="default" w:ascii="宋体" w:hAnsi="宋体" w:cs="宋体"/>
                <w:b w:val="0"/>
                <w:bCs w:val="0"/>
                <w:i w:val="0"/>
                <w:iCs w:val="0"/>
                <w:caps w:val="0"/>
                <w:color w:val="000000"/>
                <w:spacing w:val="0"/>
                <w:sz w:val="22"/>
                <w:szCs w:val="22"/>
                <w:u w:val="no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119" w:name="_Toc93930116"/>
            <w:r>
              <w:rPr>
                <w:rFonts w:hint="eastAsia" w:ascii="宋体" w:hAnsi="宋体" w:eastAsia="宋体" w:cs="宋体"/>
                <w:b/>
                <w:bCs/>
                <w:sz w:val="22"/>
                <w:szCs w:val="22"/>
              </w:rPr>
              <w:t>（五）</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实践教学基地</w:t>
            </w:r>
            <w:bookmarkEnd w:id="119"/>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航空智能制造生产性实训基地</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43.</w:t>
            </w:r>
            <w:r>
              <w:rPr>
                <w:rFonts w:hint="eastAsia" w:ascii="宋体" w:hAnsi="宋体" w:eastAsia="宋体" w:cs="宋体"/>
                <w:sz w:val="22"/>
                <w:szCs w:val="22"/>
              </w:rPr>
              <w:t>校企共建航空零部件智能制造生产线</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b/>
                <w:bCs/>
                <w:i w:val="0"/>
                <w:iCs w:val="0"/>
                <w:caps w:val="0"/>
                <w:color w:val="000000"/>
                <w:spacing w:val="0"/>
                <w:sz w:val="22"/>
                <w:szCs w:val="22"/>
                <w:u w:val="none"/>
              </w:rPr>
            </w:pPr>
            <w:bookmarkStart w:id="120" w:name="_Toc3792"/>
            <w:bookmarkEnd w:id="120"/>
            <w:r>
              <w:rPr>
                <w:rFonts w:hint="eastAsia" w:ascii="宋体" w:hAnsi="宋体" w:eastAsia="宋体" w:cs="宋体"/>
                <w:b w:val="0"/>
                <w:bCs/>
                <w:i w:val="0"/>
                <w:iCs w:val="0"/>
                <w:color w:val="000000"/>
                <w:spacing w:val="0"/>
                <w:kern w:val="0"/>
                <w:sz w:val="22"/>
                <w:szCs w:val="22"/>
                <w:lang w:val="en-US" w:eastAsia="zh-CN" w:bidi="ar"/>
              </w:rPr>
              <w:t>建设方案：</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"https://www.kdocs.cn/l/chty1I6gFUqJ"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b w:val="0"/>
                <w:bCs/>
                <w:i w:val="0"/>
                <w:iCs w:val="0"/>
                <w:color w:val="000000"/>
                <w:spacing w:val="0"/>
                <w:kern w:val="0"/>
                <w:sz w:val="22"/>
                <w:szCs w:val="22"/>
                <w:u w:val="single"/>
              </w:rPr>
              <w:t>https://www.kdocs.cn/l/chty1I6gFUqJ</w:t>
            </w:r>
            <w:r>
              <w:rPr>
                <w:rFonts w:hint="eastAsia" w:ascii="宋体" w:hAnsi="宋体" w:eastAsia="宋体" w:cs="宋体"/>
                <w:kern w:val="2"/>
                <w:sz w:val="22"/>
                <w:szCs w:val="22"/>
                <w:lang w:val="en-US" w:eastAsia="zh-CN" w:bidi="ar"/>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规划新校区建设</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20230930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44.</w:t>
            </w:r>
            <w:r>
              <w:rPr>
                <w:rFonts w:hint="eastAsia" w:ascii="宋体" w:hAnsi="宋体" w:eastAsia="宋体" w:cs="宋体"/>
                <w:sz w:val="22"/>
                <w:szCs w:val="22"/>
              </w:rPr>
              <w:t>校企共建航空零部件高速高精加工生产线</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b/>
                <w:bCs/>
                <w:i w:val="0"/>
                <w:iCs w:val="0"/>
                <w:caps w:val="0"/>
                <w:color w:val="000000"/>
                <w:spacing w:val="0"/>
                <w:sz w:val="22"/>
                <w:szCs w:val="22"/>
                <w:u w:val="none"/>
              </w:rPr>
            </w:pPr>
            <w:bookmarkStart w:id="121" w:name="_Toc5867"/>
            <w:bookmarkEnd w:id="121"/>
            <w:r>
              <w:rPr>
                <w:rFonts w:hint="eastAsia" w:ascii="宋体" w:hAnsi="宋体" w:eastAsia="宋体" w:cs="宋体"/>
                <w:b w:val="0"/>
                <w:bCs/>
                <w:i w:val="0"/>
                <w:iCs w:val="0"/>
                <w:color w:val="000000"/>
                <w:spacing w:val="0"/>
                <w:kern w:val="0"/>
                <w:sz w:val="22"/>
                <w:szCs w:val="22"/>
                <w:lang w:val="en-US" w:eastAsia="zh-CN" w:bidi="ar"/>
              </w:rPr>
              <w:t>重庆追风者无人机有限公司与重庆航天职业技术学院共建生产线：</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"https://kdocs.cn/l/caD4dhWANRkX"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b w:val="0"/>
                <w:bCs/>
                <w:i w:val="0"/>
                <w:iCs w:val="0"/>
                <w:color w:val="000000"/>
                <w:spacing w:val="0"/>
                <w:kern w:val="0"/>
                <w:sz w:val="22"/>
                <w:szCs w:val="22"/>
                <w:u w:val="single"/>
              </w:rPr>
              <w:t>https://kdocs.cn/l/caD4dhWANRkX</w:t>
            </w:r>
            <w:r>
              <w:rPr>
                <w:rFonts w:hint="eastAsia" w:ascii="宋体" w:hAnsi="宋体" w:eastAsia="宋体" w:cs="宋体"/>
                <w:kern w:val="2"/>
                <w:sz w:val="22"/>
                <w:szCs w:val="22"/>
                <w:lang w:val="en-US" w:eastAsia="zh-CN" w:bidi="ar"/>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新建</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20230930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45.</w:t>
            </w:r>
            <w:r>
              <w:rPr>
                <w:rFonts w:hint="eastAsia" w:ascii="宋体" w:hAnsi="宋体" w:eastAsia="宋体" w:cs="宋体"/>
                <w:sz w:val="22"/>
                <w:szCs w:val="22"/>
              </w:rPr>
              <w:t>校企共建航空器零部件组装调试生产线</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b/>
                <w:bCs/>
                <w:i w:val="0"/>
                <w:iCs w:val="0"/>
                <w:caps w:val="0"/>
                <w:color w:val="000000"/>
                <w:spacing w:val="0"/>
                <w:sz w:val="22"/>
                <w:szCs w:val="22"/>
                <w:u w:val="none"/>
              </w:rPr>
            </w:pPr>
            <w:bookmarkStart w:id="122" w:name="_Toc20791"/>
            <w:bookmarkEnd w:id="122"/>
            <w:r>
              <w:rPr>
                <w:rFonts w:hint="eastAsia" w:ascii="宋体" w:hAnsi="宋体" w:eastAsia="宋体" w:cs="宋体"/>
                <w:b w:val="0"/>
                <w:bCs/>
                <w:i w:val="0"/>
                <w:iCs w:val="0"/>
                <w:color w:val="000000"/>
                <w:spacing w:val="0"/>
                <w:kern w:val="0"/>
                <w:sz w:val="22"/>
                <w:szCs w:val="22"/>
                <w:lang w:val="en-US" w:eastAsia="zh-CN" w:bidi="ar"/>
              </w:rPr>
              <w:t>重庆追风者无人机有限公司与重庆航天职业技术学院共建生产线：</w:t>
            </w:r>
            <w:r>
              <w:rPr>
                <w:rFonts w:hint="eastAsia" w:ascii="宋体" w:hAnsi="宋体" w:eastAsia="宋体" w:cs="宋体"/>
                <w:kern w:val="2"/>
                <w:sz w:val="22"/>
                <w:szCs w:val="22"/>
                <w:lang w:val="en-US" w:eastAsia="zh-CN" w:bidi="ar"/>
              </w:rPr>
              <w:fldChar w:fldCharType="begin"/>
            </w:r>
            <w:r>
              <w:rPr>
                <w:rFonts w:hint="eastAsia" w:ascii="宋体" w:hAnsi="宋体" w:eastAsia="宋体" w:cs="宋体"/>
                <w:kern w:val="2"/>
                <w:sz w:val="22"/>
                <w:szCs w:val="22"/>
                <w:lang w:val="en-US" w:eastAsia="zh-CN" w:bidi="ar"/>
              </w:rPr>
              <w:instrText xml:space="preserve"> HYPERLINK "https://kdocs.cn/l/caD4dhWANRkX" </w:instrText>
            </w:r>
            <w:r>
              <w:rPr>
                <w:rFonts w:hint="eastAsia" w:ascii="宋体" w:hAnsi="宋体" w:eastAsia="宋体" w:cs="宋体"/>
                <w:kern w:val="2"/>
                <w:sz w:val="22"/>
                <w:szCs w:val="22"/>
                <w:lang w:val="en-US" w:eastAsia="zh-CN" w:bidi="ar"/>
              </w:rPr>
              <w:fldChar w:fldCharType="separate"/>
            </w:r>
            <w:r>
              <w:rPr>
                <w:rStyle w:val="27"/>
                <w:rFonts w:hint="eastAsia" w:ascii="宋体" w:hAnsi="宋体" w:eastAsia="宋体" w:cs="宋体"/>
                <w:b w:val="0"/>
                <w:bCs/>
                <w:i w:val="0"/>
                <w:iCs w:val="0"/>
                <w:color w:val="000000"/>
                <w:spacing w:val="0"/>
                <w:kern w:val="0"/>
                <w:sz w:val="22"/>
                <w:szCs w:val="22"/>
                <w:u w:val="single"/>
              </w:rPr>
              <w:t>https://kdocs.cn/l/caD4dhWANRkX</w:t>
            </w:r>
            <w:r>
              <w:rPr>
                <w:rFonts w:hint="eastAsia" w:ascii="宋体" w:hAnsi="宋体" w:eastAsia="宋体" w:cs="宋体"/>
                <w:kern w:val="2"/>
                <w:sz w:val="22"/>
                <w:szCs w:val="22"/>
                <w:lang w:val="en-US" w:eastAsia="zh-CN" w:bidi="ar"/>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新建</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20230930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飞机维护维修实训基地</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46.</w:t>
            </w:r>
            <w:r>
              <w:rPr>
                <w:rFonts w:hint="eastAsia" w:ascii="宋体" w:hAnsi="宋体" w:eastAsia="宋体" w:cs="宋体"/>
                <w:sz w:val="22"/>
                <w:szCs w:val="22"/>
              </w:rPr>
              <w:t>完成飞机维修基本技能实训室的建设</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飞机基本技能实训室建设规划</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https://kdocs.cn/l/chAzMnvEB0rX</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需要学校尽快完成合同签订</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20230730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47.</w:t>
            </w:r>
            <w:r>
              <w:rPr>
                <w:rFonts w:hint="eastAsia" w:ascii="宋体" w:hAnsi="宋体" w:eastAsia="宋体" w:cs="宋体"/>
                <w:sz w:val="22"/>
                <w:szCs w:val="22"/>
              </w:rPr>
              <w:t>利用已建设完成的实训室开展实训教学，年受训人数不低于300人次</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highlight w:val="yellow"/>
                <w:u w:val="none"/>
              </w:rPr>
              <w:t>整理佐证材料，青年学生培训、技能大赛学生训练、科普教育、学生实训</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20230730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航空地面特种设备实训基地</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48.</w:t>
            </w:r>
            <w:r>
              <w:rPr>
                <w:rFonts w:hint="eastAsia" w:ascii="宋体" w:hAnsi="宋体" w:eastAsia="宋体" w:cs="宋体"/>
                <w:sz w:val="22"/>
                <w:szCs w:val="22"/>
              </w:rPr>
              <w:t>完成实训基地中航空地面设备实训室和机电特种设备实训室2个实训室的</w:t>
            </w:r>
            <w:r>
              <w:rPr>
                <w:rFonts w:hint="eastAsia" w:ascii="宋体" w:hAnsi="宋体" w:eastAsia="宋体" w:cs="宋体"/>
                <w:sz w:val="22"/>
                <w:szCs w:val="22"/>
                <w:lang w:val="en-US" w:eastAsia="zh-CN"/>
              </w:rPr>
              <w:t>建设</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已完成实训室的建设方案撰写和场地规划</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【金山文档】 机电系电梯操作实训专用电梯申请</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default" w:ascii="Calibri" w:hAnsi="Calibri" w:eastAsia="宋体" w:cs="Calibri"/>
                <w:kern w:val="2"/>
                <w:sz w:val="22"/>
                <w:szCs w:val="22"/>
                <w:lang w:val="en-US" w:eastAsia="zh-CN" w:bidi="ar"/>
              </w:rPr>
              <w:fldChar w:fldCharType="begin"/>
            </w:r>
            <w:r>
              <w:rPr>
                <w:rFonts w:hint="default" w:ascii="Calibri" w:hAnsi="Calibri" w:eastAsia="宋体" w:cs="Calibri"/>
                <w:kern w:val="2"/>
                <w:sz w:val="22"/>
                <w:szCs w:val="22"/>
                <w:lang w:val="en-US" w:eastAsia="zh-CN" w:bidi="ar"/>
              </w:rPr>
              <w:instrText xml:space="preserve"> HYPERLINK "https://kdocs.cn/l/cqmDcoQxdjQc" </w:instrText>
            </w:r>
            <w:r>
              <w:rPr>
                <w:rFonts w:hint="default" w:ascii="Calibri" w:hAnsi="Calibri" w:eastAsia="宋体" w:cs="Calibri"/>
                <w:kern w:val="2"/>
                <w:sz w:val="22"/>
                <w:szCs w:val="22"/>
                <w:lang w:val="en-US" w:eastAsia="zh-CN" w:bidi="ar"/>
              </w:rPr>
              <w:fldChar w:fldCharType="separate"/>
            </w:r>
            <w:r>
              <w:rPr>
                <w:rStyle w:val="27"/>
                <w:rFonts w:hint="eastAsia" w:ascii="宋体" w:hAnsi="宋体" w:eastAsia="宋体" w:cs="宋体"/>
                <w:b/>
                <w:bCs/>
                <w:i w:val="0"/>
                <w:iCs w:val="0"/>
                <w:caps w:val="0"/>
                <w:color w:val="0000FF"/>
                <w:spacing w:val="0"/>
                <w:sz w:val="22"/>
                <w:szCs w:val="22"/>
                <w:u w:val="single"/>
              </w:rPr>
              <w:t>https://kdocs.cn/l/cqmDcoQxdjQc</w:t>
            </w:r>
            <w:r>
              <w:rPr>
                <w:rFonts w:hint="default" w:ascii="Calibri" w:hAnsi="Calibri" w:eastAsia="宋体" w:cs="Calibri"/>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【金山文档】 2022--电梯实训基地建设方案</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default" w:ascii="Calibri" w:hAnsi="Calibri" w:eastAsia="宋体" w:cs="Calibri"/>
                <w:kern w:val="2"/>
                <w:sz w:val="22"/>
                <w:szCs w:val="22"/>
                <w:lang w:val="en-US" w:eastAsia="zh-CN" w:bidi="ar"/>
              </w:rPr>
              <w:fldChar w:fldCharType="begin"/>
            </w:r>
            <w:r>
              <w:rPr>
                <w:rFonts w:hint="default" w:ascii="Calibri" w:hAnsi="Calibri" w:eastAsia="宋体" w:cs="Calibri"/>
                <w:kern w:val="2"/>
                <w:sz w:val="22"/>
                <w:szCs w:val="22"/>
                <w:lang w:val="en-US" w:eastAsia="zh-CN" w:bidi="ar"/>
              </w:rPr>
              <w:instrText xml:space="preserve"> HYPERLINK "https://kdocs.cn/l/ccH8m4F6I5L7" </w:instrText>
            </w:r>
            <w:r>
              <w:rPr>
                <w:rFonts w:hint="default" w:ascii="Calibri" w:hAnsi="Calibri" w:eastAsia="宋体" w:cs="Calibri"/>
                <w:kern w:val="2"/>
                <w:sz w:val="22"/>
                <w:szCs w:val="22"/>
                <w:lang w:val="en-US" w:eastAsia="zh-CN" w:bidi="ar"/>
              </w:rPr>
              <w:fldChar w:fldCharType="separate"/>
            </w:r>
            <w:r>
              <w:rPr>
                <w:rStyle w:val="27"/>
                <w:rFonts w:hint="eastAsia" w:ascii="宋体" w:hAnsi="宋体" w:eastAsia="宋体" w:cs="宋体"/>
                <w:b/>
                <w:bCs/>
                <w:i w:val="0"/>
                <w:iCs w:val="0"/>
                <w:caps w:val="0"/>
                <w:color w:val="0000FF"/>
                <w:spacing w:val="0"/>
                <w:sz w:val="22"/>
                <w:szCs w:val="22"/>
                <w:u w:val="single"/>
              </w:rPr>
              <w:t>https://kdocs.cn/l/ccH8m4F6I5L7</w:t>
            </w:r>
            <w:r>
              <w:rPr>
                <w:rFonts w:hint="default" w:ascii="Calibri" w:hAnsi="Calibri" w:eastAsia="宋体" w:cs="Calibri"/>
                <w:kern w:val="2"/>
                <w:sz w:val="22"/>
                <w:szCs w:val="22"/>
                <w:lang w:val="en-US"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【金山文档】 2022--工业机器人实训室规划</w:t>
            </w:r>
          </w:p>
          <w:p>
            <w:pPr>
              <w:keepNext w:val="0"/>
              <w:keepLines w:val="0"/>
              <w:pageBreakBefore w:val="0"/>
              <w:widowControl w:val="0"/>
              <w:suppressLineNumbers w:val="0"/>
              <w:tabs>
                <w:tab w:val="left" w:pos="5038"/>
              </w:tabs>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b/>
                <w:bCs/>
                <w:i w:val="0"/>
                <w:iCs w:val="0"/>
                <w:caps w:val="0"/>
                <w:color w:val="000000"/>
                <w:spacing w:val="0"/>
                <w:sz w:val="22"/>
                <w:szCs w:val="22"/>
                <w:u w:val="none"/>
              </w:rPr>
            </w:pPr>
            <w:r>
              <w:rPr>
                <w:rFonts w:hint="default" w:ascii="Calibri" w:hAnsi="Calibri" w:eastAsia="宋体" w:cs="Calibri"/>
                <w:kern w:val="2"/>
                <w:sz w:val="22"/>
                <w:szCs w:val="22"/>
                <w:lang w:val="en-US" w:eastAsia="zh-CN" w:bidi="ar"/>
              </w:rPr>
              <w:fldChar w:fldCharType="begin"/>
            </w:r>
            <w:r>
              <w:rPr>
                <w:rFonts w:hint="default" w:ascii="Calibri" w:hAnsi="Calibri" w:eastAsia="宋体" w:cs="Calibri"/>
                <w:kern w:val="2"/>
                <w:sz w:val="22"/>
                <w:szCs w:val="22"/>
                <w:lang w:val="en-US" w:eastAsia="zh-CN" w:bidi="ar"/>
              </w:rPr>
              <w:instrText xml:space="preserve"> HYPERLINK "https://kdocs.cn/l/cfqHlLYZoyi0" </w:instrText>
            </w:r>
            <w:r>
              <w:rPr>
                <w:rFonts w:hint="default" w:ascii="Calibri" w:hAnsi="Calibri" w:eastAsia="宋体" w:cs="Calibri"/>
                <w:kern w:val="2"/>
                <w:sz w:val="22"/>
                <w:szCs w:val="22"/>
                <w:lang w:val="en-US" w:eastAsia="zh-CN" w:bidi="ar"/>
              </w:rPr>
              <w:fldChar w:fldCharType="separate"/>
            </w:r>
            <w:r>
              <w:rPr>
                <w:rStyle w:val="27"/>
                <w:rFonts w:hint="eastAsia" w:ascii="宋体" w:hAnsi="宋体" w:eastAsia="宋体" w:cs="宋体"/>
                <w:b/>
                <w:bCs/>
                <w:i w:val="0"/>
                <w:iCs w:val="0"/>
                <w:caps w:val="0"/>
                <w:color w:val="0000FF"/>
                <w:spacing w:val="0"/>
                <w:sz w:val="22"/>
                <w:szCs w:val="22"/>
                <w:u w:val="single"/>
              </w:rPr>
              <w:t>https://kdocs.cn/l/cfqHlLYZoyi0</w:t>
            </w:r>
            <w:r>
              <w:rPr>
                <w:rFonts w:hint="default" w:ascii="Calibri" w:hAnsi="Calibri" w:eastAsia="宋体" w:cs="Calibri"/>
                <w:kern w:val="2"/>
                <w:sz w:val="22"/>
                <w:szCs w:val="22"/>
                <w:lang w:val="en-US" w:eastAsia="zh-CN" w:bidi="ar"/>
              </w:rPr>
              <w:fldChar w:fldCharType="end"/>
            </w:r>
            <w:r>
              <w:rPr>
                <w:rFonts w:hint="eastAsia" w:cs="Calibri"/>
                <w:kern w:val="2"/>
                <w:sz w:val="22"/>
                <w:szCs w:val="22"/>
                <w:lang w:val="en-US" w:eastAsia="zh-CN" w:bidi="ar"/>
              </w:rPr>
              <w:tab/>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49.</w:t>
            </w:r>
            <w:r>
              <w:rPr>
                <w:rFonts w:hint="eastAsia" w:ascii="宋体" w:hAnsi="宋体" w:eastAsia="宋体" w:cs="宋体"/>
                <w:sz w:val="22"/>
                <w:szCs w:val="22"/>
              </w:rPr>
              <w:t>利用已建设完成的实训室开展实训教学，年受训人数不低于200人次</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每年开展特种设备作业资格证培训人数200人以上。</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宋体" w:hAnsi="宋体" w:eastAsia="宋体" w:cs="宋体"/>
                <w:b/>
                <w:bCs/>
                <w:i w:val="0"/>
                <w:iCs w:val="0"/>
                <w:caps w:val="0"/>
                <w:color w:val="000000"/>
                <w:spacing w:val="0"/>
                <w:kern w:val="2"/>
                <w:sz w:val="22"/>
                <w:szCs w:val="22"/>
              </w:rPr>
            </w:pPr>
            <w:r>
              <w:rPr>
                <w:rFonts w:hint="eastAsia" w:ascii="宋体" w:hAnsi="宋体" w:eastAsia="宋体" w:cs="宋体"/>
                <w:b/>
                <w:bCs/>
                <w:i w:val="0"/>
                <w:iCs w:val="0"/>
                <w:caps w:val="0"/>
                <w:color w:val="000000"/>
                <w:spacing w:val="0"/>
                <w:kern w:val="2"/>
                <w:sz w:val="22"/>
                <w:szCs w:val="22"/>
                <w:lang w:val="en-US" w:eastAsia="zh-CN" w:bidi="ar"/>
              </w:rPr>
              <w:t>【金山文档】 实训教学情况</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b/>
                <w:bCs/>
                <w:i w:val="0"/>
                <w:iCs w:val="0"/>
                <w:caps w:val="0"/>
                <w:color w:val="000000"/>
                <w:spacing w:val="0"/>
                <w:sz w:val="22"/>
                <w:szCs w:val="22"/>
                <w:u w:val="none"/>
              </w:rPr>
            </w:pPr>
            <w:r>
              <w:rPr>
                <w:rFonts w:hint="default" w:ascii="Calibri" w:hAnsi="Calibri" w:eastAsia="宋体" w:cs="Calibri"/>
                <w:kern w:val="2"/>
                <w:sz w:val="22"/>
                <w:szCs w:val="22"/>
                <w:lang w:val="en-US" w:eastAsia="zh-CN" w:bidi="ar"/>
              </w:rPr>
              <w:fldChar w:fldCharType="begin"/>
            </w:r>
            <w:r>
              <w:rPr>
                <w:rFonts w:hint="default" w:ascii="Calibri" w:hAnsi="Calibri" w:eastAsia="宋体" w:cs="Calibri"/>
                <w:kern w:val="2"/>
                <w:sz w:val="22"/>
                <w:szCs w:val="22"/>
                <w:lang w:val="en-US" w:eastAsia="zh-CN" w:bidi="ar"/>
              </w:rPr>
              <w:instrText xml:space="preserve"> HYPERLINK "https://kdocs.cn/l/cdgd1vPy6z8W" </w:instrText>
            </w:r>
            <w:r>
              <w:rPr>
                <w:rFonts w:hint="default" w:ascii="Calibri" w:hAnsi="Calibri" w:eastAsia="宋体" w:cs="Calibri"/>
                <w:kern w:val="2"/>
                <w:sz w:val="22"/>
                <w:szCs w:val="22"/>
                <w:lang w:val="en-US" w:eastAsia="zh-CN" w:bidi="ar"/>
              </w:rPr>
              <w:fldChar w:fldCharType="separate"/>
            </w:r>
            <w:r>
              <w:rPr>
                <w:rStyle w:val="27"/>
                <w:rFonts w:hint="eastAsia" w:ascii="宋体" w:hAnsi="宋体" w:eastAsia="宋体" w:cs="宋体"/>
                <w:b/>
                <w:bCs/>
                <w:i w:val="0"/>
                <w:iCs w:val="0"/>
                <w:caps w:val="0"/>
                <w:color w:val="0000FF"/>
                <w:spacing w:val="0"/>
                <w:sz w:val="22"/>
                <w:szCs w:val="22"/>
                <w:u w:val="single"/>
              </w:rPr>
              <w:t>https://kdocs.cn/l/cdgd1vPy6z8W</w:t>
            </w:r>
            <w:r>
              <w:rPr>
                <w:rFonts w:hint="default" w:ascii="Calibri" w:hAnsi="Calibri" w:eastAsia="宋体" w:cs="Calibri"/>
                <w:kern w:val="2"/>
                <w:sz w:val="22"/>
                <w:szCs w:val="22"/>
                <w:lang w:val="en-US" w:eastAsia="zh-CN" w:bidi="ar"/>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航空通信技术实训基地</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right="0"/>
              <w:outlineLvl w:val="9"/>
              <w:rPr>
                <w:rFonts w:hint="eastAsia" w:ascii="宋体" w:hAnsi="宋体" w:eastAsia="宋体" w:cs="宋体"/>
                <w:i w:val="0"/>
                <w:iCs w:val="0"/>
                <w:caps w:val="0"/>
                <w:color w:val="000000"/>
                <w:spacing w:val="0"/>
                <w:sz w:val="22"/>
                <w:szCs w:val="22"/>
                <w:highlight w:val="yellow"/>
                <w:u w:val="none"/>
              </w:rPr>
            </w:pPr>
            <w:r>
              <w:rPr>
                <w:rFonts w:hint="eastAsia" w:ascii="宋体" w:hAnsi="宋体" w:cs="宋体"/>
                <w:sz w:val="22"/>
                <w:szCs w:val="22"/>
                <w:highlight w:val="yellow"/>
                <w:lang w:val="en-US" w:eastAsia="zh-CN"/>
              </w:rPr>
              <w:t>50.</w:t>
            </w:r>
            <w:r>
              <w:rPr>
                <w:rFonts w:hint="eastAsia" w:ascii="宋体" w:hAnsi="宋体" w:eastAsia="宋体" w:cs="宋体"/>
                <w:sz w:val="22"/>
                <w:szCs w:val="22"/>
                <w:highlight w:val="yellow"/>
              </w:rPr>
              <w:t>完成航电传感器专业实训室、卫星通信网络专业实训室、大气数据仪表专业实训室、机载气象雷达专业实训室、航空电子电气专业实训室5个实训室的建设</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highlight w:val="yellow"/>
                <w:u w:val="none"/>
              </w:rPr>
            </w:pPr>
            <w:r>
              <w:rPr>
                <w:rFonts w:hint="default" w:ascii="宋体" w:hAnsi="宋体" w:cs="宋体"/>
                <w:b w:val="0"/>
                <w:bCs w:val="0"/>
                <w:i w:val="0"/>
                <w:iCs w:val="0"/>
                <w:caps w:val="0"/>
                <w:color w:val="FF0000"/>
                <w:spacing w:val="0"/>
                <w:sz w:val="22"/>
                <w:szCs w:val="22"/>
                <w:highlight w:val="yellow"/>
                <w:u w:val="none"/>
              </w:rPr>
              <w:t>部分完成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【金山文档】 26-电子工程系卫星通信技术综合实训室设备采购购销合同</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https://kdocs.cn/l/cckBs4X9GcfE</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新校企规划卫星通信专业实训室，高、中级电子电气专业实训室</w:t>
            </w: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20230730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highlight w:val="yellow"/>
                <w:u w:val="none"/>
              </w:rPr>
            </w:pPr>
            <w:r>
              <w:rPr>
                <w:rFonts w:hint="default" w:ascii="宋体" w:hAnsi="宋体" w:cs="宋体"/>
                <w:b w:val="0"/>
                <w:bCs w:val="0"/>
                <w:i w:val="0"/>
                <w:iCs w:val="0"/>
                <w:caps w:val="0"/>
                <w:color w:val="000000"/>
                <w:spacing w:val="0"/>
                <w:sz w:val="22"/>
                <w:szCs w:val="22"/>
                <w:highlight w:val="yellow"/>
                <w:u w:val="none"/>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51.</w:t>
            </w:r>
            <w:r>
              <w:rPr>
                <w:rFonts w:hint="eastAsia" w:ascii="宋体" w:hAnsi="宋体" w:eastAsia="宋体" w:cs="宋体"/>
                <w:sz w:val="22"/>
                <w:szCs w:val="22"/>
              </w:rPr>
              <w:t>完成200人次的实训教学</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航空维修仿真中心实训开展情况</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https://kdocs.cn/l/chpaVsVGgKpP</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虚拟仿真实训基地</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52.</w:t>
            </w:r>
            <w:r>
              <w:rPr>
                <w:rFonts w:hint="eastAsia" w:ascii="宋体" w:hAnsi="宋体" w:eastAsia="宋体" w:cs="宋体"/>
                <w:sz w:val="22"/>
                <w:szCs w:val="22"/>
              </w:rPr>
              <w:t>完成其中航空发动机虚拟仿真空间和飞机结构与系统虚拟仿真空间的建设</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2"/>
                <w:szCs w:val="22"/>
                <w:vertAlign w:val="baseline"/>
              </w:rPr>
            </w:pPr>
            <w:r>
              <w:rPr>
                <w:rFonts w:hint="default" w:ascii="宋体" w:hAnsi="宋体" w:cs="宋体"/>
                <w:b w:val="0"/>
                <w:bCs w:val="0"/>
                <w:sz w:val="22"/>
                <w:szCs w:val="22"/>
                <w:vertAlign w:val="baseline"/>
              </w:rPr>
              <w:t>【金山文档】 航空发动机虚拟仿真实训平台</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sz w:val="22"/>
                <w:szCs w:val="22"/>
                <w:vertAlign w:val="baseline"/>
              </w:rPr>
              <w:t>https://kdocs.cn/l/cfv7a39cJx1q</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53.</w:t>
            </w:r>
            <w:r>
              <w:rPr>
                <w:rFonts w:hint="eastAsia" w:ascii="宋体" w:hAnsi="宋体" w:eastAsia="宋体" w:cs="宋体"/>
                <w:sz w:val="22"/>
                <w:szCs w:val="22"/>
              </w:rPr>
              <w:t>开发实训项目不少于5个</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【金山文档】 航空维修虚拟仿真实训项目开发</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https://kdocs.cn/l/cdV7cLmiplnf</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54.</w:t>
            </w:r>
            <w:r>
              <w:rPr>
                <w:rFonts w:hint="eastAsia" w:ascii="宋体" w:hAnsi="宋体" w:eastAsia="宋体" w:cs="宋体"/>
                <w:sz w:val="22"/>
                <w:szCs w:val="22"/>
              </w:rPr>
              <w:t>开展虚拟仿真实训教学，年度受训人数不低于400人次</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【金山文档】 航空维修仿真中心实训开展情况</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https://kdocs.cn/l/chpaVsVGgKpP</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校外生产性实践教学基地</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right="0"/>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55.</w:t>
            </w:r>
            <w:r>
              <w:rPr>
                <w:rFonts w:hint="eastAsia" w:ascii="宋体" w:hAnsi="宋体" w:eastAsia="宋体" w:cs="宋体"/>
                <w:sz w:val="22"/>
                <w:szCs w:val="22"/>
              </w:rPr>
              <w:t>新建5个校外实习基地，开展学生职岗实习、跟岗实习、顶岗</w:t>
            </w:r>
            <w:r>
              <w:rPr>
                <w:rFonts w:hint="eastAsia" w:ascii="宋体" w:hAnsi="宋体" w:eastAsia="宋体" w:cs="宋体"/>
                <w:sz w:val="22"/>
                <w:szCs w:val="22"/>
                <w:lang w:val="en-US" w:eastAsia="zh-CN"/>
              </w:rPr>
              <w:t>实</w:t>
            </w:r>
            <w:r>
              <w:rPr>
                <w:rFonts w:hint="eastAsia" w:ascii="宋体" w:hAnsi="宋体" w:eastAsia="宋体" w:cs="宋体"/>
                <w:sz w:val="22"/>
                <w:szCs w:val="22"/>
              </w:rPr>
              <w:t>习不低于100学时</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中国人民解放军第五七一九工厂校企合作协议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https://kdocs.cn/l/cdlarQivllGZ</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重庆通用飞机工业有限公司校企合作协议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https://kdocs.cn/l/cbMwLbeMbLdZ</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国营川西机器厂校企合作协议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https://kdocs.cn/l/cnpwjUP5WqKg</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华夏航空华夏航空(重庆)飞行训练中心有限公司校企合作协议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https://kdocs.cn/l/cg4SYjaTyNWQ</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重庆恩斯特龙通用航空技术研究院合作协议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https://kdocs.cn/l/cgXcfTmjOA4o</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【金山文档】 华夏飞机维修工程有限公司合作协议</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kern w:val="2"/>
                <w:sz w:val="22"/>
                <w:szCs w:val="22"/>
                <w:lang w:val="en-US" w:eastAsia="zh-CN" w:bidi="ar"/>
              </w:rPr>
              <w:t>https://kdocs.cn/l/cmAncWyURx4n</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123" w:name="_Toc93930117"/>
            <w:r>
              <w:rPr>
                <w:rFonts w:hint="eastAsia" w:ascii="宋体" w:hAnsi="宋体" w:eastAsia="宋体" w:cs="宋体"/>
                <w:b/>
                <w:bCs/>
                <w:sz w:val="22"/>
                <w:szCs w:val="22"/>
              </w:rPr>
              <w:t>（六）</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技术技能平台</w:t>
            </w:r>
            <w:bookmarkEnd w:id="123"/>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建设航空维修工程技术创新平台</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56.</w:t>
            </w:r>
            <w:r>
              <w:rPr>
                <w:rFonts w:hint="eastAsia" w:ascii="宋体" w:hAnsi="宋体" w:eastAsia="宋体" w:cs="宋体"/>
                <w:sz w:val="22"/>
                <w:szCs w:val="22"/>
              </w:rPr>
              <w:t>立项市级纵向科技项目2项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fldChar w:fldCharType="begin"/>
            </w:r>
            <w:r>
              <w:rPr>
                <w:rFonts w:hint="default" w:ascii="宋体" w:hAnsi="宋体" w:eastAsia="宋体" w:cs="宋体"/>
                <w:b w:val="0"/>
                <w:bCs w:val="0"/>
                <w:i w:val="0"/>
                <w:iCs w:val="0"/>
                <w:caps w:val="0"/>
                <w:color w:val="000000"/>
                <w:spacing w:val="0"/>
                <w:sz w:val="22"/>
                <w:szCs w:val="22"/>
                <w:u w:val="none"/>
              </w:rPr>
              <w:instrText xml:space="preserve"> HYPERLINK "https://www.kdocs.cn/l/ce9J2pnLbPBY" </w:instrText>
            </w:r>
            <w:r>
              <w:rPr>
                <w:rFonts w:hint="default" w:ascii="宋体" w:hAnsi="宋体" w:eastAsia="宋体" w:cs="宋体"/>
                <w:b w:val="0"/>
                <w:bCs w:val="0"/>
                <w:i w:val="0"/>
                <w:iCs w:val="0"/>
                <w:caps w:val="0"/>
                <w:color w:val="000000"/>
                <w:spacing w:val="0"/>
                <w:sz w:val="22"/>
                <w:szCs w:val="22"/>
                <w:u w:val="none"/>
              </w:rPr>
              <w:fldChar w:fldCharType="separate"/>
            </w:r>
            <w:r>
              <w:rPr>
                <w:rStyle w:val="27"/>
                <w:rFonts w:hint="default" w:ascii="宋体" w:hAnsi="宋体" w:eastAsia="宋体" w:cs="宋体"/>
                <w:b w:val="0"/>
                <w:bCs w:val="0"/>
                <w:i w:val="0"/>
                <w:iCs w:val="0"/>
                <w:caps w:val="0"/>
                <w:color w:val="000000"/>
                <w:spacing w:val="0"/>
                <w:sz w:val="22"/>
                <w:szCs w:val="22"/>
              </w:rPr>
              <w:t>https://www.kdocs.cn/l/ce9J2pnLbPBY</w:t>
            </w:r>
            <w:r>
              <w:rPr>
                <w:rFonts w:hint="default" w:ascii="宋体" w:hAnsi="宋体" w:eastAsia="宋体" w:cs="宋体"/>
                <w:b w:val="0"/>
                <w:bCs w:val="0"/>
                <w:i w:val="0"/>
                <w:iCs w:val="0"/>
                <w:caps w:val="0"/>
                <w:color w:val="000000"/>
                <w:spacing w:val="0"/>
                <w:sz w:val="22"/>
                <w:szCs w:val="22"/>
                <w:u w:val="no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57.</w:t>
            </w:r>
            <w:r>
              <w:rPr>
                <w:rFonts w:hint="eastAsia" w:ascii="宋体" w:hAnsi="宋体" w:eastAsia="宋体" w:cs="宋体"/>
                <w:sz w:val="22"/>
                <w:szCs w:val="22"/>
              </w:rPr>
              <w:t>结题市级纵向科技项目1项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https://www.kdocs.cn/l/cifotjABY97q</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58.</w:t>
            </w:r>
            <w:r>
              <w:rPr>
                <w:rFonts w:hint="eastAsia" w:ascii="宋体" w:hAnsi="宋体" w:eastAsia="宋体" w:cs="宋体"/>
                <w:sz w:val="22"/>
                <w:szCs w:val="22"/>
              </w:rPr>
              <w:t>获得发明专利授权2项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https://www.kdocs.cn/l/crXHvrW5oUPn</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59.</w:t>
            </w:r>
            <w:r>
              <w:rPr>
                <w:rFonts w:hint="eastAsia" w:ascii="宋体" w:hAnsi="宋体" w:eastAsia="宋体" w:cs="宋体"/>
                <w:sz w:val="22"/>
                <w:szCs w:val="22"/>
              </w:rPr>
              <w:t>获得实用新型专利授权5项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https://www.kdocs.cn/l/cszzlf8B4iqa</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highlight w:val="yellow"/>
                <w:u w:val="none"/>
              </w:rPr>
            </w:pPr>
            <w:r>
              <w:rPr>
                <w:rFonts w:hint="eastAsia" w:ascii="宋体" w:hAnsi="宋体" w:cs="宋体"/>
                <w:sz w:val="22"/>
                <w:szCs w:val="22"/>
                <w:highlight w:val="yellow"/>
                <w:lang w:val="en-US" w:eastAsia="zh-CN"/>
              </w:rPr>
              <w:t>60.</w:t>
            </w:r>
            <w:r>
              <w:rPr>
                <w:rFonts w:hint="eastAsia" w:ascii="宋体" w:hAnsi="宋体" w:eastAsia="宋体" w:cs="宋体"/>
                <w:sz w:val="22"/>
                <w:szCs w:val="22"/>
                <w:highlight w:val="yellow"/>
              </w:rPr>
              <w:t>横向项目到款金额50万</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highlight w:val="yellow"/>
                <w:u w:val="none"/>
                <w:lang w:val="en-US" w:eastAsia="zh-CN"/>
              </w:rPr>
            </w:pPr>
            <w:r>
              <w:rPr>
                <w:rFonts w:hint="eastAsia" w:ascii="宋体" w:hAnsi="宋体" w:cs="宋体"/>
                <w:b w:val="0"/>
                <w:bCs w:val="0"/>
                <w:i w:val="0"/>
                <w:iCs w:val="0"/>
                <w:caps w:val="0"/>
                <w:color w:val="000000"/>
                <w:spacing w:val="0"/>
                <w:sz w:val="22"/>
                <w:szCs w:val="22"/>
                <w:highlight w:val="yellow"/>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highlight w:val="yellow"/>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highlight w:val="yellow"/>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highlight w:val="yellow"/>
                <w:u w:val="none"/>
                <w:lang w:val="en-US" w:eastAsia="zh-CN"/>
              </w:rPr>
            </w:pPr>
            <w:r>
              <w:rPr>
                <w:rFonts w:hint="eastAsia" w:ascii="宋体" w:hAnsi="宋体" w:cs="宋体"/>
                <w:b w:val="0"/>
                <w:bCs w:val="0"/>
                <w:i w:val="0"/>
                <w:iCs w:val="0"/>
                <w:caps w:val="0"/>
                <w:color w:val="000000"/>
                <w:spacing w:val="0"/>
                <w:sz w:val="22"/>
                <w:szCs w:val="22"/>
                <w:highlight w:val="yellow"/>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61.</w:t>
            </w:r>
            <w:r>
              <w:rPr>
                <w:rFonts w:hint="eastAsia" w:ascii="宋体" w:hAnsi="宋体" w:eastAsia="宋体" w:cs="宋体"/>
                <w:sz w:val="22"/>
                <w:szCs w:val="22"/>
              </w:rPr>
              <w:t>发表核心期刊论文3篇</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https://www.kdocs.cn/l/cjcGfDWSiDvm</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highlight w:val="yellow"/>
                <w:u w:val="none"/>
              </w:rPr>
            </w:pPr>
            <w:r>
              <w:rPr>
                <w:rFonts w:hint="eastAsia" w:ascii="宋体" w:hAnsi="宋体" w:cs="宋体"/>
                <w:sz w:val="22"/>
                <w:szCs w:val="22"/>
                <w:highlight w:val="yellow"/>
                <w:lang w:val="en-US" w:eastAsia="zh-CN"/>
              </w:rPr>
              <w:t>62.</w:t>
            </w:r>
            <w:r>
              <w:rPr>
                <w:rFonts w:hint="eastAsia" w:ascii="宋体" w:hAnsi="宋体" w:eastAsia="宋体" w:cs="宋体"/>
                <w:sz w:val="22"/>
                <w:szCs w:val="22"/>
                <w:highlight w:val="yellow"/>
              </w:rPr>
              <w:t>完成四川航天研究院科技创新团队1个</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highlight w:val="yellow"/>
                <w:u w:val="none"/>
                <w:lang w:val="en-US" w:eastAsia="zh-CN"/>
              </w:rPr>
            </w:pPr>
            <w:r>
              <w:rPr>
                <w:rFonts w:hint="eastAsia" w:ascii="宋体" w:hAnsi="宋体" w:cs="宋体"/>
                <w:b w:val="0"/>
                <w:bCs w:val="0"/>
                <w:i w:val="0"/>
                <w:iCs w:val="0"/>
                <w:caps w:val="0"/>
                <w:color w:val="FF0000"/>
                <w:spacing w:val="0"/>
                <w:sz w:val="22"/>
                <w:szCs w:val="22"/>
                <w:highlight w:val="yellow"/>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highlight w:val="yellow"/>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highlight w:val="yellow"/>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highlight w:val="yellow"/>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highlight w:val="yellow"/>
                <w:u w:val="none"/>
                <w:lang w:val="en-US" w:eastAsia="zh-CN"/>
              </w:rPr>
            </w:pPr>
            <w:r>
              <w:rPr>
                <w:rFonts w:hint="eastAsia" w:ascii="宋体" w:hAnsi="宋体" w:cs="宋体"/>
                <w:b w:val="0"/>
                <w:bCs w:val="0"/>
                <w:i w:val="0"/>
                <w:iCs w:val="0"/>
                <w:caps w:val="0"/>
                <w:color w:val="000000"/>
                <w:spacing w:val="0"/>
                <w:sz w:val="22"/>
                <w:szCs w:val="22"/>
                <w:highlight w:val="yellow"/>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建设航空先进制造技术协同创新平台</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63.</w:t>
            </w:r>
            <w:r>
              <w:rPr>
                <w:rFonts w:hint="eastAsia" w:ascii="宋体" w:hAnsi="宋体" w:eastAsia="宋体" w:cs="宋体"/>
                <w:sz w:val="22"/>
                <w:szCs w:val="22"/>
              </w:rPr>
              <w:t>立项市级纵向科技项目2项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https://www.kdocs.cn/l/ce9J2pnLbPBY</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64.</w:t>
            </w:r>
            <w:r>
              <w:rPr>
                <w:rFonts w:hint="eastAsia" w:ascii="宋体" w:hAnsi="宋体" w:eastAsia="宋体" w:cs="宋体"/>
                <w:sz w:val="22"/>
                <w:szCs w:val="22"/>
              </w:rPr>
              <w:t>结题市级纵向科技项目1项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https://www.kdocs.cn/l/cifotjABY97q</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65.</w:t>
            </w:r>
            <w:r>
              <w:rPr>
                <w:rFonts w:hint="eastAsia" w:ascii="宋体" w:hAnsi="宋体" w:eastAsia="宋体" w:cs="宋体"/>
                <w:sz w:val="22"/>
                <w:szCs w:val="22"/>
              </w:rPr>
              <w:t>获得发明专利授权2项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https://www.kdocs.cn/l/crXHvrW5oUPn</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66.</w:t>
            </w:r>
            <w:r>
              <w:rPr>
                <w:rFonts w:hint="eastAsia" w:ascii="宋体" w:hAnsi="宋体" w:eastAsia="宋体" w:cs="宋体"/>
                <w:sz w:val="22"/>
                <w:szCs w:val="22"/>
              </w:rPr>
              <w:t>获得实用新型专利授权5项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https://www.kdocs.cn/l/cszzlf8B4iqa</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261"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highlight w:val="yellow"/>
                <w:u w:val="none"/>
              </w:rPr>
            </w:pPr>
            <w:r>
              <w:rPr>
                <w:rFonts w:hint="eastAsia" w:ascii="宋体" w:hAnsi="宋体" w:cs="宋体"/>
                <w:sz w:val="22"/>
                <w:szCs w:val="22"/>
                <w:highlight w:val="yellow"/>
                <w:lang w:val="en-US" w:eastAsia="zh-CN"/>
              </w:rPr>
              <w:t>67.</w:t>
            </w:r>
            <w:r>
              <w:rPr>
                <w:rFonts w:hint="eastAsia" w:ascii="宋体" w:hAnsi="宋体" w:eastAsia="宋体" w:cs="宋体"/>
                <w:sz w:val="22"/>
                <w:szCs w:val="22"/>
                <w:highlight w:val="yellow"/>
              </w:rPr>
              <w:t>横向项目到款金额50万</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highlight w:val="yellow"/>
                <w:u w:val="none"/>
                <w:lang w:val="en-US" w:eastAsia="zh-CN" w:bidi="ar-SA"/>
              </w:rPr>
            </w:pPr>
            <w:r>
              <w:rPr>
                <w:rFonts w:hint="eastAsia" w:ascii="宋体" w:hAnsi="宋体" w:cs="宋体"/>
                <w:b w:val="0"/>
                <w:bCs w:val="0"/>
                <w:i w:val="0"/>
                <w:iCs w:val="0"/>
                <w:caps w:val="0"/>
                <w:color w:val="FF0000"/>
                <w:spacing w:val="0"/>
                <w:sz w:val="22"/>
                <w:szCs w:val="22"/>
                <w:highlight w:val="yellow"/>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val="0"/>
                <w:bCs w:val="0"/>
                <w:i w:val="0"/>
                <w:iCs w:val="0"/>
                <w:caps w:val="0"/>
                <w:color w:val="000000"/>
                <w:spacing w:val="0"/>
                <w:kern w:val="2"/>
                <w:sz w:val="22"/>
                <w:szCs w:val="22"/>
                <w:highlight w:val="yellow"/>
                <w:u w:val="none"/>
                <w:lang w:val="en-US" w:eastAsia="zh-CN" w:bidi="ar-SA"/>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highlight w:val="yellow"/>
                <w:u w:val="none"/>
                <w:lang w:val="en-US" w:eastAsia="zh-CN" w:bidi="ar-SA"/>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highlight w:val="yellow"/>
                <w:u w:val="none"/>
                <w:lang w:eastAsia="zh-CN" w:bidi="ar-SA"/>
              </w:rPr>
            </w:pPr>
            <w:r>
              <w:rPr>
                <w:rFonts w:hint="default" w:ascii="宋体" w:hAnsi="宋体" w:cs="宋体"/>
                <w:b w:val="0"/>
                <w:bCs w:val="0"/>
                <w:i w:val="0"/>
                <w:iCs w:val="0"/>
                <w:caps w:val="0"/>
                <w:color w:val="000000"/>
                <w:spacing w:val="0"/>
                <w:kern w:val="2"/>
                <w:sz w:val="22"/>
                <w:szCs w:val="22"/>
                <w:highlight w:val="yellow"/>
                <w:u w:val="none"/>
                <w:lang w:eastAsia="zh-CN" w:bidi="ar-SA"/>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highlight w:val="yellow"/>
                <w:u w:val="none"/>
                <w:lang w:val="en-US" w:eastAsia="zh-CN" w:bidi="ar-SA"/>
              </w:rPr>
            </w:pPr>
            <w:r>
              <w:rPr>
                <w:rFonts w:hint="eastAsia" w:ascii="宋体" w:hAnsi="宋体" w:cs="宋体"/>
                <w:b w:val="0"/>
                <w:bCs w:val="0"/>
                <w:i w:val="0"/>
                <w:iCs w:val="0"/>
                <w:caps w:val="0"/>
                <w:color w:val="000000"/>
                <w:spacing w:val="0"/>
                <w:sz w:val="22"/>
                <w:szCs w:val="22"/>
                <w:highlight w:val="yellow"/>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68.</w:t>
            </w:r>
            <w:r>
              <w:rPr>
                <w:rFonts w:hint="eastAsia" w:ascii="宋体" w:hAnsi="宋体" w:eastAsia="宋体" w:cs="宋体"/>
                <w:sz w:val="22"/>
                <w:szCs w:val="22"/>
              </w:rPr>
              <w:t>发表核心期刊论文3篇</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sz w:val="22"/>
                <w:szCs w:val="22"/>
              </w:rPr>
            </w:pPr>
            <w:r>
              <w:rPr>
                <w:rFonts w:hint="eastAsia" w:ascii="宋体" w:hAnsi="宋体" w:eastAsia="宋体" w:cs="宋体"/>
                <w:b w:val="0"/>
                <w:bCs w:val="0"/>
                <w:sz w:val="22"/>
                <w:szCs w:val="22"/>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sz w:val="22"/>
                <w:szCs w:val="22"/>
              </w:rPr>
            </w:pPr>
            <w:r>
              <w:rPr>
                <w:rFonts w:hint="eastAsia" w:ascii="宋体" w:hAnsi="宋体" w:eastAsia="宋体" w:cs="宋体"/>
                <w:sz w:val="22"/>
                <w:szCs w:val="22"/>
              </w:rPr>
              <w:t>https://www.kdocs.cn/l/cjcGfDWSiDvm</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124" w:name="_Toc93930118"/>
            <w:r>
              <w:rPr>
                <w:rFonts w:hint="eastAsia" w:ascii="宋体" w:hAnsi="宋体" w:eastAsia="宋体" w:cs="宋体"/>
                <w:b/>
                <w:bCs/>
                <w:sz w:val="22"/>
                <w:szCs w:val="22"/>
              </w:rPr>
              <w:t>（七）</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社会服务</w:t>
            </w:r>
            <w:bookmarkEnd w:id="124"/>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建设航空航天就业培训服务中心</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69.</w:t>
            </w:r>
            <w:r>
              <w:rPr>
                <w:rFonts w:hint="eastAsia" w:ascii="宋体" w:hAnsi="宋体" w:eastAsia="宋体" w:cs="宋体"/>
                <w:sz w:val="22"/>
                <w:szCs w:val="22"/>
              </w:rPr>
              <w:t>开展企业职工培训900人次以上</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leftChars="0" w:right="0" w:rightChars="0"/>
              <w:jc w:val="both"/>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eastAsia" w:ascii="宋体" w:hAnsi="宋体" w:eastAsia="宋体" w:cs="宋体"/>
                <w:b w:val="0"/>
                <w:bCs w:val="0"/>
                <w:i w:val="0"/>
                <w:iCs w:val="0"/>
                <w:caps w:val="0"/>
                <w:color w:val="000000"/>
                <w:spacing w:val="0"/>
                <w:kern w:val="2"/>
                <w:sz w:val="22"/>
                <w:szCs w:val="22"/>
                <w:u w:val="none"/>
                <w:lang w:val="en-US" w:eastAsia="zh-CN" w:bidi="ar-SA"/>
              </w:rPr>
              <w:t>无人机组装与飞行的赛前培训</w:t>
            </w:r>
          </w:p>
          <w:p>
            <w:pPr>
              <w:pStyle w:val="2"/>
              <w:ind w:left="0" w:leftChars="0" w:firstLine="0" w:firstLineChars="0"/>
              <w:rPr>
                <w:rFonts w:hint="default" w:ascii="宋体" w:eastAsia="宋体" w:cs="宋体"/>
                <w:b w:val="0"/>
                <w:bCs w:val="0"/>
                <w:i w:val="0"/>
                <w:iCs w:val="0"/>
                <w:caps w:val="0"/>
                <w:color w:val="000000"/>
                <w:spacing w:val="0"/>
                <w:kern w:val="2"/>
                <w:sz w:val="22"/>
                <w:szCs w:val="22"/>
                <w:u w:val="none"/>
                <w:lang w:eastAsia="zh-CN" w:bidi="ar-SA"/>
              </w:rPr>
            </w:pPr>
            <w:r>
              <w:rPr>
                <w:rFonts w:hint="default" w:ascii="宋体" w:eastAsia="宋体" w:cs="宋体"/>
                <w:b w:val="0"/>
                <w:bCs w:val="0"/>
                <w:i w:val="0"/>
                <w:iCs w:val="0"/>
                <w:caps w:val="0"/>
                <w:color w:val="000000"/>
                <w:spacing w:val="0"/>
                <w:kern w:val="2"/>
                <w:sz w:val="22"/>
                <w:szCs w:val="22"/>
                <w:u w:val="none"/>
                <w:lang w:eastAsia="zh-CN" w:bidi="ar-SA"/>
              </w:rPr>
              <w:fldChar w:fldCharType="begin"/>
            </w:r>
            <w:r>
              <w:rPr>
                <w:rFonts w:hint="default" w:ascii="宋体" w:eastAsia="宋体" w:cs="宋体"/>
                <w:b w:val="0"/>
                <w:bCs w:val="0"/>
                <w:i w:val="0"/>
                <w:iCs w:val="0"/>
                <w:caps w:val="0"/>
                <w:color w:val="000000"/>
                <w:spacing w:val="0"/>
                <w:kern w:val="2"/>
                <w:sz w:val="22"/>
                <w:szCs w:val="22"/>
                <w:u w:val="none"/>
                <w:lang w:eastAsia="zh-CN" w:bidi="ar-SA"/>
              </w:rPr>
              <w:instrText xml:space="preserve"> HYPERLINK "http://jidian.cqepc.cn/article_45602.html" </w:instrText>
            </w:r>
            <w:r>
              <w:rPr>
                <w:rFonts w:hint="default" w:ascii="宋体" w:eastAsia="宋体" w:cs="宋体"/>
                <w:b w:val="0"/>
                <w:bCs w:val="0"/>
                <w:i w:val="0"/>
                <w:iCs w:val="0"/>
                <w:caps w:val="0"/>
                <w:color w:val="000000"/>
                <w:spacing w:val="0"/>
                <w:kern w:val="2"/>
                <w:sz w:val="22"/>
                <w:szCs w:val="22"/>
                <w:u w:val="none"/>
                <w:lang w:eastAsia="zh-CN" w:bidi="ar-SA"/>
              </w:rPr>
              <w:fldChar w:fldCharType="separate"/>
            </w:r>
            <w:r>
              <w:rPr>
                <w:rStyle w:val="27"/>
                <w:rFonts w:hint="default" w:ascii="宋体" w:eastAsia="宋体" w:cs="宋体"/>
                <w:b w:val="0"/>
                <w:bCs w:val="0"/>
                <w:i w:val="0"/>
                <w:iCs w:val="0"/>
                <w:caps w:val="0"/>
                <w:color w:val="000000"/>
                <w:spacing w:val="0"/>
                <w:kern w:val="2"/>
                <w:sz w:val="22"/>
                <w:szCs w:val="22"/>
                <w:lang w:eastAsia="zh-CN" w:bidi="ar-SA"/>
              </w:rPr>
              <w:t>http://jidian.cqepc.cn/article_45602.html</w:t>
            </w:r>
            <w:r>
              <w:rPr>
                <w:rFonts w:hint="default" w:ascii="宋体" w:eastAsia="宋体" w:cs="宋体"/>
                <w:b w:val="0"/>
                <w:bCs w:val="0"/>
                <w:i w:val="0"/>
                <w:iCs w:val="0"/>
                <w:caps w:val="0"/>
                <w:color w:val="000000"/>
                <w:spacing w:val="0"/>
                <w:kern w:val="2"/>
                <w:sz w:val="22"/>
                <w:szCs w:val="22"/>
                <w:u w:val="none"/>
                <w:lang w:eastAsia="zh-CN" w:bidi="ar-SA"/>
              </w:rPr>
              <w:fldChar w:fldCharType="end"/>
            </w:r>
          </w:p>
          <w:p>
            <w:pPr>
              <w:pStyle w:val="2"/>
              <w:ind w:left="0" w:leftChars="0" w:firstLine="0" w:firstLineChars="0"/>
              <w:rPr>
                <w:rFonts w:hint="default" w:ascii="宋体" w:eastAsia="宋体" w:cs="宋体"/>
                <w:b w:val="0"/>
                <w:bCs w:val="0"/>
                <w:i w:val="0"/>
                <w:iCs w:val="0"/>
                <w:caps w:val="0"/>
                <w:color w:val="000000"/>
                <w:spacing w:val="0"/>
                <w:kern w:val="2"/>
                <w:sz w:val="22"/>
                <w:szCs w:val="22"/>
                <w:u w:val="none"/>
                <w:lang w:eastAsia="zh-CN" w:bidi="ar-SA"/>
              </w:rPr>
            </w:pPr>
            <w:r>
              <w:rPr>
                <w:rFonts w:hint="default" w:ascii="宋体" w:eastAsia="宋体" w:cs="宋体"/>
                <w:b w:val="0"/>
                <w:bCs w:val="0"/>
                <w:i w:val="0"/>
                <w:iCs w:val="0"/>
                <w:caps w:val="0"/>
                <w:color w:val="000000"/>
                <w:spacing w:val="0"/>
                <w:kern w:val="2"/>
                <w:sz w:val="22"/>
                <w:szCs w:val="22"/>
                <w:u w:val="none"/>
                <w:lang w:eastAsia="zh-CN" w:bidi="ar-SA"/>
              </w:rPr>
              <w:t xml:space="preserve">【金山文档】 重庆海尔智能电子有限公司、重庆航天职业技术学院 </w:t>
            </w:r>
          </w:p>
          <w:p>
            <w:pPr>
              <w:pStyle w:val="2"/>
              <w:ind w:left="0" w:leftChars="0" w:firstLine="0" w:firstLineChars="0"/>
              <w:rPr>
                <w:rFonts w:hint="default" w:ascii="宋体" w:eastAsia="宋体" w:cs="宋体"/>
                <w:b w:val="0"/>
                <w:bCs w:val="0"/>
                <w:i w:val="0"/>
                <w:iCs w:val="0"/>
                <w:caps w:val="0"/>
                <w:color w:val="000000"/>
                <w:spacing w:val="0"/>
                <w:kern w:val="2"/>
                <w:sz w:val="22"/>
                <w:szCs w:val="22"/>
                <w:u w:val="none"/>
                <w:lang w:eastAsia="zh-CN" w:bidi="ar-SA"/>
              </w:rPr>
            </w:pPr>
            <w:r>
              <w:rPr>
                <w:rFonts w:hint="default" w:ascii="宋体" w:eastAsia="宋体" w:cs="宋体"/>
                <w:b w:val="0"/>
                <w:bCs w:val="0"/>
                <w:i w:val="0"/>
                <w:iCs w:val="0"/>
                <w:caps w:val="0"/>
                <w:color w:val="000000"/>
                <w:spacing w:val="0"/>
                <w:kern w:val="2"/>
                <w:sz w:val="22"/>
                <w:szCs w:val="22"/>
                <w:u w:val="none"/>
                <w:lang w:eastAsia="zh-CN" w:bidi="ar-SA"/>
              </w:rPr>
              <w:fldChar w:fldCharType="begin"/>
            </w:r>
            <w:r>
              <w:rPr>
                <w:rFonts w:hint="default" w:ascii="宋体" w:eastAsia="宋体" w:cs="宋体"/>
                <w:b w:val="0"/>
                <w:bCs w:val="0"/>
                <w:i w:val="0"/>
                <w:iCs w:val="0"/>
                <w:caps w:val="0"/>
                <w:color w:val="000000"/>
                <w:spacing w:val="0"/>
                <w:kern w:val="2"/>
                <w:sz w:val="22"/>
                <w:szCs w:val="22"/>
                <w:u w:val="none"/>
                <w:lang w:eastAsia="zh-CN" w:bidi="ar-SA"/>
              </w:rPr>
              <w:instrText xml:space="preserve"> HYPERLINK "https://kdocs.cn/l/cv9nHCBGUbU1" </w:instrText>
            </w:r>
            <w:r>
              <w:rPr>
                <w:rFonts w:hint="default" w:ascii="宋体" w:eastAsia="宋体" w:cs="宋体"/>
                <w:b w:val="0"/>
                <w:bCs w:val="0"/>
                <w:i w:val="0"/>
                <w:iCs w:val="0"/>
                <w:caps w:val="0"/>
                <w:color w:val="000000"/>
                <w:spacing w:val="0"/>
                <w:kern w:val="2"/>
                <w:sz w:val="22"/>
                <w:szCs w:val="22"/>
                <w:u w:val="none"/>
                <w:lang w:eastAsia="zh-CN" w:bidi="ar-SA"/>
              </w:rPr>
              <w:fldChar w:fldCharType="separate"/>
            </w:r>
            <w:r>
              <w:rPr>
                <w:rStyle w:val="27"/>
                <w:rFonts w:hint="default" w:ascii="宋体" w:eastAsia="宋体" w:cs="宋体"/>
                <w:b w:val="0"/>
                <w:bCs w:val="0"/>
                <w:i w:val="0"/>
                <w:iCs w:val="0"/>
                <w:caps w:val="0"/>
                <w:color w:val="000000"/>
                <w:spacing w:val="0"/>
                <w:kern w:val="2"/>
                <w:sz w:val="22"/>
                <w:szCs w:val="22"/>
                <w:lang w:eastAsia="zh-CN" w:bidi="ar-SA"/>
              </w:rPr>
              <w:t>https://kdocs.cn/l/cv9nHCBGUbU1</w:t>
            </w:r>
            <w:r>
              <w:rPr>
                <w:rFonts w:hint="default" w:ascii="宋体" w:eastAsia="宋体" w:cs="宋体"/>
                <w:b w:val="0"/>
                <w:bCs w:val="0"/>
                <w:i w:val="0"/>
                <w:iCs w:val="0"/>
                <w:caps w:val="0"/>
                <w:color w:val="000000"/>
                <w:spacing w:val="0"/>
                <w:kern w:val="2"/>
                <w:sz w:val="22"/>
                <w:szCs w:val="22"/>
                <w:u w:val="none"/>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default" w:ascii="宋体" w:eastAsia="宋体" w:cs="宋体"/>
                <w:b w:val="0"/>
                <w:bCs w:val="0"/>
                <w:i w:val="0"/>
                <w:iCs w:val="0"/>
                <w:caps w:val="0"/>
                <w:color w:val="000000"/>
                <w:spacing w:val="0"/>
                <w:kern w:val="2"/>
                <w:sz w:val="22"/>
                <w:szCs w:val="22"/>
                <w:u w:val="none"/>
                <w:lang w:eastAsia="zh-CN" w:bidi="ar-SA"/>
              </w:rPr>
            </w:pPr>
            <w:r>
              <w:rPr>
                <w:rFonts w:hint="default" w:ascii="宋体" w:eastAsia="宋体" w:cs="宋体"/>
                <w:b w:val="0"/>
                <w:bCs w:val="0"/>
                <w:i w:val="0"/>
                <w:iCs w:val="0"/>
                <w:caps w:val="0"/>
                <w:color w:val="000000"/>
                <w:spacing w:val="0"/>
                <w:kern w:val="2"/>
                <w:sz w:val="22"/>
                <w:szCs w:val="22"/>
                <w:u w:val="none"/>
                <w:lang w:eastAsia="zh-CN" w:bidi="ar-SA"/>
              </w:rPr>
              <w:t>重庆中职学校三教改革培训</w:t>
            </w:r>
          </w:p>
          <w:p>
            <w:pPr>
              <w:pStyle w:val="2"/>
              <w:ind w:left="0" w:leftChars="0" w:firstLine="0" w:firstLineChars="0"/>
              <w:rPr>
                <w:rFonts w:hint="default" w:ascii="宋体" w:hAnsi="宋体" w:eastAsia="宋体" w:cs="宋体"/>
                <w:b w:val="0"/>
                <w:bCs w:val="0"/>
                <w:i w:val="0"/>
                <w:iCs w:val="0"/>
                <w:caps w:val="0"/>
                <w:color w:val="000000"/>
                <w:spacing w:val="0"/>
                <w:kern w:val="2"/>
                <w:sz w:val="22"/>
                <w:szCs w:val="22"/>
                <w:u w:val="none"/>
                <w:lang w:eastAsia="zh-CN" w:bidi="ar-SA"/>
              </w:rPr>
            </w:pPr>
            <w:r>
              <w:rPr>
                <w:rFonts w:hint="default" w:ascii="宋体" w:hAnsi="宋体" w:eastAsia="宋体" w:cs="宋体"/>
                <w:b w:val="0"/>
                <w:bCs w:val="0"/>
                <w:i w:val="0"/>
                <w:iCs w:val="0"/>
                <w:caps w:val="0"/>
                <w:color w:val="000000"/>
                <w:spacing w:val="0"/>
                <w:kern w:val="2"/>
                <w:sz w:val="22"/>
                <w:szCs w:val="22"/>
                <w:u w:val="none"/>
                <w:lang w:eastAsia="zh-CN" w:bidi="ar-SA"/>
              </w:rPr>
              <w:fldChar w:fldCharType="begin"/>
            </w:r>
            <w:r>
              <w:rPr>
                <w:rFonts w:hint="default" w:ascii="宋体" w:hAnsi="宋体" w:eastAsia="宋体" w:cs="宋体"/>
                <w:b w:val="0"/>
                <w:bCs w:val="0"/>
                <w:i w:val="0"/>
                <w:iCs w:val="0"/>
                <w:caps w:val="0"/>
                <w:color w:val="000000"/>
                <w:spacing w:val="0"/>
                <w:kern w:val="2"/>
                <w:sz w:val="22"/>
                <w:szCs w:val="22"/>
                <w:u w:val="none"/>
                <w:lang w:eastAsia="zh-CN" w:bidi="ar-SA"/>
              </w:rPr>
              <w:instrText xml:space="preserve"> HYPERLINK "https://kdocs.cn/l/ceVovBSUBFhr" </w:instrText>
            </w:r>
            <w:r>
              <w:rPr>
                <w:rFonts w:hint="default" w:ascii="宋体" w:hAnsi="宋体" w:eastAsia="宋体" w:cs="宋体"/>
                <w:b w:val="0"/>
                <w:bCs w:val="0"/>
                <w:i w:val="0"/>
                <w:iCs w:val="0"/>
                <w:caps w:val="0"/>
                <w:color w:val="000000"/>
                <w:spacing w:val="0"/>
                <w:kern w:val="2"/>
                <w:sz w:val="22"/>
                <w:szCs w:val="22"/>
                <w:u w:val="none"/>
                <w:lang w:eastAsia="zh-CN" w:bidi="ar-SA"/>
              </w:rPr>
              <w:fldChar w:fldCharType="separate"/>
            </w:r>
            <w:r>
              <w:rPr>
                <w:rStyle w:val="27"/>
                <w:rFonts w:hint="default" w:ascii="宋体" w:hAnsi="宋体" w:eastAsia="宋体" w:cs="宋体"/>
                <w:b w:val="0"/>
                <w:bCs w:val="0"/>
                <w:i w:val="0"/>
                <w:iCs w:val="0"/>
                <w:caps w:val="0"/>
                <w:color w:val="000000"/>
                <w:spacing w:val="0"/>
                <w:kern w:val="2"/>
                <w:sz w:val="22"/>
                <w:szCs w:val="22"/>
                <w:lang w:eastAsia="zh-CN" w:bidi="ar-SA"/>
              </w:rPr>
              <w:t>https://kdocs.cn/l/ceVovBSUBFhr</w:t>
            </w:r>
            <w:r>
              <w:rPr>
                <w:rFonts w:hint="default" w:ascii="宋体" w:hAnsi="宋体" w:eastAsia="宋体" w:cs="宋体"/>
                <w:b w:val="0"/>
                <w:bCs w:val="0"/>
                <w:i w:val="0"/>
                <w:iCs w:val="0"/>
                <w:caps w:val="0"/>
                <w:color w:val="000000"/>
                <w:spacing w:val="0"/>
                <w:kern w:val="2"/>
                <w:sz w:val="22"/>
                <w:szCs w:val="22"/>
                <w:u w:val="none"/>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val="0"/>
                <w:bCs w:val="0"/>
                <w:i w:val="0"/>
                <w:iCs w:val="0"/>
                <w:caps w:val="0"/>
                <w:color w:val="000000"/>
                <w:spacing w:val="0"/>
                <w:kern w:val="2"/>
                <w:sz w:val="22"/>
                <w:szCs w:val="22"/>
                <w:u w:val="none"/>
                <w:lang w:eastAsia="zh-CN" w:bidi="ar-SA"/>
              </w:rPr>
            </w:pPr>
            <w:r>
              <w:rPr>
                <w:rFonts w:hint="eastAsia" w:ascii="宋体" w:hAnsi="宋体" w:eastAsia="宋体" w:cs="宋体"/>
                <w:b w:val="0"/>
                <w:bCs w:val="0"/>
                <w:i w:val="0"/>
                <w:iCs w:val="0"/>
                <w:caps w:val="0"/>
                <w:color w:val="000000"/>
                <w:spacing w:val="0"/>
                <w:kern w:val="2"/>
                <w:sz w:val="22"/>
                <w:szCs w:val="22"/>
                <w:u w:val="none"/>
                <w:lang w:eastAsia="zh-CN" w:bidi="ar-SA"/>
              </w:rPr>
              <w:t>电工（中级）证提升培训</w:t>
            </w:r>
          </w:p>
          <w:p>
            <w:pPr>
              <w:pStyle w:val="2"/>
              <w:ind w:left="0" w:leftChars="0" w:firstLine="0" w:firstLineChars="0"/>
              <w:rPr>
                <w:rFonts w:hint="eastAsia" w:ascii="宋体" w:hAnsi="宋体" w:eastAsia="宋体" w:cs="宋体"/>
                <w:b w:val="0"/>
                <w:bCs w:val="0"/>
                <w:i w:val="0"/>
                <w:iCs w:val="0"/>
                <w:caps w:val="0"/>
                <w:color w:val="000000"/>
                <w:spacing w:val="0"/>
                <w:sz w:val="22"/>
                <w:szCs w:val="22"/>
                <w:u w:val="none"/>
                <w:lang w:eastAsia="zh-CN"/>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"https://kdocs.cn/l/ciELUbXKpofN"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https://kdocs.cn/l/ciELUbXKpofN</w:t>
            </w:r>
            <w:r>
              <w:rPr>
                <w:rFonts w:hint="eastAsia" w:ascii="宋体" w:hAnsi="宋体" w:eastAsia="宋体" w:cs="宋体"/>
                <w:b w:val="0"/>
                <w:bCs w:val="0"/>
                <w:i w:val="0"/>
                <w:iCs w:val="0"/>
                <w:caps w:val="0"/>
                <w:color w:val="000000"/>
                <w:spacing w:val="0"/>
                <w:sz w:val="22"/>
                <w:szCs w:val="22"/>
                <w:u w:val="no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0"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70.</w:t>
            </w:r>
            <w:r>
              <w:rPr>
                <w:rFonts w:hint="eastAsia" w:ascii="宋体" w:hAnsi="宋体" w:eastAsia="宋体" w:cs="宋体"/>
                <w:sz w:val="22"/>
                <w:szCs w:val="22"/>
              </w:rPr>
              <w:t>开展新型农民工培训服务25人次以上</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kern w:val="2"/>
                <w:sz w:val="22"/>
                <w:szCs w:val="22"/>
                <w:u w:val="none"/>
                <w:lang w:eastAsia="zh-CN" w:bidi="ar-SA"/>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leftChars="0" w:right="0" w:rightChars="0"/>
              <w:jc w:val="both"/>
              <w:outlineLvl w:val="9"/>
              <w:rPr>
                <w:rFonts w:hint="default" w:ascii="宋体" w:hAnsi="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新型农民培训服务1次</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eastAsia="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http://jidian.cqepc.cn/article_111111414.html</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71.</w:t>
            </w:r>
            <w:r>
              <w:rPr>
                <w:rFonts w:hint="eastAsia" w:ascii="宋体" w:hAnsi="宋体" w:eastAsia="宋体" w:cs="宋体"/>
                <w:sz w:val="22"/>
                <w:szCs w:val="22"/>
              </w:rPr>
              <w:t>完成航天企业职工继续教育30人次以上</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已</w:t>
            </w:r>
            <w:r>
              <w:rPr>
                <w:rFonts w:hint="eastAsia" w:ascii="宋体" w:hAnsi="宋体" w:cs="宋体"/>
                <w:b w:val="0"/>
                <w:bCs w:val="0"/>
                <w:i w:val="0"/>
                <w:iCs w:val="0"/>
                <w:caps w:val="0"/>
                <w:color w:val="000000"/>
                <w:spacing w:val="0"/>
                <w:sz w:val="22"/>
                <w:szCs w:val="22"/>
                <w:u w:val="none"/>
                <w:lang w:val="en-US" w:eastAsia="zh-CN"/>
              </w:rPr>
              <w:t>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leftChars="0" w:right="0" w:rightChars="0"/>
              <w:jc w:val="both"/>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eastAsia" w:ascii="宋体" w:hAnsi="宋体" w:eastAsia="宋体" w:cs="宋体"/>
                <w:b w:val="0"/>
                <w:bCs w:val="0"/>
                <w:i w:val="0"/>
                <w:iCs w:val="0"/>
                <w:caps w:val="0"/>
                <w:color w:val="000000"/>
                <w:spacing w:val="0"/>
                <w:kern w:val="2"/>
                <w:sz w:val="22"/>
                <w:szCs w:val="22"/>
                <w:u w:val="none"/>
                <w:lang w:val="en-US" w:eastAsia="zh-CN" w:bidi="ar-SA"/>
              </w:rPr>
              <w:t>航天职工继续教育5次</w:t>
            </w:r>
          </w:p>
          <w:p>
            <w:pPr>
              <w:pStyle w:val="2"/>
              <w:ind w:left="0" w:leftChars="0" w:firstLine="0" w:firstLineChars="0"/>
              <w:rPr>
                <w:rFonts w:hint="default" w:ascii="宋体" w:hAnsi="宋体" w:eastAsia="宋体" w:cs="宋体"/>
                <w:b w:val="0"/>
                <w:bCs w:val="0"/>
                <w:i w:val="0"/>
                <w:iCs w:val="0"/>
                <w:caps w:val="0"/>
                <w:color w:val="000000"/>
                <w:spacing w:val="0"/>
                <w:kern w:val="2"/>
                <w:sz w:val="22"/>
                <w:szCs w:val="22"/>
                <w:u w:val="none"/>
                <w:lang w:eastAsia="zh-CN" w:bidi="ar-SA"/>
              </w:rPr>
            </w:pPr>
            <w:r>
              <w:rPr>
                <w:rFonts w:hint="default" w:ascii="宋体" w:hAnsi="宋体" w:eastAsia="宋体" w:cs="宋体"/>
                <w:b w:val="0"/>
                <w:bCs w:val="0"/>
                <w:i w:val="0"/>
                <w:iCs w:val="0"/>
                <w:caps w:val="0"/>
                <w:color w:val="000000"/>
                <w:spacing w:val="0"/>
                <w:kern w:val="2"/>
                <w:sz w:val="22"/>
                <w:szCs w:val="22"/>
                <w:u w:val="none"/>
                <w:lang w:eastAsia="zh-CN" w:bidi="ar-SA"/>
              </w:rPr>
              <w:t>https://kdocs.cn/l/cpoDKciGL5om</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100</w:t>
            </w:r>
            <w:r>
              <w:rPr>
                <w:rFonts w:hint="eastAsia" w:ascii="宋体" w:hAnsi="宋体" w:cs="宋体"/>
                <w:b w:val="0"/>
                <w:bCs w:val="0"/>
                <w:i w:val="0"/>
                <w:iCs w:val="0"/>
                <w:caps w:val="0"/>
                <w:color w:val="000000"/>
                <w:spacing w:val="0"/>
                <w:sz w:val="22"/>
                <w:szCs w:val="22"/>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72.</w:t>
            </w:r>
            <w:r>
              <w:rPr>
                <w:rFonts w:hint="eastAsia" w:ascii="宋体" w:hAnsi="宋体" w:eastAsia="宋体" w:cs="宋体"/>
                <w:sz w:val="22"/>
                <w:szCs w:val="22"/>
              </w:rPr>
              <w:t>完成技能证书鉴定1300人次</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已</w:t>
            </w:r>
            <w:r>
              <w:rPr>
                <w:rFonts w:hint="eastAsia" w:ascii="宋体" w:hAnsi="宋体" w:cs="宋体"/>
                <w:b w:val="0"/>
                <w:bCs w:val="0"/>
                <w:i w:val="0"/>
                <w:iCs w:val="0"/>
                <w:caps w:val="0"/>
                <w:color w:val="000000"/>
                <w:spacing w:val="0"/>
                <w:sz w:val="22"/>
                <w:szCs w:val="22"/>
                <w:u w:val="none"/>
                <w:lang w:val="en-US" w:eastAsia="zh-CN"/>
              </w:rPr>
              <w:t>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leftChars="0" w:right="0" w:rightChars="0"/>
              <w:jc w:val="both"/>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eastAsia" w:ascii="宋体" w:hAnsi="宋体" w:eastAsia="宋体" w:cs="宋体"/>
                <w:b w:val="0"/>
                <w:bCs w:val="0"/>
                <w:i w:val="0"/>
                <w:iCs w:val="0"/>
                <w:caps w:val="0"/>
                <w:color w:val="000000"/>
                <w:spacing w:val="0"/>
                <w:kern w:val="2"/>
                <w:sz w:val="22"/>
                <w:szCs w:val="22"/>
                <w:u w:val="none"/>
                <w:lang w:val="en-US" w:eastAsia="zh-CN" w:bidi="ar-SA"/>
              </w:rPr>
              <w:t>技能证书鉴定8次</w:t>
            </w:r>
          </w:p>
          <w:p>
            <w:pPr>
              <w:pStyle w:val="2"/>
              <w:ind w:left="0" w:leftChars="0" w:firstLine="0" w:firstLineChars="0"/>
              <w:rPr>
                <w:rFonts w:hint="default" w:ascii="宋体" w:hAnsi="宋体" w:eastAsia="宋体" w:cs="宋体"/>
                <w:b w:val="0"/>
                <w:bCs w:val="0"/>
                <w:i w:val="0"/>
                <w:iCs w:val="0"/>
                <w:caps w:val="0"/>
                <w:color w:val="000000"/>
                <w:spacing w:val="0"/>
                <w:kern w:val="2"/>
                <w:sz w:val="22"/>
                <w:szCs w:val="22"/>
                <w:u w:val="none"/>
                <w:lang w:eastAsia="zh-CN" w:bidi="ar-SA"/>
              </w:rPr>
            </w:pPr>
            <w:r>
              <w:rPr>
                <w:rFonts w:hint="default" w:ascii="宋体" w:hAnsi="宋体" w:eastAsia="宋体" w:cs="宋体"/>
                <w:b w:val="0"/>
                <w:bCs w:val="0"/>
                <w:i w:val="0"/>
                <w:iCs w:val="0"/>
                <w:caps w:val="0"/>
                <w:color w:val="000000"/>
                <w:spacing w:val="0"/>
                <w:kern w:val="2"/>
                <w:sz w:val="22"/>
                <w:szCs w:val="22"/>
                <w:u w:val="none"/>
                <w:lang w:eastAsia="zh-CN" w:bidi="ar-SA"/>
              </w:rPr>
              <w:t>https://kdocs.cn/l/cqkt9IGVp6Al</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建成航空维修技术服务中心</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73.</w:t>
            </w:r>
            <w:r>
              <w:rPr>
                <w:rFonts w:hint="eastAsia" w:ascii="宋体" w:hAnsi="宋体" w:eastAsia="宋体" w:cs="宋体"/>
                <w:sz w:val="22"/>
                <w:szCs w:val="22"/>
              </w:rPr>
              <w:t>提供企业社会咨询与服务1项</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color w:val="000000"/>
                <w:sz w:val="22"/>
                <w:szCs w:val="22"/>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t>重庆金巅员实业有限公司-重庆航天职业技术学院企业员工培训技术服务</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t>【金山文档】 重庆金赑屃实业有限公司</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"https://kdocs.cn/l/ciELUbXKpofN"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https://kdocs.cn/l/ciELUbXKpofN</w:t>
            </w:r>
            <w:r>
              <w:rPr>
                <w:rFonts w:hint="eastAsia" w:ascii="宋体" w:hAnsi="宋体" w:eastAsia="宋体" w:cs="宋体"/>
                <w:b w:val="0"/>
                <w:bCs w:val="0"/>
                <w:i w:val="0"/>
                <w:iCs w:val="0"/>
                <w:caps w:val="0"/>
                <w:color w:val="000000"/>
                <w:spacing w:val="0"/>
                <w:sz w:val="22"/>
                <w:szCs w:val="22"/>
                <w:u w:val="none"/>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color w:val="000000"/>
                <w:kern w:val="0"/>
                <w:sz w:val="22"/>
                <w:szCs w:val="22"/>
                <w:lang w:val="en-US" w:eastAsia="zh-CN" w:bidi="ar"/>
              </w:rPr>
              <w:t>对口支援1所职业院校</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"http://www.cqepc.cn/article_111111182.html"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http://www.cqepc.cn/article_111111182.html</w:t>
            </w:r>
            <w:r>
              <w:rPr>
                <w:rFonts w:hint="eastAsia" w:ascii="宋体" w:hAnsi="宋体" w:eastAsia="宋体" w:cs="宋体"/>
                <w:b w:val="0"/>
                <w:bCs w:val="0"/>
                <w:i w:val="0"/>
                <w:iCs w:val="0"/>
                <w:caps w:val="0"/>
                <w:color w:val="000000"/>
                <w:spacing w:val="0"/>
                <w:sz w:val="22"/>
                <w:szCs w:val="22"/>
                <w:u w:val="no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74.</w:t>
            </w:r>
            <w:r>
              <w:rPr>
                <w:rFonts w:hint="eastAsia" w:ascii="宋体" w:hAnsi="宋体" w:eastAsia="宋体" w:cs="宋体"/>
                <w:sz w:val="22"/>
                <w:szCs w:val="22"/>
              </w:rPr>
              <w:t>对3家中小微企业进行技术服务</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b w:val="0"/>
                <w:bCs w:val="0"/>
                <w:i w:val="0"/>
                <w:iCs w:val="0"/>
                <w:caps w:val="0"/>
                <w:color w:val="333333"/>
                <w:spacing w:val="0"/>
                <w:sz w:val="22"/>
                <w:szCs w:val="22"/>
                <w:shd w:val="clear" w:fill="FFFFFF"/>
              </w:rPr>
            </w:pPr>
            <w:r>
              <w:rPr>
                <w:rFonts w:hint="eastAsia" w:ascii="宋体" w:hAnsi="宋体" w:eastAsia="宋体" w:cs="宋体"/>
                <w:b w:val="0"/>
                <w:bCs w:val="0"/>
                <w:i w:val="0"/>
                <w:iCs w:val="0"/>
                <w:caps w:val="0"/>
                <w:color w:val="333333"/>
                <w:spacing w:val="0"/>
                <w:sz w:val="22"/>
                <w:szCs w:val="22"/>
                <w:shd w:val="clear" w:fill="FFFFFF"/>
              </w:rPr>
              <w:t>重庆翼动科技有限公司</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val="0"/>
                <w:bCs w:val="0"/>
                <w:i w:val="0"/>
                <w:iCs w:val="0"/>
                <w:caps w:val="0"/>
                <w:color w:val="333333"/>
                <w:spacing w:val="0"/>
                <w:sz w:val="22"/>
                <w:szCs w:val="22"/>
                <w:shd w:val="clear" w:fill="FFFFFF"/>
              </w:rPr>
            </w:pPr>
            <w:r>
              <w:rPr>
                <w:rFonts w:hint="default" w:ascii="宋体" w:hAnsi="宋体" w:cs="宋体"/>
                <w:b w:val="0"/>
                <w:bCs w:val="0"/>
                <w:i w:val="0"/>
                <w:iCs w:val="0"/>
                <w:caps w:val="0"/>
                <w:color w:val="333333"/>
                <w:spacing w:val="0"/>
                <w:sz w:val="22"/>
                <w:szCs w:val="22"/>
                <w:shd w:val="clear" w:fill="FFFFFF"/>
              </w:rPr>
              <w:fldChar w:fldCharType="begin"/>
            </w:r>
            <w:r>
              <w:rPr>
                <w:rFonts w:hint="default" w:ascii="宋体" w:hAnsi="宋体" w:cs="宋体"/>
                <w:b w:val="0"/>
                <w:bCs w:val="0"/>
                <w:i w:val="0"/>
                <w:iCs w:val="0"/>
                <w:caps w:val="0"/>
                <w:color w:val="333333"/>
                <w:spacing w:val="0"/>
                <w:sz w:val="22"/>
                <w:szCs w:val="22"/>
                <w:shd w:val="clear" w:fill="FFFFFF"/>
              </w:rPr>
              <w:instrText xml:space="preserve"> HYPERLINK "http://jidian.cqepc.cn/article_111112036.html" </w:instrText>
            </w:r>
            <w:r>
              <w:rPr>
                <w:rFonts w:hint="default" w:ascii="宋体" w:hAnsi="宋体" w:cs="宋体"/>
                <w:b w:val="0"/>
                <w:bCs w:val="0"/>
                <w:i w:val="0"/>
                <w:iCs w:val="0"/>
                <w:caps w:val="0"/>
                <w:color w:val="333333"/>
                <w:spacing w:val="0"/>
                <w:sz w:val="22"/>
                <w:szCs w:val="22"/>
                <w:shd w:val="clear" w:fill="FFFFFF"/>
              </w:rPr>
              <w:fldChar w:fldCharType="separate"/>
            </w:r>
            <w:r>
              <w:rPr>
                <w:rStyle w:val="27"/>
                <w:rFonts w:hint="default" w:ascii="宋体" w:hAnsi="宋体" w:cs="宋体"/>
                <w:b w:val="0"/>
                <w:bCs w:val="0"/>
                <w:i w:val="0"/>
                <w:iCs w:val="0"/>
                <w:caps w:val="0"/>
                <w:color w:val="333333"/>
                <w:spacing w:val="0"/>
                <w:sz w:val="22"/>
                <w:szCs w:val="22"/>
                <w:shd w:val="clear" w:fill="FFFFFF"/>
              </w:rPr>
              <w:t>http://jidian.cqepc.cn/article_111112036.html</w:t>
            </w:r>
            <w:r>
              <w:rPr>
                <w:rFonts w:hint="default" w:ascii="宋体" w:hAnsi="宋体" w:cs="宋体"/>
                <w:b w:val="0"/>
                <w:bCs w:val="0"/>
                <w:i w:val="0"/>
                <w:iCs w:val="0"/>
                <w:caps w:val="0"/>
                <w:color w:val="333333"/>
                <w:spacing w:val="0"/>
                <w:sz w:val="22"/>
                <w:szCs w:val="22"/>
                <w:shd w:val="clear" w:fill="FFFFFF"/>
              </w:rPr>
              <w:fldChar w:fldCharType="end"/>
            </w:r>
          </w:p>
          <w:p>
            <w:pPr>
              <w:keepNext w:val="0"/>
              <w:keepLines w:val="0"/>
              <w:widowControl w:val="0"/>
              <w:suppressLineNumbers w:val="0"/>
              <w:spacing w:before="0" w:beforeAutospacing="0" w:after="0" w:afterAutospacing="0"/>
              <w:ind w:left="0" w:right="0"/>
              <w:jc w:val="both"/>
              <w:rPr>
                <w:rFonts w:hint="default"/>
              </w:rPr>
            </w:pPr>
            <w:r>
              <w:rPr>
                <w:rFonts w:hint="default"/>
              </w:rPr>
              <w:t>重庆同汇通用航空有限公司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"http://jidian.cqepc.cn/article_111112035.html"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http://jidian.cqepc.cn/article_111112035.html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t>重庆添博睿教育科技有限公司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"http://jidian.cqepc.cn/article_111112033.html"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http://jidian.cqepc.cn/article_111112033.html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t>上海三菱电梯（重庆）</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"http://jidian.cqepc.cn/article_111112020.html"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http://jidian.cqepc.cn/article_111112020.html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科智慧服务集团-天启科技有限公司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"http://jidian.cqepc.cn/article_111112019.html"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http://jidian.cqepc.cn/article_111112019.html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pStyle w:val="2"/>
              <w:ind w:left="0" w:leftChars="0" w:firstLine="0" w:firstLineChars="0"/>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奥的斯机电电梯有限公司重庆分公司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"http://jidian.cqepc.cn/article_111112017.html"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http://jidian.cqepc.cn/article_111112017.html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元道重庆航空科技有限责任公司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"http://jidian.cqepc.cn/article_111112018.html"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http://jidian.cqepc.cn/article_111112018.html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pStyle w:val="2"/>
              <w:ind w:left="0" w:leftChars="0" w:firstLine="0" w:firstLineChars="0"/>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亿飞智联科技有限公司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"http://jidian.cqepc.cn/article_111111943.html"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http://jidian.cqepc.cn/article_111111943.html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pStyle w:val="2"/>
              <w:ind w:left="0" w:leftChars="0" w:firstLine="0" w:firstLineChars="0"/>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诺奖（重庆）二维材料研究院</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"http://jidian.cqepc.cn/article_111111942.html"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http://jidian.cqepc.cn/article_111111942.html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上海上飞飞机装备制造有限公司成都分公司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"http://www.cqepc.cn/article_111111939.html"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http://www.cqepc.cn/article_111111939.html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华夏航空教育产业有限公司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"http://jidian.cqepc.cn/article_45062.html"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http://jidian.cqepc.cn/article_45062.html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pStyle w:val="2"/>
              <w:ind w:left="0" w:leftChars="0" w:firstLine="0" w:firstLineChars="0"/>
              <w:rPr>
                <w:rFonts w:hint="eastAsia" w:ascii="宋体" w:hAnsi="宋体" w:eastAsia="宋体" w:cs="宋体"/>
                <w:b w:val="0"/>
                <w:bCs w:val="0"/>
                <w:i w:val="0"/>
                <w:iCs w:val="0"/>
                <w:caps w:val="0"/>
                <w:color w:val="333333"/>
                <w:spacing w:val="0"/>
                <w:kern w:val="2"/>
                <w:sz w:val="22"/>
                <w:szCs w:val="22"/>
                <w:u w:val="none"/>
                <w:shd w:val="clear" w:fill="FFFFFF"/>
                <w:lang w:eastAsia="zh-CN" w:bidi="ar-SA"/>
              </w:rPr>
            </w:pPr>
            <w:r>
              <w:rPr>
                <w:rFonts w:hint="eastAsia" w:ascii="宋体" w:hAnsi="宋体" w:eastAsia="宋体" w:cs="宋体"/>
                <w:b w:val="0"/>
                <w:bCs w:val="0"/>
                <w:i w:val="0"/>
                <w:iCs w:val="0"/>
                <w:caps w:val="0"/>
                <w:color w:val="333333"/>
                <w:spacing w:val="0"/>
                <w:kern w:val="2"/>
                <w:sz w:val="22"/>
                <w:szCs w:val="22"/>
                <w:u w:val="none"/>
                <w:shd w:val="clear" w:fill="FFFFFF"/>
                <w:lang w:eastAsia="zh-CN" w:bidi="ar-SA"/>
              </w:rPr>
              <w:t>上海三菱电梯重庆代理意能达电梯有限责任公司</w:t>
            </w:r>
          </w:p>
          <w:p>
            <w:pPr>
              <w:pStyle w:val="2"/>
              <w:ind w:left="0" w:leftChars="0" w:firstLine="0" w:firstLineChars="0"/>
              <w:rPr>
                <w:rFonts w:hint="default" w:ascii="宋体" w:hAnsi="宋体" w:eastAsia="宋体" w:cs="宋体"/>
                <w:b w:val="0"/>
                <w:bCs w:val="0"/>
                <w:i w:val="0"/>
                <w:iCs w:val="0"/>
                <w:caps w:val="0"/>
                <w:color w:val="333333"/>
                <w:spacing w:val="0"/>
                <w:kern w:val="2"/>
                <w:sz w:val="22"/>
                <w:szCs w:val="22"/>
                <w:u w:val="none"/>
                <w:shd w:val="clear" w:fill="FFFFFF"/>
                <w:lang w:eastAsia="zh-CN" w:bidi="ar-SA"/>
              </w:rPr>
            </w:pP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begin"/>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instrText xml:space="preserve"> HYPERLINK "http://jidian.cqepc.cn/article_43500.html" </w:instrTex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separate"/>
            </w:r>
            <w:r>
              <w:rPr>
                <w:rStyle w:val="27"/>
                <w:rFonts w:hint="default" w:ascii="宋体" w:hAnsi="宋体" w:eastAsia="宋体" w:cs="宋体"/>
                <w:b w:val="0"/>
                <w:bCs w:val="0"/>
                <w:i w:val="0"/>
                <w:iCs w:val="0"/>
                <w:caps w:val="0"/>
                <w:color w:val="333333"/>
                <w:spacing w:val="0"/>
                <w:kern w:val="2"/>
                <w:sz w:val="22"/>
                <w:szCs w:val="22"/>
                <w:shd w:val="clear" w:fill="FFFFFF"/>
                <w:lang w:eastAsia="zh-CN" w:bidi="ar-SA"/>
              </w:rPr>
              <w:t>http://jidian.cqepc.cn/article_43500.html</w:t>
            </w:r>
            <w:r>
              <w:rPr>
                <w:rFonts w:hint="default" w:ascii="宋体" w:hAnsi="宋体" w:eastAsia="宋体" w:cs="宋体"/>
                <w:b w:val="0"/>
                <w:bCs w:val="0"/>
                <w:i w:val="0"/>
                <w:iCs w:val="0"/>
                <w:caps w:val="0"/>
                <w:color w:val="333333"/>
                <w:spacing w:val="0"/>
                <w:kern w:val="2"/>
                <w:sz w:val="22"/>
                <w:szCs w:val="22"/>
                <w:u w:val="none"/>
                <w:shd w:val="clear" w:fill="FFFFFF"/>
                <w:lang w:eastAsia="zh-CN" w:bidi="ar-SA"/>
              </w:rPr>
              <w:fldChar w:fldCharType="end"/>
            </w:r>
          </w:p>
          <w:p>
            <w:pPr>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中国航天空气动力技术研究院航天神舟飞行器有限公司</w:t>
            </w:r>
          </w:p>
          <w:p>
            <w:pPr>
              <w:pStyle w:val="2"/>
              <w:ind w:left="0" w:leftChars="0" w:firstLine="0" w:firstLineChars="0"/>
              <w:rPr>
                <w:rFonts w:hint="default" w:ascii="宋体" w:hAnsi="宋体" w:eastAsia="宋体" w:cs="宋体"/>
                <w:sz w:val="21"/>
                <w:szCs w:val="21"/>
                <w:lang w:eastAsia="zh-CN"/>
              </w:rPr>
            </w:pPr>
            <w:r>
              <w:rPr>
                <w:rFonts w:hint="default" w:ascii="宋体" w:hAnsi="宋体" w:eastAsia="宋体" w:cs="宋体"/>
                <w:color w:val="000000"/>
                <w:kern w:val="2"/>
                <w:sz w:val="21"/>
                <w:szCs w:val="21"/>
                <w:lang w:eastAsia="zh-CN" w:bidi="ar"/>
              </w:rPr>
              <w:t>http://jidian.cqepc.cn/article_44902.html</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333333"/>
                <w:spacing w:val="0"/>
                <w:sz w:val="22"/>
                <w:szCs w:val="22"/>
                <w:shd w:val="clear" w:fill="FFFFFF"/>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开展航空文化育人公益服务</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75.</w:t>
            </w:r>
            <w:r>
              <w:rPr>
                <w:rFonts w:hint="eastAsia" w:ascii="宋体" w:hAnsi="宋体" w:eastAsia="宋体" w:cs="宋体"/>
                <w:sz w:val="22"/>
                <w:szCs w:val="22"/>
              </w:rPr>
              <w:t>为行业企业提供航空咨询、品牌传播等新媒体服务，服务1800人次</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重庆市江津区第五中学</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"http://jidian.cqepc.cn/article_45139.html"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http://jidian.cqepc.cn/article_45139.html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重庆市十一中</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"http://jidian.cqepc.cn/article_45603.html"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http://jidian.cqepc.cn/article_45603.html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武隆区火炉镇新田村</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"http://jidian.cqepc.cn/article_43110.html"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http://jidian.cqepc.cn/article_43110.html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沙坪坝井口街道柏杨村社区</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"http://jidian.cqepc.cn/article_43108.html"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http://jidian.cqepc.cn/article_43108.html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百里竹海景区</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"http://jidian.cqepc.cn/article_42593.html"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http://jidian.cqepc.cn/article_42593.html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九龙坡区</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"http://jidian.cqepc.cn/article_45602.html"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http://jidian.cqepc.cn/article_45602.html</w:t>
            </w:r>
            <w:r>
              <w:rPr>
                <w:rFonts w:hint="default" w:ascii="宋体" w:hAnsi="宋体" w:eastAsia="宋体" w:cs="宋体"/>
                <w:color w:val="000000"/>
                <w:kern w:val="0"/>
                <w:sz w:val="22"/>
                <w:szCs w:val="22"/>
                <w:lang w:eastAsia="zh-CN" w:bidi="ar"/>
              </w:rPr>
              <w:fldChar w:fldCharType="end"/>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重庆潼南</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240" w:lineRule="auto"/>
              <w:ind w:left="0" w:right="0"/>
              <w:jc w:val="both"/>
              <w:outlineLvl w:val="9"/>
              <w:rPr>
                <w:rFonts w:hint="default" w:ascii="宋体" w:hAnsi="宋体" w:cs="宋体"/>
                <w:b w:val="0"/>
                <w:bCs w:val="0"/>
                <w:i w:val="0"/>
                <w:iCs w:val="0"/>
                <w:caps w:val="0"/>
                <w:color w:val="333333"/>
                <w:spacing w:val="0"/>
                <w:sz w:val="22"/>
                <w:szCs w:val="22"/>
                <w:shd w:val="clear" w:fill="FFFFFF"/>
              </w:rPr>
            </w:pPr>
            <w:r>
              <w:rPr>
                <w:rFonts w:hint="eastAsia" w:ascii="宋体" w:hAnsi="宋体" w:eastAsia="宋体" w:cs="宋体"/>
                <w:b w:val="0"/>
                <w:bCs w:val="0"/>
                <w:i w:val="0"/>
                <w:iCs w:val="0"/>
                <w:caps w:val="0"/>
                <w:color w:val="333333"/>
                <w:spacing w:val="0"/>
                <w:sz w:val="22"/>
                <w:szCs w:val="22"/>
                <w:shd w:val="clear" w:fill="FFFFFF"/>
              </w:rPr>
              <w:fldChar w:fldCharType="begin"/>
            </w:r>
            <w:r>
              <w:rPr>
                <w:rFonts w:hint="eastAsia" w:ascii="宋体" w:hAnsi="宋体" w:eastAsia="宋体" w:cs="宋体"/>
                <w:b w:val="0"/>
                <w:bCs w:val="0"/>
                <w:i w:val="0"/>
                <w:iCs w:val="0"/>
                <w:caps w:val="0"/>
                <w:color w:val="333333"/>
                <w:spacing w:val="0"/>
                <w:sz w:val="22"/>
                <w:szCs w:val="22"/>
                <w:shd w:val="clear" w:fill="FFFFFF"/>
              </w:rPr>
              <w:instrText xml:space="preserve"> HYPERLINK "http://jidian.cqepc.cn/article_45772.html" </w:instrText>
            </w:r>
            <w:r>
              <w:rPr>
                <w:rFonts w:hint="eastAsia" w:ascii="宋体" w:hAnsi="宋体" w:eastAsia="宋体" w:cs="宋体"/>
                <w:b w:val="0"/>
                <w:bCs w:val="0"/>
                <w:i w:val="0"/>
                <w:iCs w:val="0"/>
                <w:caps w:val="0"/>
                <w:color w:val="333333"/>
                <w:spacing w:val="0"/>
                <w:sz w:val="22"/>
                <w:szCs w:val="22"/>
                <w:shd w:val="clear" w:fill="FFFFFF"/>
              </w:rPr>
              <w:fldChar w:fldCharType="separate"/>
            </w:r>
            <w:r>
              <w:rPr>
                <w:rFonts w:hint="eastAsia" w:ascii="宋体" w:hAnsi="宋体" w:eastAsia="宋体" w:cs="宋体"/>
                <w:b w:val="0"/>
                <w:bCs w:val="0"/>
                <w:i w:val="0"/>
                <w:iCs w:val="0"/>
                <w:caps w:val="0"/>
                <w:color w:val="333333"/>
                <w:spacing w:val="0"/>
                <w:sz w:val="22"/>
                <w:szCs w:val="22"/>
                <w:shd w:val="clear" w:fill="FFFFFF"/>
              </w:rPr>
              <w:fldChar w:fldCharType="end"/>
            </w:r>
            <w:r>
              <w:rPr>
                <w:rFonts w:hint="default" w:ascii="宋体" w:hAnsi="宋体" w:cs="宋体"/>
                <w:b w:val="0"/>
                <w:bCs w:val="0"/>
                <w:i w:val="0"/>
                <w:iCs w:val="0"/>
                <w:caps w:val="0"/>
                <w:color w:val="333333"/>
                <w:spacing w:val="0"/>
                <w:sz w:val="22"/>
                <w:szCs w:val="22"/>
                <w:shd w:val="clear" w:fill="FFFFFF"/>
              </w:rPr>
              <w:t>https://baijiahao.baidu.com/s?id=1718932637625673928&amp;wfr=spider&amp;for=pc</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江津区聚奎小学</w:t>
            </w:r>
          </w:p>
          <w:p>
            <w:pPr>
              <w:pStyle w:val="2"/>
              <w:ind w:left="0" w:leftChars="0" w:firstLine="0" w:firstLineChars="0"/>
              <w:rPr>
                <w:rFonts w:hint="default" w:ascii="宋体" w:hAnsi="宋体" w:eastAsia="宋体" w:cs="宋体"/>
                <w:sz w:val="22"/>
                <w:szCs w:val="22"/>
              </w:rPr>
            </w:pPr>
            <w:r>
              <w:rPr>
                <w:rFonts w:hint="default" w:ascii="宋体" w:hAnsi="宋体" w:eastAsia="宋体" w:cs="宋体"/>
                <w:color w:val="000000"/>
                <w:kern w:val="0"/>
                <w:sz w:val="22"/>
                <w:szCs w:val="22"/>
                <w:lang w:eastAsia="zh-CN" w:bidi="ar"/>
              </w:rPr>
              <w:t>http://jidian.cqepc.cn/article_42490.html</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76.</w:t>
            </w:r>
            <w:r>
              <w:rPr>
                <w:rFonts w:hint="eastAsia" w:ascii="宋体" w:hAnsi="宋体" w:eastAsia="宋体" w:cs="宋体"/>
                <w:sz w:val="22"/>
                <w:szCs w:val="22"/>
              </w:rPr>
              <w:t>开展航模制作工坊、航空大讲堂等社会公益服务70人次</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val="0"/>
                <w:bCs w:val="0"/>
                <w:i w:val="0"/>
                <w:iCs w:val="0"/>
                <w:caps w:val="0"/>
                <w:color w:val="000000"/>
                <w:spacing w:val="0"/>
                <w:sz w:val="22"/>
                <w:szCs w:val="22"/>
                <w:u w:val="none"/>
                <w:lang w:eastAsia="zh-CN"/>
              </w:rPr>
            </w:pPr>
            <w:r>
              <w:rPr>
                <w:rFonts w:hint="default" w:ascii="宋体" w:hAnsi="宋体" w:eastAsia="宋体" w:cs="宋体"/>
                <w:b w:val="0"/>
                <w:bCs w:val="0"/>
                <w:i w:val="0"/>
                <w:iCs w:val="0"/>
                <w:caps w:val="0"/>
                <w:color w:val="000000"/>
                <w:spacing w:val="0"/>
                <w:sz w:val="22"/>
                <w:szCs w:val="22"/>
                <w:u w:val="none"/>
                <w:lang w:eastAsia="zh-CN"/>
              </w:rPr>
              <w:t>学习雷锋</w:t>
            </w:r>
          </w:p>
          <w:p>
            <w:pPr>
              <w:pStyle w:val="2"/>
              <w:ind w:left="0" w:leftChars="0" w:firstLine="0" w:firstLineChars="0"/>
              <w:rPr>
                <w:rFonts w:hint="default" w:ascii="宋体" w:hAnsi="宋体" w:eastAsia="宋体" w:cs="宋体"/>
                <w:b w:val="0"/>
                <w:bCs w:val="0"/>
                <w:i w:val="0"/>
                <w:iCs w:val="0"/>
                <w:caps w:val="0"/>
                <w:color w:val="000000"/>
                <w:spacing w:val="0"/>
                <w:sz w:val="22"/>
                <w:szCs w:val="22"/>
                <w:u w:val="none"/>
                <w:lang w:eastAsia="zh-CN"/>
              </w:rPr>
            </w:pPr>
            <w:r>
              <w:rPr>
                <w:rFonts w:hint="default" w:ascii="宋体" w:hAnsi="宋体" w:eastAsia="宋体" w:cs="宋体"/>
                <w:b w:val="0"/>
                <w:bCs w:val="0"/>
                <w:i w:val="0"/>
                <w:iCs w:val="0"/>
                <w:caps w:val="0"/>
                <w:color w:val="000000"/>
                <w:spacing w:val="0"/>
                <w:sz w:val="22"/>
                <w:szCs w:val="22"/>
                <w:u w:val="none"/>
                <w:lang w:eastAsia="zh-CN"/>
              </w:rPr>
              <w:fldChar w:fldCharType="begin"/>
            </w:r>
            <w:r>
              <w:rPr>
                <w:rFonts w:hint="default" w:ascii="宋体" w:hAnsi="宋体" w:eastAsia="宋体" w:cs="宋体"/>
                <w:b w:val="0"/>
                <w:bCs w:val="0"/>
                <w:i w:val="0"/>
                <w:iCs w:val="0"/>
                <w:caps w:val="0"/>
                <w:color w:val="000000"/>
                <w:spacing w:val="0"/>
                <w:sz w:val="22"/>
                <w:szCs w:val="22"/>
                <w:u w:val="none"/>
                <w:lang w:eastAsia="zh-CN"/>
              </w:rPr>
              <w:instrText xml:space="preserve"> HYPERLINK "http://dianzi.cqepc.cn/article_42119.html" </w:instrText>
            </w:r>
            <w:r>
              <w:rPr>
                <w:rFonts w:hint="default" w:ascii="宋体" w:hAnsi="宋体" w:eastAsia="宋体" w:cs="宋体"/>
                <w:b w:val="0"/>
                <w:bCs w:val="0"/>
                <w:i w:val="0"/>
                <w:iCs w:val="0"/>
                <w:caps w:val="0"/>
                <w:color w:val="000000"/>
                <w:spacing w:val="0"/>
                <w:sz w:val="22"/>
                <w:szCs w:val="22"/>
                <w:u w:val="none"/>
                <w:lang w:eastAsia="zh-CN"/>
              </w:rPr>
              <w:fldChar w:fldCharType="separate"/>
            </w:r>
            <w:r>
              <w:rPr>
                <w:rStyle w:val="27"/>
                <w:rFonts w:hint="default" w:ascii="宋体" w:hAnsi="宋体" w:eastAsia="宋体" w:cs="宋体"/>
                <w:b w:val="0"/>
                <w:bCs w:val="0"/>
                <w:i w:val="0"/>
                <w:iCs w:val="0"/>
                <w:caps w:val="0"/>
                <w:color w:val="000000"/>
                <w:spacing w:val="0"/>
                <w:sz w:val="22"/>
                <w:szCs w:val="22"/>
                <w:lang w:eastAsia="zh-CN"/>
              </w:rPr>
              <w:t>http://dianzi.cqepc.cn/article_42119.html</w:t>
            </w:r>
            <w:r>
              <w:rPr>
                <w:rFonts w:hint="default" w:ascii="宋体" w:hAnsi="宋体" w:eastAsia="宋体" w:cs="宋体"/>
                <w:b w:val="0"/>
                <w:bCs w:val="0"/>
                <w:i w:val="0"/>
                <w:iCs w:val="0"/>
                <w:caps w:val="0"/>
                <w:color w:val="000000"/>
                <w:spacing w:val="0"/>
                <w:sz w:val="22"/>
                <w:szCs w:val="22"/>
                <w:u w:val="none"/>
                <w:lang w:eastAsia="zh-CN"/>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“空调整改，清凉一夏”，空调除尘和清洗工作</w:t>
            </w:r>
          </w:p>
          <w:p>
            <w:pPr>
              <w:pStyle w:val="2"/>
              <w:ind w:left="0" w:leftChars="0" w:firstLine="0" w:firstLineChars="0"/>
              <w:rPr>
                <w:rFonts w:hint="default" w:ascii="宋体" w:hAnsi="宋体" w:eastAsia="宋体" w:cs="宋体"/>
                <w:kern w:val="2"/>
                <w:sz w:val="21"/>
                <w:szCs w:val="21"/>
                <w:lang w:eastAsia="zh-CN" w:bidi="ar"/>
              </w:rPr>
            </w:pPr>
            <w:r>
              <w:rPr>
                <w:rFonts w:hint="default" w:ascii="宋体" w:hAnsi="宋体" w:eastAsia="宋体" w:cs="宋体"/>
                <w:kern w:val="2"/>
                <w:sz w:val="21"/>
                <w:szCs w:val="21"/>
                <w:lang w:eastAsia="zh-CN" w:bidi="ar"/>
              </w:rPr>
              <w:fldChar w:fldCharType="begin"/>
            </w:r>
            <w:r>
              <w:rPr>
                <w:rFonts w:hint="default" w:ascii="宋体" w:hAnsi="宋体" w:eastAsia="宋体" w:cs="宋体"/>
                <w:kern w:val="2"/>
                <w:sz w:val="21"/>
                <w:szCs w:val="21"/>
                <w:lang w:eastAsia="zh-CN" w:bidi="ar"/>
              </w:rPr>
              <w:instrText xml:space="preserve"> HYPERLINK "http://dianzi.cqepc.cn/article_42092.html" </w:instrText>
            </w:r>
            <w:r>
              <w:rPr>
                <w:rFonts w:hint="default" w:ascii="宋体" w:hAnsi="宋体" w:eastAsia="宋体" w:cs="宋体"/>
                <w:kern w:val="2"/>
                <w:sz w:val="21"/>
                <w:szCs w:val="21"/>
                <w:lang w:eastAsia="zh-CN" w:bidi="ar"/>
              </w:rPr>
              <w:fldChar w:fldCharType="separate"/>
            </w:r>
            <w:r>
              <w:rPr>
                <w:rStyle w:val="27"/>
                <w:rFonts w:hint="default" w:ascii="宋体" w:hAnsi="宋体" w:eastAsia="宋体" w:cs="宋体"/>
                <w:kern w:val="2"/>
                <w:sz w:val="21"/>
                <w:szCs w:val="21"/>
                <w:lang w:eastAsia="zh-CN" w:bidi="ar"/>
              </w:rPr>
              <w:t>http://dianzi.cqepc.cn/article_42092.html</w:t>
            </w:r>
            <w:r>
              <w:rPr>
                <w:rFonts w:hint="default" w:ascii="宋体" w:hAnsi="宋体" w:eastAsia="宋体" w:cs="宋体"/>
                <w:kern w:val="2"/>
                <w:sz w:val="21"/>
                <w:szCs w:val="21"/>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大庆村石油社区</w:t>
            </w:r>
          </w:p>
          <w:p>
            <w:pPr>
              <w:pStyle w:val="2"/>
              <w:ind w:left="0" w:leftChars="0" w:firstLine="0" w:firstLineChars="0"/>
              <w:rPr>
                <w:rFonts w:hint="default" w:ascii="宋体" w:hAnsi="宋体" w:eastAsia="宋体" w:cs="宋体"/>
                <w:kern w:val="2"/>
                <w:sz w:val="21"/>
                <w:szCs w:val="21"/>
                <w:lang w:eastAsia="zh-CN" w:bidi="ar"/>
              </w:rPr>
            </w:pPr>
            <w:r>
              <w:rPr>
                <w:rFonts w:hint="default" w:ascii="宋体" w:hAnsi="宋体" w:eastAsia="宋体" w:cs="宋体"/>
                <w:kern w:val="2"/>
                <w:sz w:val="21"/>
                <w:szCs w:val="21"/>
                <w:lang w:eastAsia="zh-CN" w:bidi="ar"/>
              </w:rPr>
              <w:fldChar w:fldCharType="begin"/>
            </w:r>
            <w:r>
              <w:rPr>
                <w:rFonts w:hint="default" w:ascii="宋体" w:hAnsi="宋体" w:eastAsia="宋体" w:cs="宋体"/>
                <w:kern w:val="2"/>
                <w:sz w:val="21"/>
                <w:szCs w:val="21"/>
                <w:lang w:eastAsia="zh-CN" w:bidi="ar"/>
              </w:rPr>
              <w:instrText xml:space="preserve"> HYPERLINK "http://dianzi.cqepc.cn/article_42604.html" </w:instrText>
            </w:r>
            <w:r>
              <w:rPr>
                <w:rFonts w:hint="default" w:ascii="宋体" w:hAnsi="宋体" w:eastAsia="宋体" w:cs="宋体"/>
                <w:kern w:val="2"/>
                <w:sz w:val="21"/>
                <w:szCs w:val="21"/>
                <w:lang w:eastAsia="zh-CN" w:bidi="ar"/>
              </w:rPr>
              <w:fldChar w:fldCharType="separate"/>
            </w:r>
            <w:r>
              <w:rPr>
                <w:rStyle w:val="27"/>
                <w:rFonts w:hint="default" w:ascii="宋体" w:hAnsi="宋体" w:eastAsia="宋体" w:cs="宋体"/>
                <w:kern w:val="2"/>
                <w:sz w:val="21"/>
                <w:szCs w:val="21"/>
                <w:lang w:eastAsia="zh-CN" w:bidi="ar"/>
              </w:rPr>
              <w:t>http://dianzi.cqepc.cn/article_42604.html</w:t>
            </w:r>
            <w:r>
              <w:rPr>
                <w:rFonts w:hint="default" w:ascii="宋体" w:hAnsi="宋体" w:eastAsia="宋体" w:cs="宋体"/>
                <w:kern w:val="2"/>
                <w:sz w:val="21"/>
                <w:szCs w:val="21"/>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江北区育航村</w:t>
            </w:r>
          </w:p>
          <w:p>
            <w:pPr>
              <w:pStyle w:val="2"/>
              <w:ind w:left="0" w:leftChars="0" w:firstLine="0" w:firstLineChars="0"/>
              <w:rPr>
                <w:rFonts w:hint="default" w:ascii="宋体" w:hAnsi="宋体" w:eastAsia="宋体" w:cs="宋体"/>
                <w:kern w:val="2"/>
                <w:sz w:val="21"/>
                <w:szCs w:val="21"/>
                <w:lang w:eastAsia="zh-CN" w:bidi="ar"/>
              </w:rPr>
            </w:pPr>
            <w:r>
              <w:rPr>
                <w:rFonts w:hint="default" w:ascii="宋体" w:hAnsi="宋体" w:eastAsia="宋体" w:cs="宋体"/>
                <w:kern w:val="2"/>
                <w:sz w:val="21"/>
                <w:szCs w:val="21"/>
                <w:lang w:eastAsia="zh-CN" w:bidi="ar"/>
              </w:rPr>
              <w:fldChar w:fldCharType="begin"/>
            </w:r>
            <w:r>
              <w:rPr>
                <w:rFonts w:hint="default" w:ascii="宋体" w:hAnsi="宋体" w:eastAsia="宋体" w:cs="宋体"/>
                <w:kern w:val="2"/>
                <w:sz w:val="21"/>
                <w:szCs w:val="21"/>
                <w:lang w:eastAsia="zh-CN" w:bidi="ar"/>
              </w:rPr>
              <w:instrText xml:space="preserve"> HYPERLINK "http://dianzi.cqepc.cn/article_45116.html" </w:instrText>
            </w:r>
            <w:r>
              <w:rPr>
                <w:rFonts w:hint="default" w:ascii="宋体" w:hAnsi="宋体" w:eastAsia="宋体" w:cs="宋体"/>
                <w:kern w:val="2"/>
                <w:sz w:val="21"/>
                <w:szCs w:val="21"/>
                <w:lang w:eastAsia="zh-CN" w:bidi="ar"/>
              </w:rPr>
              <w:fldChar w:fldCharType="separate"/>
            </w:r>
            <w:r>
              <w:rPr>
                <w:rStyle w:val="27"/>
                <w:rFonts w:hint="default" w:ascii="宋体" w:hAnsi="宋体" w:eastAsia="宋体" w:cs="宋体"/>
                <w:kern w:val="2"/>
                <w:sz w:val="21"/>
                <w:szCs w:val="21"/>
                <w:lang w:eastAsia="zh-CN" w:bidi="ar"/>
              </w:rPr>
              <w:t>http://dianzi.cqepc.cn/article_45116.html</w:t>
            </w:r>
            <w:r>
              <w:rPr>
                <w:rFonts w:hint="default" w:ascii="宋体" w:hAnsi="宋体" w:eastAsia="宋体" w:cs="宋体"/>
                <w:kern w:val="2"/>
                <w:sz w:val="21"/>
                <w:szCs w:val="21"/>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武隆区火炉镇新田村</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"http://jidian.cqepc.cn/article_43110.html"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http://jidian.cqepc.cn/article_43110.html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沙坪坝井口街道柏杨村社区</w:t>
            </w:r>
          </w:p>
          <w:p>
            <w:pPr>
              <w:pStyle w:val="2"/>
              <w:ind w:left="0" w:leftChars="0" w:firstLine="0" w:firstLineChars="0"/>
              <w:rPr>
                <w:rFonts w:hint="default" w:ascii="宋体" w:hAnsi="宋体" w:eastAsia="宋体" w:cs="宋体"/>
                <w:color w:val="000000"/>
                <w:kern w:val="0"/>
                <w:sz w:val="22"/>
                <w:szCs w:val="22"/>
                <w:lang w:eastAsia="zh-CN" w:bidi="ar"/>
              </w:rPr>
            </w:pPr>
            <w:r>
              <w:rPr>
                <w:rFonts w:hint="default" w:ascii="宋体" w:hAnsi="宋体" w:eastAsia="宋体" w:cs="宋体"/>
                <w:color w:val="000000"/>
                <w:kern w:val="0"/>
                <w:sz w:val="22"/>
                <w:szCs w:val="22"/>
                <w:lang w:eastAsia="zh-CN" w:bidi="ar"/>
              </w:rPr>
              <w:fldChar w:fldCharType="begin"/>
            </w:r>
            <w:r>
              <w:rPr>
                <w:rFonts w:hint="default" w:ascii="宋体" w:hAnsi="宋体" w:eastAsia="宋体" w:cs="宋体"/>
                <w:color w:val="000000"/>
                <w:kern w:val="0"/>
                <w:sz w:val="22"/>
                <w:szCs w:val="22"/>
                <w:lang w:eastAsia="zh-CN" w:bidi="ar"/>
              </w:rPr>
              <w:instrText xml:space="preserve"> HYPERLINK "http://jidian.cqepc.cn/article_43108.html" </w:instrText>
            </w:r>
            <w:r>
              <w:rPr>
                <w:rFonts w:hint="default" w:ascii="宋体" w:hAnsi="宋体" w:eastAsia="宋体" w:cs="宋体"/>
                <w:color w:val="000000"/>
                <w:kern w:val="0"/>
                <w:sz w:val="22"/>
                <w:szCs w:val="22"/>
                <w:lang w:eastAsia="zh-CN" w:bidi="ar"/>
              </w:rPr>
              <w:fldChar w:fldCharType="separate"/>
            </w:r>
            <w:r>
              <w:rPr>
                <w:rStyle w:val="27"/>
                <w:rFonts w:hint="default" w:ascii="宋体" w:hAnsi="宋体" w:eastAsia="宋体" w:cs="宋体"/>
                <w:kern w:val="0"/>
                <w:sz w:val="22"/>
                <w:szCs w:val="22"/>
                <w:lang w:eastAsia="zh-CN" w:bidi="ar"/>
              </w:rPr>
              <w:t>http://jidian.cqepc.cn/article_43108.html</w:t>
            </w:r>
            <w:r>
              <w:rPr>
                <w:rFonts w:hint="default" w:ascii="宋体" w:hAnsi="宋体" w:eastAsia="宋体" w:cs="宋体"/>
                <w:color w:val="000000"/>
                <w:kern w:val="0"/>
                <w:sz w:val="22"/>
                <w:szCs w:val="22"/>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九龙坡第一实验小学</w:t>
            </w:r>
          </w:p>
          <w:p>
            <w:pPr>
              <w:pStyle w:val="2"/>
              <w:ind w:left="0" w:leftChars="0" w:firstLine="0" w:firstLineChars="0"/>
              <w:rPr>
                <w:rFonts w:hint="default" w:ascii="宋体" w:hAnsi="宋体" w:eastAsia="宋体" w:cs="宋体"/>
                <w:kern w:val="2"/>
                <w:sz w:val="21"/>
                <w:szCs w:val="21"/>
                <w:lang w:eastAsia="zh-CN" w:bidi="ar"/>
              </w:rPr>
            </w:pPr>
            <w:r>
              <w:rPr>
                <w:rFonts w:hint="default" w:ascii="宋体" w:hAnsi="宋体" w:eastAsia="宋体" w:cs="宋体"/>
                <w:kern w:val="2"/>
                <w:sz w:val="21"/>
                <w:szCs w:val="21"/>
                <w:lang w:eastAsia="zh-CN" w:bidi="ar"/>
              </w:rPr>
              <w:fldChar w:fldCharType="begin"/>
            </w:r>
            <w:r>
              <w:rPr>
                <w:rFonts w:hint="default" w:ascii="宋体" w:hAnsi="宋体" w:eastAsia="宋体" w:cs="宋体"/>
                <w:kern w:val="2"/>
                <w:sz w:val="21"/>
                <w:szCs w:val="21"/>
                <w:lang w:eastAsia="zh-CN" w:bidi="ar"/>
              </w:rPr>
              <w:instrText xml:space="preserve"> HYPERLINK "http://jidian.cqepc.cn/article_111112634.html" </w:instrText>
            </w:r>
            <w:r>
              <w:rPr>
                <w:rFonts w:hint="default" w:ascii="宋体" w:hAnsi="宋体" w:eastAsia="宋体" w:cs="宋体"/>
                <w:kern w:val="2"/>
                <w:sz w:val="21"/>
                <w:szCs w:val="21"/>
                <w:lang w:eastAsia="zh-CN" w:bidi="ar"/>
              </w:rPr>
              <w:fldChar w:fldCharType="separate"/>
            </w:r>
            <w:r>
              <w:rPr>
                <w:rStyle w:val="27"/>
                <w:rFonts w:hint="default" w:ascii="宋体" w:hAnsi="宋体" w:eastAsia="宋体" w:cs="宋体"/>
                <w:kern w:val="2"/>
                <w:sz w:val="21"/>
                <w:szCs w:val="21"/>
                <w:lang w:eastAsia="zh-CN" w:bidi="ar"/>
              </w:rPr>
              <w:t>http://jidian.cqepc.cn/article_111112634.html</w:t>
            </w:r>
            <w:r>
              <w:rPr>
                <w:rFonts w:hint="default" w:ascii="宋体" w:hAnsi="宋体" w:eastAsia="宋体" w:cs="宋体"/>
                <w:kern w:val="2"/>
                <w:sz w:val="21"/>
                <w:szCs w:val="21"/>
                <w:lang w:eastAsia="zh-CN" w:bidi="ar"/>
              </w:rPr>
              <w:fldChar w:fldCharType="end"/>
            </w:r>
          </w:p>
          <w:p>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武隆新田村</w:t>
            </w:r>
          </w:p>
          <w:p>
            <w:pPr>
              <w:pStyle w:val="2"/>
              <w:ind w:left="0" w:leftChars="0" w:firstLine="0" w:firstLineChars="0"/>
              <w:rPr>
                <w:rFonts w:hint="default" w:ascii="宋体" w:hAnsi="宋体" w:eastAsia="宋体" w:cs="宋体"/>
                <w:sz w:val="21"/>
                <w:szCs w:val="21"/>
                <w:lang w:eastAsia="zh-CN"/>
              </w:rPr>
            </w:pPr>
            <w:r>
              <w:rPr>
                <w:rFonts w:hint="default" w:ascii="宋体" w:hAnsi="宋体" w:eastAsia="宋体" w:cs="宋体"/>
                <w:kern w:val="2"/>
                <w:sz w:val="21"/>
                <w:szCs w:val="21"/>
                <w:lang w:eastAsia="zh-CN" w:bidi="ar"/>
              </w:rPr>
              <w:t>http://jidian.cqepc.cn/article_111111930.html</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125" w:name="_Toc93930119"/>
            <w:r>
              <w:rPr>
                <w:rFonts w:hint="eastAsia" w:ascii="宋体" w:hAnsi="宋体" w:eastAsia="宋体" w:cs="宋体"/>
                <w:b/>
                <w:bCs/>
                <w:sz w:val="22"/>
                <w:szCs w:val="22"/>
              </w:rPr>
              <w:t>（八）</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lang w:eastAsia="zh-CN"/>
              </w:rPr>
            </w:pPr>
            <w:r>
              <w:rPr>
                <w:rFonts w:hint="eastAsia" w:ascii="宋体" w:hAnsi="宋体" w:eastAsia="宋体" w:cs="宋体"/>
                <w:b/>
                <w:bCs/>
                <w:sz w:val="22"/>
                <w:szCs w:val="22"/>
              </w:rPr>
              <w:t>国际交流与合作</w:t>
            </w:r>
            <w:bookmarkEnd w:id="125"/>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服务一带一路倡议，积极开展国际合作办学</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77.</w:t>
            </w:r>
            <w:r>
              <w:rPr>
                <w:rFonts w:hint="eastAsia" w:ascii="宋体" w:hAnsi="宋体" w:eastAsia="宋体" w:cs="宋体"/>
                <w:sz w:val="22"/>
                <w:szCs w:val="22"/>
              </w:rPr>
              <w:t>国际合作相关文件</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【金山文档】 与2所海外院校签订合作协议</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kern w:val="2"/>
                <w:sz w:val="22"/>
                <w:szCs w:val="22"/>
                <w:u w:val="none"/>
                <w:lang w:eastAsia="zh-CN" w:bidi="ar-SA"/>
              </w:rPr>
              <w:t>https://kdocs.cn/l/cf5CIol9cECX</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78.</w:t>
            </w:r>
            <w:r>
              <w:rPr>
                <w:rFonts w:hint="eastAsia" w:ascii="宋体" w:hAnsi="宋体" w:eastAsia="宋体" w:cs="宋体"/>
                <w:sz w:val="22"/>
                <w:szCs w:val="22"/>
              </w:rPr>
              <w:t>中外合作办专业协议</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FF0000"/>
                <w:spacing w:val="0"/>
                <w:kern w:val="2"/>
                <w:sz w:val="22"/>
                <w:szCs w:val="22"/>
                <w:u w:val="none"/>
                <w:lang w:val="en-US" w:eastAsia="zh-CN" w:bidi="ar-SA"/>
              </w:rPr>
            </w:pPr>
            <w:r>
              <w:rPr>
                <w:rFonts w:hint="default" w:ascii="宋体" w:hAnsi="宋体" w:eastAsia="宋体" w:cs="宋体"/>
                <w:b w:val="0"/>
                <w:bCs w:val="0"/>
                <w:i w:val="0"/>
                <w:iCs w:val="0"/>
                <w:caps w:val="0"/>
                <w:color w:val="000000"/>
                <w:spacing w:val="0"/>
                <w:sz w:val="22"/>
                <w:szCs w:val="22"/>
                <w:u w:val="none"/>
                <w:lang w:eastAsia="zh-CN"/>
              </w:rPr>
              <w:t>已</w:t>
            </w:r>
            <w:r>
              <w:rPr>
                <w:rFonts w:hint="eastAsia" w:ascii="宋体" w:hAnsi="宋体" w:eastAsia="宋体" w:cs="宋体"/>
                <w:b w:val="0"/>
                <w:bCs w:val="0"/>
                <w:i w:val="0"/>
                <w:iCs w:val="0"/>
                <w:caps w:val="0"/>
                <w:color w:val="000000"/>
                <w:spacing w:val="0"/>
                <w:sz w:val="22"/>
                <w:szCs w:val="22"/>
                <w:u w:val="none"/>
                <w:lang w:val="en-US" w:eastAsia="zh-CN"/>
              </w:rPr>
              <w:t>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【金山文档】 与2所海外院校签订合作协议</w:t>
            </w:r>
          </w:p>
          <w:p>
            <w:pPr>
              <w:pStyle w:val="2"/>
              <w:rPr>
                <w:rFonts w:hint="default"/>
                <w:lang w:eastAsia="zh-CN"/>
              </w:rPr>
            </w:pPr>
            <w:r>
              <w:rPr>
                <w:rFonts w:hint="default" w:ascii="宋体" w:hAnsi="宋体" w:cs="宋体"/>
                <w:b w:val="0"/>
                <w:bCs w:val="0"/>
                <w:i w:val="0"/>
                <w:iCs w:val="0"/>
                <w:caps w:val="0"/>
                <w:color w:val="000000"/>
                <w:spacing w:val="0"/>
                <w:kern w:val="2"/>
                <w:sz w:val="22"/>
                <w:szCs w:val="22"/>
                <w:u w:val="none"/>
                <w:lang w:eastAsia="zh-CN" w:bidi="ar-SA"/>
              </w:rPr>
              <w:t>https://kdocs.cn/l/cf5CIol9cECX</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引进国际标准及教学资源，广泛开展国际交流</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79.</w:t>
            </w:r>
            <w:r>
              <w:rPr>
                <w:rFonts w:hint="eastAsia" w:ascii="宋体" w:hAnsi="宋体" w:eastAsia="宋体" w:cs="宋体"/>
                <w:sz w:val="22"/>
                <w:szCs w:val="22"/>
              </w:rPr>
              <w:t>调研相关资料、总结</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FF0000"/>
                <w:spacing w:val="0"/>
                <w:kern w:val="2"/>
                <w:sz w:val="22"/>
                <w:szCs w:val="22"/>
                <w:u w:val="none"/>
                <w:lang w:val="en-US" w:eastAsia="zh-CN" w:bidi="ar-SA"/>
              </w:rPr>
            </w:pPr>
            <w:r>
              <w:rPr>
                <w:rFonts w:hint="default" w:ascii="宋体" w:hAnsi="宋体" w:eastAsia="宋体" w:cs="宋体"/>
                <w:b w:val="0"/>
                <w:bCs w:val="0"/>
                <w:i w:val="0"/>
                <w:iCs w:val="0"/>
                <w:caps w:val="0"/>
                <w:color w:val="000000"/>
                <w:spacing w:val="0"/>
                <w:sz w:val="22"/>
                <w:szCs w:val="22"/>
                <w:u w:val="none"/>
                <w:lang w:eastAsia="zh-CN"/>
              </w:rPr>
              <w:t>已</w:t>
            </w:r>
            <w:r>
              <w:rPr>
                <w:rFonts w:hint="eastAsia" w:ascii="宋体" w:hAnsi="宋体" w:eastAsia="宋体" w:cs="宋体"/>
                <w:b w:val="0"/>
                <w:bCs w:val="0"/>
                <w:i w:val="0"/>
                <w:iCs w:val="0"/>
                <w:caps w:val="0"/>
                <w:color w:val="000000"/>
                <w:spacing w:val="0"/>
                <w:sz w:val="22"/>
                <w:szCs w:val="22"/>
                <w:u w:val="none"/>
                <w:lang w:val="en-US" w:eastAsia="zh-CN"/>
              </w:rPr>
              <w:t>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default" w:ascii="宋体" w:hAnsi="宋体" w:cs="宋体"/>
                <w:b w:val="0"/>
                <w:bCs w:val="0"/>
                <w:i w:val="0"/>
                <w:iCs w:val="0"/>
                <w:caps w:val="0"/>
                <w:color w:val="000000"/>
                <w:spacing w:val="0"/>
                <w:kern w:val="2"/>
                <w:sz w:val="22"/>
                <w:szCs w:val="22"/>
                <w:u w:val="none"/>
                <w:lang w:eastAsia="zh-CN" w:bidi="ar-SA"/>
              </w:rPr>
            </w:pPr>
            <w:r>
              <w:rPr>
                <w:rFonts w:hint="default" w:ascii="宋体" w:hAnsi="宋体" w:cs="宋体"/>
                <w:b w:val="0"/>
                <w:bCs w:val="0"/>
                <w:i w:val="0"/>
                <w:iCs w:val="0"/>
                <w:caps w:val="0"/>
                <w:color w:val="000000"/>
                <w:spacing w:val="0"/>
                <w:kern w:val="2"/>
                <w:sz w:val="22"/>
                <w:szCs w:val="22"/>
                <w:u w:val="none"/>
                <w:lang w:eastAsia="zh-CN" w:bidi="ar-SA"/>
              </w:rPr>
              <w:t>【金山文档】 中外合作办学调研报告</w:t>
            </w:r>
          </w:p>
          <w:p>
            <w:pPr>
              <w:pStyle w:val="2"/>
              <w:rPr>
                <w:rFonts w:hint="default"/>
                <w:lang w:eastAsia="zh-CN"/>
              </w:rPr>
            </w:pPr>
            <w:r>
              <w:rPr>
                <w:rFonts w:hint="default" w:ascii="宋体" w:hAnsi="宋体" w:cs="宋体"/>
                <w:b w:val="0"/>
                <w:bCs w:val="0"/>
                <w:i w:val="0"/>
                <w:iCs w:val="0"/>
                <w:caps w:val="0"/>
                <w:color w:val="000000"/>
                <w:spacing w:val="0"/>
                <w:kern w:val="2"/>
                <w:sz w:val="22"/>
                <w:szCs w:val="22"/>
                <w:u w:val="none"/>
                <w:lang w:eastAsia="zh-CN" w:bidi="ar-SA"/>
              </w:rPr>
              <w:t>https://kdocs.cn/l/csaWD2pKt1qD</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80.</w:t>
            </w:r>
            <w:r>
              <w:rPr>
                <w:rFonts w:hint="eastAsia" w:ascii="宋体" w:hAnsi="宋体" w:eastAsia="宋体" w:cs="宋体"/>
                <w:sz w:val="22"/>
                <w:szCs w:val="22"/>
              </w:rPr>
              <w:t>教师海外进修总结材料或证书</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义安理工学院教师培训证书-6名</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fldChar w:fldCharType="begin"/>
            </w:r>
            <w:r>
              <w:rPr>
                <w:rFonts w:hint="default" w:ascii="宋体" w:hAnsi="宋体" w:cs="宋体"/>
                <w:b/>
                <w:bCs/>
                <w:i w:val="0"/>
                <w:iCs w:val="0"/>
                <w:caps w:val="0"/>
                <w:color w:val="000000"/>
                <w:spacing w:val="0"/>
                <w:sz w:val="22"/>
                <w:szCs w:val="22"/>
                <w:u w:val="none"/>
              </w:rPr>
              <w:instrText xml:space="preserve"> HYPERLINK "https://kdocs.cn/l/ckik56MlCnF4" </w:instrText>
            </w:r>
            <w:r>
              <w:rPr>
                <w:rFonts w:hint="default" w:ascii="宋体" w:hAnsi="宋体" w:cs="宋体"/>
                <w:b/>
                <w:bCs/>
                <w:i w:val="0"/>
                <w:iCs w:val="0"/>
                <w:caps w:val="0"/>
                <w:color w:val="000000"/>
                <w:spacing w:val="0"/>
                <w:sz w:val="22"/>
                <w:szCs w:val="22"/>
                <w:u w:val="none"/>
              </w:rPr>
              <w:fldChar w:fldCharType="separate"/>
            </w:r>
            <w:r>
              <w:rPr>
                <w:rStyle w:val="27"/>
                <w:rFonts w:hint="default" w:ascii="宋体" w:hAnsi="宋体" w:cs="宋体"/>
                <w:b/>
                <w:bCs/>
                <w:i w:val="0"/>
                <w:iCs w:val="0"/>
                <w:caps w:val="0"/>
                <w:color w:val="000000"/>
                <w:spacing w:val="0"/>
                <w:sz w:val="22"/>
                <w:szCs w:val="22"/>
              </w:rPr>
              <w:t>https://kdocs.cn/l/ckik56MlCnF4</w:t>
            </w:r>
            <w:r>
              <w:rPr>
                <w:rFonts w:hint="default" w:ascii="宋体" w:hAnsi="宋体" w:cs="宋体"/>
                <w:b/>
                <w:bCs/>
                <w:i w:val="0"/>
                <w:iCs w:val="0"/>
                <w:caps w:val="0"/>
                <w:color w:val="000000"/>
                <w:spacing w:val="0"/>
                <w:sz w:val="22"/>
                <w:szCs w:val="22"/>
                <w:u w:val="no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81.</w:t>
            </w:r>
            <w:r>
              <w:rPr>
                <w:rFonts w:hint="eastAsia" w:ascii="宋体" w:hAnsi="宋体" w:eastAsia="宋体" w:cs="宋体"/>
                <w:sz w:val="22"/>
                <w:szCs w:val="22"/>
              </w:rPr>
              <w:t>调研引进资源包报告</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eastAsia="宋体" w:cs="宋体"/>
                <w:b/>
                <w:bCs/>
                <w:i w:val="0"/>
                <w:iCs w:val="0"/>
                <w:caps w:val="0"/>
                <w:color w:val="000000"/>
                <w:spacing w:val="0"/>
                <w:sz w:val="22"/>
                <w:szCs w:val="22"/>
                <w:u w:val="none"/>
              </w:rPr>
              <w:t>【金山文档】 参与编制中泰“中文+职业”课程标准1门</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eastAsia="宋体" w:cs="宋体"/>
                <w:b/>
                <w:bCs/>
                <w:i w:val="0"/>
                <w:iCs w:val="0"/>
                <w:caps w:val="0"/>
                <w:color w:val="000000"/>
                <w:spacing w:val="0"/>
                <w:sz w:val="22"/>
                <w:szCs w:val="22"/>
                <w:u w:val="none"/>
              </w:rPr>
              <w:fldChar w:fldCharType="begin"/>
            </w:r>
            <w:r>
              <w:rPr>
                <w:rFonts w:hint="default" w:ascii="宋体" w:hAnsi="宋体" w:eastAsia="宋体" w:cs="宋体"/>
                <w:b/>
                <w:bCs/>
                <w:i w:val="0"/>
                <w:iCs w:val="0"/>
                <w:caps w:val="0"/>
                <w:color w:val="000000"/>
                <w:spacing w:val="0"/>
                <w:sz w:val="22"/>
                <w:szCs w:val="22"/>
                <w:u w:val="none"/>
              </w:rPr>
              <w:instrText xml:space="preserve"> HYPERLINK "https://kdocs.cn/l/cgIkizjqMyOP" </w:instrText>
            </w:r>
            <w:r>
              <w:rPr>
                <w:rFonts w:hint="default" w:ascii="宋体" w:hAnsi="宋体" w:eastAsia="宋体" w:cs="宋体"/>
                <w:b/>
                <w:bCs/>
                <w:i w:val="0"/>
                <w:iCs w:val="0"/>
                <w:caps w:val="0"/>
                <w:color w:val="000000"/>
                <w:spacing w:val="0"/>
                <w:sz w:val="22"/>
                <w:szCs w:val="22"/>
                <w:u w:val="none"/>
              </w:rPr>
              <w:fldChar w:fldCharType="separate"/>
            </w:r>
            <w:r>
              <w:rPr>
                <w:rStyle w:val="27"/>
                <w:rFonts w:hint="default" w:ascii="宋体" w:hAnsi="宋体" w:eastAsia="宋体" w:cs="宋体"/>
                <w:b/>
                <w:bCs/>
                <w:i w:val="0"/>
                <w:iCs w:val="0"/>
                <w:caps w:val="0"/>
                <w:color w:val="000000"/>
                <w:spacing w:val="0"/>
                <w:sz w:val="22"/>
                <w:szCs w:val="22"/>
              </w:rPr>
              <w:t>https://kdocs.cn/l/cgIkizjqMyOP</w:t>
            </w:r>
            <w:r>
              <w:rPr>
                <w:rFonts w:hint="default" w:ascii="宋体" w:hAnsi="宋体" w:eastAsia="宋体" w:cs="宋体"/>
                <w:b/>
                <w:bCs/>
                <w:i w:val="0"/>
                <w:iCs w:val="0"/>
                <w:caps w:val="0"/>
                <w:color w:val="000000"/>
                <w:spacing w:val="0"/>
                <w:sz w:val="22"/>
                <w:szCs w:val="22"/>
                <w:u w:val="none"/>
              </w:rPr>
              <w:fldChar w:fldCharType="end"/>
            </w:r>
          </w:p>
          <w:p>
            <w:pPr>
              <w:pStyle w:val="2"/>
              <w:ind w:left="0" w:leftChars="0" w:firstLine="0" w:firstLineChars="0"/>
              <w:rPr>
                <w:rFonts w:hint="default" w:ascii="宋体" w:hAnsi="宋体" w:eastAsia="宋体" w:cs="宋体"/>
                <w:b/>
                <w:bCs/>
                <w:i w:val="0"/>
                <w:iCs w:val="0"/>
                <w:caps w:val="0"/>
                <w:sz w:val="22"/>
                <w:szCs w:val="22"/>
                <w:u w:val="none"/>
              </w:rPr>
            </w:pPr>
            <w:r>
              <w:rPr>
                <w:rFonts w:hint="default" w:ascii="宋体" w:hAnsi="宋体" w:eastAsia="宋体" w:cs="宋体"/>
                <w:b/>
                <w:bCs/>
                <w:i w:val="0"/>
                <w:iCs w:val="0"/>
                <w:caps w:val="0"/>
                <w:sz w:val="22"/>
                <w:szCs w:val="22"/>
                <w:u w:val="none"/>
              </w:rPr>
              <w:t>【金山文档】 中外合作办学调研报告</w:t>
            </w:r>
          </w:p>
          <w:p>
            <w:pPr>
              <w:pStyle w:val="2"/>
              <w:ind w:left="0" w:leftChars="0" w:firstLine="0" w:firstLineChars="0"/>
              <w:rPr>
                <w:rFonts w:hint="default" w:ascii="宋体" w:hAnsi="宋体" w:eastAsia="宋体" w:cs="宋体"/>
                <w:b/>
                <w:bCs/>
                <w:i w:val="0"/>
                <w:iCs w:val="0"/>
                <w:caps w:val="0"/>
                <w:sz w:val="22"/>
                <w:szCs w:val="22"/>
                <w:u w:val="none"/>
              </w:rPr>
            </w:pPr>
            <w:r>
              <w:rPr>
                <w:rFonts w:hint="default" w:ascii="宋体" w:hAnsi="宋体" w:eastAsia="宋体" w:cs="宋体"/>
                <w:b/>
                <w:bCs/>
                <w:i w:val="0"/>
                <w:iCs w:val="0"/>
                <w:caps w:val="0"/>
                <w:sz w:val="22"/>
                <w:szCs w:val="22"/>
                <w:u w:val="none"/>
              </w:rPr>
              <w:t>https://kdocs.cn/l/csaWD2pKt1qD</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eastAsia="宋体" w:cs="宋体"/>
                <w:b/>
                <w:bCs/>
                <w:i w:val="0"/>
                <w:iCs w:val="0"/>
                <w:caps w:val="0"/>
                <w:color w:val="000000"/>
                <w:spacing w:val="-6"/>
                <w:sz w:val="22"/>
                <w:szCs w:val="22"/>
                <w:u w:val="none"/>
              </w:rPr>
            </w:pPr>
            <w:r>
              <w:rPr>
                <w:rFonts w:hint="default" w:ascii="宋体" w:hAnsi="宋体" w:eastAsia="宋体" w:cs="宋体"/>
                <w:b/>
                <w:bCs/>
                <w:i w:val="0"/>
                <w:iCs w:val="0"/>
                <w:caps w:val="0"/>
                <w:color w:val="000000"/>
                <w:spacing w:val="0"/>
                <w:sz w:val="22"/>
                <w:szCs w:val="22"/>
                <w:u w:val="none"/>
              </w:rPr>
              <w:t>【金山文档】</w:t>
            </w:r>
            <w:r>
              <w:rPr>
                <w:rFonts w:hint="default" w:ascii="宋体" w:hAnsi="宋体" w:eastAsia="宋体" w:cs="宋体"/>
                <w:b/>
                <w:bCs/>
                <w:i w:val="0"/>
                <w:iCs w:val="0"/>
                <w:caps w:val="0"/>
                <w:color w:val="000000"/>
                <w:spacing w:val="-6"/>
                <w:sz w:val="22"/>
                <w:szCs w:val="22"/>
                <w:u w:val="none"/>
              </w:rPr>
              <w:t xml:space="preserve"> 2022 年金砖国家职业技能大赛-飞机维修三等奖</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eastAsia="宋体" w:cs="宋体"/>
                <w:b/>
                <w:bCs/>
                <w:i w:val="0"/>
                <w:iCs w:val="0"/>
                <w:caps w:val="0"/>
                <w:color w:val="000000"/>
                <w:spacing w:val="0"/>
                <w:sz w:val="22"/>
                <w:szCs w:val="22"/>
                <w:u w:val="none"/>
              </w:rPr>
              <w:fldChar w:fldCharType="begin"/>
            </w:r>
            <w:r>
              <w:rPr>
                <w:rFonts w:hint="default" w:ascii="宋体" w:hAnsi="宋体" w:eastAsia="宋体" w:cs="宋体"/>
                <w:b/>
                <w:bCs/>
                <w:i w:val="0"/>
                <w:iCs w:val="0"/>
                <w:caps w:val="0"/>
                <w:color w:val="000000"/>
                <w:spacing w:val="0"/>
                <w:sz w:val="22"/>
                <w:szCs w:val="22"/>
                <w:u w:val="none"/>
              </w:rPr>
              <w:instrText xml:space="preserve"> HYPERLINK "https://kdocs.cn/l/cc61vGyB0UD6" </w:instrText>
            </w:r>
            <w:r>
              <w:rPr>
                <w:rFonts w:hint="default" w:ascii="宋体" w:hAnsi="宋体" w:eastAsia="宋体" w:cs="宋体"/>
                <w:b/>
                <w:bCs/>
                <w:i w:val="0"/>
                <w:iCs w:val="0"/>
                <w:caps w:val="0"/>
                <w:color w:val="000000"/>
                <w:spacing w:val="0"/>
                <w:sz w:val="22"/>
                <w:szCs w:val="22"/>
                <w:u w:val="none"/>
              </w:rPr>
              <w:fldChar w:fldCharType="separate"/>
            </w:r>
            <w:r>
              <w:rPr>
                <w:rStyle w:val="27"/>
                <w:rFonts w:hint="default" w:ascii="宋体" w:hAnsi="宋体" w:eastAsia="宋体" w:cs="宋体"/>
                <w:b/>
                <w:bCs/>
                <w:i w:val="0"/>
                <w:iCs w:val="0"/>
                <w:caps w:val="0"/>
                <w:color w:val="000000"/>
                <w:spacing w:val="0"/>
                <w:sz w:val="22"/>
                <w:szCs w:val="22"/>
              </w:rPr>
              <w:t>https://kdocs.cn/l/cc61vGyB0UD6</w:t>
            </w:r>
            <w:r>
              <w:rPr>
                <w:rFonts w:hint="default" w:ascii="宋体" w:hAnsi="宋体" w:eastAsia="宋体" w:cs="宋体"/>
                <w:b/>
                <w:bCs/>
                <w:i w:val="0"/>
                <w:iCs w:val="0"/>
                <w:caps w:val="0"/>
                <w:color w:val="000000"/>
                <w:spacing w:val="0"/>
                <w:sz w:val="22"/>
                <w:szCs w:val="22"/>
                <w:u w:val="none"/>
              </w:rPr>
              <w:fldChar w:fldCharType="end"/>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6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bookmarkStart w:id="126" w:name="_Toc93930120"/>
            <w:r>
              <w:rPr>
                <w:rFonts w:hint="eastAsia" w:ascii="宋体" w:hAnsi="宋体" w:eastAsia="宋体" w:cs="宋体"/>
                <w:b/>
                <w:bCs/>
                <w:sz w:val="22"/>
                <w:szCs w:val="22"/>
              </w:rPr>
              <w:t>（九）</w:t>
            </w:r>
          </w:p>
          <w:p>
            <w:pPr>
              <w:pStyle w:val="39"/>
              <w:keepNext w:val="0"/>
              <w:keepLines w:val="0"/>
              <w:pageBreakBefore w:val="0"/>
              <w:numPr>
                <w:ilvl w:val="0"/>
                <w:numId w:val="0"/>
              </w:numPr>
              <w:suppressLineNumbers w:val="0"/>
              <w:kinsoku/>
              <w:wordWrap/>
              <w:overflowPunct/>
              <w:topLinePunct w:val="0"/>
              <w:autoSpaceDE w:val="0"/>
              <w:bidi w:val="0"/>
              <w:adjustRightInd/>
              <w:snapToGrid w:val="0"/>
              <w:spacing w:before="0" w:beforeAutospacing="0" w:after="0" w:afterAutospacing="0" w:line="240" w:lineRule="auto"/>
              <w:ind w:left="0" w:leftChars="0" w:right="0"/>
              <w:jc w:val="center"/>
              <w:outlineLvl w:val="9"/>
              <w:rPr>
                <w:rFonts w:hint="eastAsia" w:ascii="宋体" w:hAnsi="宋体" w:eastAsia="宋体" w:cs="宋体"/>
                <w:b/>
                <w:bCs/>
                <w:sz w:val="22"/>
                <w:szCs w:val="22"/>
              </w:rPr>
            </w:pPr>
            <w:r>
              <w:rPr>
                <w:rFonts w:hint="eastAsia" w:ascii="宋体" w:hAnsi="宋体" w:eastAsia="宋体" w:cs="宋体"/>
                <w:b/>
                <w:bCs/>
                <w:sz w:val="22"/>
                <w:szCs w:val="22"/>
              </w:rPr>
              <w:t>可持续发展保障机制</w:t>
            </w:r>
            <w:bookmarkEnd w:id="126"/>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健全项目组织机制</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82.</w:t>
            </w:r>
            <w:r>
              <w:rPr>
                <w:rFonts w:hint="eastAsia" w:ascii="宋体" w:hAnsi="宋体" w:eastAsia="宋体" w:cs="宋体"/>
                <w:sz w:val="22"/>
                <w:szCs w:val="22"/>
              </w:rPr>
              <w:t>专业群领导机构修订记录</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83.</w:t>
            </w:r>
            <w:r>
              <w:rPr>
                <w:rFonts w:hint="eastAsia" w:ascii="宋体" w:hAnsi="宋体" w:eastAsia="宋体" w:cs="宋体"/>
                <w:sz w:val="22"/>
                <w:szCs w:val="22"/>
              </w:rPr>
              <w:t>专业群建设委员会会议记录</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强化项目实施管理</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84.</w:t>
            </w:r>
            <w:r>
              <w:rPr>
                <w:rFonts w:hint="eastAsia" w:ascii="宋体" w:hAnsi="宋体" w:eastAsia="宋体" w:cs="宋体"/>
                <w:sz w:val="22"/>
                <w:szCs w:val="22"/>
              </w:rPr>
              <w:t>完成专业群运行、诊断与改进管理制度1套</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85.</w:t>
            </w:r>
            <w:r>
              <w:rPr>
                <w:rFonts w:hint="eastAsia" w:ascii="宋体" w:hAnsi="宋体" w:eastAsia="宋体" w:cs="宋体"/>
                <w:sz w:val="22"/>
                <w:szCs w:val="22"/>
              </w:rPr>
              <w:t>专业、课程、教师、学生层面整改报告</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lang w:eastAsia="zh-CN"/>
              </w:rPr>
              <w:t>已</w:t>
            </w:r>
            <w:r>
              <w:rPr>
                <w:rFonts w:hint="eastAsia" w:ascii="宋体" w:hAnsi="宋体" w:cs="宋体"/>
                <w:b w:val="0"/>
                <w:bCs w:val="0"/>
                <w:i w:val="0"/>
                <w:iCs w:val="0"/>
                <w:caps w:val="0"/>
                <w:color w:val="000000"/>
                <w:spacing w:val="0"/>
                <w:sz w:val="22"/>
                <w:szCs w:val="22"/>
                <w:u w:val="none"/>
                <w:lang w:val="en-US" w:eastAsia="zh-CN"/>
              </w:rPr>
              <w:t>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专业、课程、教师、学生层面整改报告</w:t>
            </w:r>
          </w:p>
          <w:p>
            <w:pPr>
              <w:pStyle w:val="2"/>
              <w:rPr>
                <w:rFonts w:hint="default"/>
              </w:rPr>
            </w:pPr>
            <w:r>
              <w:rPr>
                <w:rFonts w:hint="default" w:ascii="宋体" w:hAnsi="宋体" w:cs="宋体"/>
                <w:b/>
                <w:bCs/>
                <w:i w:val="0"/>
                <w:iCs w:val="0"/>
                <w:caps w:val="0"/>
                <w:color w:val="000000"/>
                <w:spacing w:val="0"/>
                <w:sz w:val="22"/>
                <w:szCs w:val="22"/>
                <w:u w:val="none"/>
              </w:rPr>
              <w:t>https://kdocs.cn/l/ceB4PCD6zU5g</w:t>
            </w: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lang w:eastAsia="zh-CN"/>
              </w:rPr>
              <w:t>10</w:t>
            </w: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86.</w:t>
            </w:r>
            <w:r>
              <w:rPr>
                <w:rFonts w:hint="eastAsia" w:ascii="宋体" w:hAnsi="宋体" w:eastAsia="宋体" w:cs="宋体"/>
                <w:sz w:val="22"/>
                <w:szCs w:val="22"/>
              </w:rPr>
              <w:t>制定项目化管理、量化绩效考核，落实奖惩机制</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建立经费保障保证机制</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87.</w:t>
            </w:r>
            <w:r>
              <w:rPr>
                <w:rFonts w:hint="eastAsia" w:ascii="宋体" w:hAnsi="宋体" w:eastAsia="宋体" w:cs="宋体"/>
                <w:sz w:val="22"/>
                <w:szCs w:val="22"/>
              </w:rPr>
              <w:t>完善经费使用管理办法</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88.</w:t>
            </w:r>
            <w:r>
              <w:rPr>
                <w:rFonts w:hint="eastAsia" w:ascii="宋体" w:hAnsi="宋体" w:eastAsia="宋体" w:cs="宋体"/>
                <w:sz w:val="22"/>
                <w:szCs w:val="22"/>
              </w:rPr>
              <w:t>形成项目建设经费监控报告</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2"/>
                <w:sz w:val="22"/>
                <w:szCs w:val="22"/>
                <w:u w:val="none"/>
                <w:lang w:val="en-US" w:eastAsia="zh-CN" w:bidi="ar-SA"/>
              </w:rPr>
              <w:t>营造项目建设良好氛围</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sz w:val="22"/>
                <w:szCs w:val="22"/>
                <w:lang w:val="en-US" w:eastAsia="zh-CN"/>
              </w:rPr>
              <w:t>89.</w:t>
            </w:r>
            <w:r>
              <w:rPr>
                <w:rFonts w:hint="eastAsia" w:ascii="宋体" w:hAnsi="宋体" w:eastAsia="宋体" w:cs="宋体"/>
                <w:sz w:val="22"/>
                <w:szCs w:val="22"/>
              </w:rPr>
              <w:t>实施“党建领航工程”，实施党支部领导下的全员参与制度</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jc w:val="center"/>
        </w:trPr>
        <w:tc>
          <w:tcPr>
            <w:tcW w:w="26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i w:val="0"/>
                <w:iCs w:val="0"/>
                <w:caps w:val="0"/>
                <w:color w:val="000000"/>
                <w:spacing w:val="0"/>
                <w:sz w:val="22"/>
                <w:szCs w:val="22"/>
                <w:u w:val="none"/>
              </w:rPr>
            </w:pPr>
          </w:p>
        </w:tc>
        <w:tc>
          <w:tcPr>
            <w:tcW w:w="33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right="0"/>
              <w:outlineLvl w:val="9"/>
              <w:rPr>
                <w:rFonts w:hint="eastAsia" w:ascii="宋体" w:hAnsi="宋体" w:eastAsia="宋体" w:cs="宋体"/>
                <w:i w:val="0"/>
                <w:iCs w:val="0"/>
                <w:caps w:val="0"/>
                <w:color w:val="000000"/>
                <w:spacing w:val="0"/>
                <w:sz w:val="22"/>
                <w:szCs w:val="22"/>
                <w:u w:val="none"/>
              </w:rPr>
            </w:pPr>
            <w:bookmarkStart w:id="127" w:name="_Toc93600418"/>
            <w:bookmarkStart w:id="128" w:name="_Toc93929053"/>
            <w:r>
              <w:rPr>
                <w:rFonts w:hint="eastAsia" w:ascii="宋体" w:hAnsi="宋体" w:cs="宋体"/>
                <w:sz w:val="22"/>
                <w:szCs w:val="22"/>
                <w:lang w:val="en-US" w:eastAsia="zh-CN"/>
              </w:rPr>
              <w:t>90.</w:t>
            </w:r>
            <w:r>
              <w:rPr>
                <w:rFonts w:hint="eastAsia" w:ascii="宋体" w:hAnsi="宋体" w:eastAsia="宋体" w:cs="宋体"/>
                <w:sz w:val="22"/>
                <w:szCs w:val="22"/>
              </w:rPr>
              <w:t>制定群内专业协同制度、教学管理制度、导师聘用机制、考核评价标准等规</w:t>
            </w:r>
            <w:bookmarkEnd w:id="127"/>
            <w:bookmarkEnd w:id="128"/>
            <w:r>
              <w:rPr>
                <w:rFonts w:hint="eastAsia" w:ascii="宋体" w:hAnsi="宋体" w:eastAsia="宋体" w:cs="宋体"/>
                <w:sz w:val="22"/>
                <w:szCs w:val="22"/>
              </w:rPr>
              <w:t>章制度</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FF0000"/>
                <w:spacing w:val="0"/>
                <w:sz w:val="22"/>
                <w:szCs w:val="22"/>
                <w:u w:val="none"/>
                <w:lang w:val="en-US" w:eastAsia="zh-CN"/>
              </w:rPr>
              <w:t>未完成</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20230630</w:t>
            </w: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jc w:val="center"/>
        </w:trPr>
        <w:tc>
          <w:tcPr>
            <w:tcW w:w="598"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firstLine="0" w:firstLineChars="0"/>
              <w:jc w:val="center"/>
              <w:textAlignment w:val="center"/>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cs="宋体"/>
                <w:b/>
                <w:bCs/>
                <w:i w:val="0"/>
                <w:iCs w:val="0"/>
                <w:caps w:val="0"/>
                <w:color w:val="000000"/>
                <w:spacing w:val="0"/>
                <w:kern w:val="2"/>
                <w:sz w:val="22"/>
                <w:szCs w:val="22"/>
                <w:u w:val="none"/>
                <w:lang w:val="en-US" w:eastAsia="zh-CN" w:bidi="ar-SA"/>
              </w:rPr>
              <w:t>合计</w:t>
            </w:r>
          </w:p>
        </w:tc>
        <w:tc>
          <w:tcPr>
            <w:tcW w:w="115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39"/>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sz w:val="22"/>
                <w:szCs w:val="22"/>
                <w:lang w:val="en-US" w:eastAsia="zh-CN"/>
              </w:rPr>
            </w:pPr>
            <w:r>
              <w:rPr>
                <w:rFonts w:hint="eastAsia" w:ascii="宋体" w:hAnsi="宋体" w:cs="宋体"/>
                <w:b/>
                <w:bCs/>
                <w:sz w:val="22"/>
                <w:szCs w:val="22"/>
                <w:lang w:val="en-US" w:eastAsia="zh-CN"/>
              </w:rPr>
              <w:t>90</w:t>
            </w:r>
          </w:p>
        </w:tc>
        <w:tc>
          <w:tcPr>
            <w:tcW w:w="43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54</w:t>
            </w:r>
          </w:p>
        </w:tc>
        <w:tc>
          <w:tcPr>
            <w:tcW w:w="193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28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eastAsia" w:ascii="宋体" w:hAnsi="宋体" w:eastAsia="宋体" w:cs="宋体"/>
                <w:b/>
                <w:bCs/>
                <w:i w:val="0"/>
                <w:iCs w:val="0"/>
                <w:caps w:val="0"/>
                <w:color w:val="000000"/>
                <w:spacing w:val="0"/>
                <w:sz w:val="22"/>
                <w:szCs w:val="22"/>
                <w:u w:val="none"/>
              </w:rPr>
            </w:pPr>
          </w:p>
        </w:tc>
        <w:tc>
          <w:tcPr>
            <w:tcW w:w="3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65.01%</w:t>
            </w:r>
          </w:p>
        </w:tc>
      </w:tr>
    </w:tbl>
    <w:p>
      <w:pPr>
        <w:pageBreakBefore w:val="0"/>
        <w:widowControl w:val="0"/>
        <w:kinsoku/>
        <w:wordWrap/>
        <w:overflowPunct/>
        <w:topLinePunct w:val="0"/>
        <w:bidi w:val="0"/>
        <w:adjustRightInd/>
        <w:spacing w:before="0" w:after="0"/>
        <w:jc w:val="center"/>
        <w:textAlignment w:val="auto"/>
        <w:outlineLvl w:val="0"/>
        <w:rPr>
          <w:rFonts w:hint="eastAsia" w:ascii="方正小标宋_GBK" w:hAnsi="方正小标宋_GBK" w:eastAsia="方正小标宋_GBK" w:cs="方正小标宋_GBK"/>
          <w:b/>
          <w:bCs/>
          <w:sz w:val="44"/>
          <w:szCs w:val="44"/>
        </w:rPr>
      </w:pPr>
      <w:bookmarkStart w:id="129" w:name="_Toc93930121"/>
      <w:bookmarkStart w:id="130" w:name="_Toc93929055"/>
    </w:p>
    <w:p>
      <w:pPr>
        <w:rPr>
          <w:rFonts w:hint="eastAsia"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br w:type="page"/>
      </w:r>
    </w:p>
    <w:p>
      <w:pPr>
        <w:pageBreakBefore w:val="0"/>
        <w:widowControl w:val="0"/>
        <w:kinsoku/>
        <w:wordWrap/>
        <w:overflowPunct/>
        <w:topLinePunct w:val="0"/>
        <w:bidi w:val="0"/>
        <w:adjustRightInd/>
        <w:spacing w:before="0" w:after="0"/>
        <w:jc w:val="center"/>
        <w:textAlignment w:val="auto"/>
        <w:outlineLvl w:val="0"/>
        <w:rPr>
          <w:rFonts w:hint="eastAsia" w:ascii="方正小标宋_GBK" w:hAnsi="方正小标宋_GBK" w:eastAsia="方正小标宋_GBK" w:cs="方正小标宋_GBK"/>
          <w:b/>
          <w:bCs/>
          <w:sz w:val="44"/>
          <w:szCs w:val="44"/>
        </w:rPr>
      </w:pPr>
      <w:bookmarkStart w:id="131" w:name="_Toc5935"/>
      <w:r>
        <w:rPr>
          <w:rFonts w:hint="eastAsia" w:ascii="方正小标宋_GBK" w:hAnsi="方正小标宋_GBK" w:eastAsia="方正小标宋_GBK" w:cs="方正小标宋_GBK"/>
          <w:b/>
          <w:bCs/>
          <w:sz w:val="44"/>
          <w:szCs w:val="44"/>
        </w:rPr>
        <w:t>项目十三</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特色建设项目</w:t>
      </w:r>
      <w:bookmarkEnd w:id="129"/>
      <w:bookmarkEnd w:id="130"/>
      <w:bookmarkEnd w:id="131"/>
    </w:p>
    <w:tbl>
      <w:tblPr>
        <w:tblStyle w:val="22"/>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50"/>
        <w:gridCol w:w="3321"/>
        <w:gridCol w:w="1340"/>
        <w:gridCol w:w="5209"/>
        <w:gridCol w:w="1300"/>
        <w:gridCol w:w="1338"/>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tblHeader/>
          <w:jc w:val="center"/>
        </w:trPr>
        <w:tc>
          <w:tcPr>
            <w:tcW w:w="392" w:type="pct"/>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u w:val="none"/>
                <w:lang w:val="en-US"/>
              </w:rPr>
            </w:pPr>
            <w:r>
              <w:rPr>
                <w:rFonts w:hint="eastAsia" w:ascii="宋体" w:hAnsi="宋体" w:cs="宋体"/>
                <w:b/>
                <w:bCs/>
                <w:i w:val="0"/>
                <w:iCs w:val="0"/>
                <w:caps w:val="0"/>
                <w:color w:val="000000"/>
                <w:spacing w:val="0"/>
                <w:kern w:val="0"/>
                <w:sz w:val="22"/>
                <w:szCs w:val="22"/>
                <w:u w:val="none"/>
                <w:lang w:val="en-US" w:eastAsia="zh-CN" w:bidi="ar"/>
              </w:rPr>
              <w:t>建设内容</w:t>
            </w:r>
          </w:p>
        </w:tc>
        <w:tc>
          <w:tcPr>
            <w:tcW w:w="1132" w:type="pct"/>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kern w:val="0"/>
                <w:sz w:val="22"/>
                <w:szCs w:val="22"/>
                <w:u w:val="none"/>
                <w:lang w:val="en-US" w:eastAsia="zh-CN" w:bidi="ar"/>
              </w:rPr>
            </w:pPr>
            <w:r>
              <w:rPr>
                <w:rFonts w:hint="eastAsia" w:ascii="宋体" w:hAnsi="宋体" w:cs="宋体"/>
                <w:b/>
                <w:bCs/>
                <w:i w:val="0"/>
                <w:iCs w:val="0"/>
                <w:caps w:val="0"/>
                <w:color w:val="000000"/>
                <w:spacing w:val="0"/>
                <w:kern w:val="0"/>
                <w:sz w:val="22"/>
                <w:szCs w:val="22"/>
                <w:u w:val="none"/>
                <w:lang w:val="en-US" w:eastAsia="zh-CN" w:bidi="ar"/>
              </w:rPr>
              <w:t>建设任务</w:t>
            </w:r>
          </w:p>
        </w:tc>
        <w:tc>
          <w:tcPr>
            <w:tcW w:w="457" w:type="pct"/>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u w:val="none"/>
                <w:lang w:val="en-US"/>
              </w:rPr>
            </w:pPr>
            <w:r>
              <w:rPr>
                <w:rFonts w:hint="eastAsia" w:ascii="宋体" w:hAnsi="宋体" w:eastAsia="宋体" w:cs="宋体"/>
                <w:b/>
                <w:bCs/>
                <w:i w:val="0"/>
                <w:iCs w:val="0"/>
                <w:caps w:val="0"/>
                <w:color w:val="000000"/>
                <w:spacing w:val="0"/>
                <w:kern w:val="0"/>
                <w:sz w:val="22"/>
                <w:szCs w:val="22"/>
                <w:u w:val="none"/>
                <w:lang w:val="en-US" w:eastAsia="zh-CN" w:bidi="ar"/>
              </w:rPr>
              <w:t>完成</w:t>
            </w:r>
            <w:r>
              <w:rPr>
                <w:rFonts w:hint="eastAsia" w:ascii="宋体" w:hAnsi="宋体" w:cs="宋体"/>
                <w:b/>
                <w:bCs/>
                <w:i w:val="0"/>
                <w:iCs w:val="0"/>
                <w:caps w:val="0"/>
                <w:color w:val="000000"/>
                <w:spacing w:val="0"/>
                <w:kern w:val="0"/>
                <w:sz w:val="22"/>
                <w:szCs w:val="22"/>
                <w:u w:val="none"/>
                <w:lang w:val="en-US" w:eastAsia="zh-CN" w:bidi="ar"/>
              </w:rPr>
              <w:t>情况</w:t>
            </w:r>
          </w:p>
        </w:tc>
        <w:tc>
          <w:tcPr>
            <w:tcW w:w="1776" w:type="pct"/>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佐证链接</w:t>
            </w:r>
          </w:p>
        </w:tc>
        <w:tc>
          <w:tcPr>
            <w:tcW w:w="443" w:type="pct"/>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未完成原因</w:t>
            </w:r>
          </w:p>
        </w:tc>
        <w:tc>
          <w:tcPr>
            <w:tcW w:w="456" w:type="pct"/>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预计完成时间</w:t>
            </w:r>
          </w:p>
        </w:tc>
        <w:tc>
          <w:tcPr>
            <w:tcW w:w="341" w:type="pct"/>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2"/>
                <w:szCs w:val="22"/>
                <w:u w:val="none"/>
                <w:lang w:val="en-US" w:eastAsia="zh-CN" w:bidi="ar"/>
              </w:rPr>
            </w:pPr>
            <w:r>
              <w:rPr>
                <w:rFonts w:hint="eastAsia" w:ascii="宋体" w:hAnsi="宋体" w:cs="宋体"/>
                <w:b/>
                <w:bCs/>
                <w:i w:val="0"/>
                <w:iCs w:val="0"/>
                <w:caps w:val="0"/>
                <w:color w:val="000000"/>
                <w:spacing w:val="0"/>
                <w:kern w:val="0"/>
                <w:sz w:val="22"/>
                <w:szCs w:val="22"/>
                <w:u w:val="none"/>
                <w:lang w:val="en-US" w:eastAsia="zh-CN" w:bidi="ar"/>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atLeast"/>
          <w:jc w:val="center"/>
        </w:trPr>
        <w:tc>
          <w:tcPr>
            <w:tcW w:w="392" w:type="pct"/>
            <w:vMerge w:val="restart"/>
            <w:shd w:val="clear" w:color="auto" w:fill="auto"/>
            <w:tcMar>
              <w:top w:w="15" w:type="dxa"/>
              <w:left w:w="15" w:type="dxa"/>
              <w:right w:w="15" w:type="dxa"/>
            </w:tcMar>
            <w:vAlign w:val="center"/>
          </w:tcPr>
          <w:p>
            <w:pPr>
              <w:pStyle w:val="39"/>
              <w:keepNext w:val="0"/>
              <w:keepLines w:val="0"/>
              <w:pageBreakBefore w:val="0"/>
              <w:widowControl w:val="0"/>
              <w:numPr>
                <w:ilvl w:val="0"/>
                <w:numId w:val="0"/>
              </w:numPr>
              <w:suppressLineNumbers w:val="0"/>
              <w:kinsoku/>
              <w:wordWrap/>
              <w:overflowPunct/>
              <w:topLinePunct w:val="0"/>
              <w:bidi w:val="0"/>
              <w:adjustRightInd/>
              <w:snapToGrid w:val="0"/>
              <w:spacing w:before="0" w:beforeAutospacing="0" w:after="0" w:afterAutospacing="0" w:line="300" w:lineRule="auto"/>
              <w:ind w:left="0" w:leftChars="0" w:right="0"/>
              <w:jc w:val="center"/>
              <w:textAlignment w:val="auto"/>
              <w:outlineLvl w:val="9"/>
              <w:rPr>
                <w:rFonts w:hint="eastAsia" w:ascii="宋体" w:hAnsi="宋体" w:eastAsia="宋体" w:cs="宋体"/>
                <w:b/>
                <w:bCs w:val="0"/>
                <w:sz w:val="22"/>
                <w:szCs w:val="22"/>
                <w:lang w:eastAsia="zh-CN"/>
              </w:rPr>
            </w:pPr>
            <w:bookmarkStart w:id="132" w:name="_Toc93930122"/>
            <w:bookmarkStart w:id="133" w:name="_Toc93929056"/>
            <w:r>
              <w:rPr>
                <w:rFonts w:hint="eastAsia" w:ascii="宋体" w:hAnsi="宋体" w:eastAsia="宋体" w:cs="宋体"/>
                <w:b/>
                <w:bCs w:val="0"/>
                <w:sz w:val="22"/>
                <w:szCs w:val="22"/>
                <w:lang w:eastAsia="zh-CN"/>
              </w:rPr>
              <w:t>（一）</w:t>
            </w:r>
          </w:p>
          <w:p>
            <w:pPr>
              <w:pStyle w:val="39"/>
              <w:keepNext w:val="0"/>
              <w:keepLines w:val="0"/>
              <w:pageBreakBefore w:val="0"/>
              <w:widowControl w:val="0"/>
              <w:numPr>
                <w:ilvl w:val="0"/>
                <w:numId w:val="0"/>
              </w:numPr>
              <w:suppressLineNumbers w:val="0"/>
              <w:kinsoku/>
              <w:wordWrap/>
              <w:overflowPunct/>
              <w:topLinePunct w:val="0"/>
              <w:bidi w:val="0"/>
              <w:adjustRightInd/>
              <w:snapToGrid w:val="0"/>
              <w:spacing w:before="0" w:beforeAutospacing="0" w:after="0" w:afterAutospacing="0" w:line="300" w:lineRule="auto"/>
              <w:ind w:left="0" w:leftChars="0" w:right="0"/>
              <w:jc w:val="center"/>
              <w:textAlignment w:val="auto"/>
              <w:outlineLvl w:val="9"/>
              <w:rPr>
                <w:rFonts w:hint="eastAsia" w:ascii="宋体" w:hAnsi="宋体" w:eastAsia="宋体" w:cs="宋体"/>
                <w:b/>
                <w:bCs w:val="0"/>
                <w:sz w:val="22"/>
                <w:szCs w:val="22"/>
              </w:rPr>
            </w:pPr>
            <w:r>
              <w:rPr>
                <w:rFonts w:hint="eastAsia" w:ascii="宋体" w:hAnsi="宋体" w:eastAsia="宋体" w:cs="宋体"/>
                <w:b/>
                <w:bCs w:val="0"/>
                <w:sz w:val="22"/>
                <w:szCs w:val="22"/>
              </w:rPr>
              <w:t>培养士官生打造国防特色</w:t>
            </w:r>
            <w:bookmarkEnd w:id="132"/>
            <w:bookmarkEnd w:id="133"/>
          </w:p>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cs="宋体"/>
                <w:bCs/>
                <w:sz w:val="22"/>
                <w:szCs w:val="22"/>
                <w:lang w:val="en-US" w:eastAsia="zh-CN"/>
              </w:rPr>
              <w:t>1.</w:t>
            </w:r>
            <w:r>
              <w:rPr>
                <w:rFonts w:hint="eastAsia" w:ascii="宋体" w:hAnsi="宋体" w:eastAsia="宋体" w:cs="宋体"/>
                <w:bCs/>
                <w:sz w:val="22"/>
                <w:szCs w:val="22"/>
              </w:rPr>
              <w:t>完成202</w:t>
            </w:r>
            <w:r>
              <w:rPr>
                <w:rFonts w:hint="default" w:ascii="宋体" w:hAnsi="宋体" w:cs="宋体"/>
                <w:bCs/>
                <w:sz w:val="22"/>
                <w:szCs w:val="22"/>
              </w:rPr>
              <w:t>2</w:t>
            </w:r>
            <w:r>
              <w:rPr>
                <w:rFonts w:hint="eastAsia" w:ascii="宋体" w:hAnsi="宋体" w:eastAsia="宋体" w:cs="宋体"/>
                <w:bCs/>
                <w:sz w:val="22"/>
                <w:szCs w:val="22"/>
              </w:rPr>
              <w:t>级士官生专业人才培养方案和课程标准的修订</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fldChar w:fldCharType="begin"/>
            </w:r>
            <w:r>
              <w:rPr>
                <w:rFonts w:hint="default" w:ascii="宋体" w:hAnsi="宋体" w:eastAsia="宋体" w:cs="宋体"/>
                <w:b w:val="0"/>
                <w:bCs w:val="0"/>
                <w:i w:val="0"/>
                <w:iCs w:val="0"/>
                <w:caps w:val="0"/>
                <w:color w:val="000000"/>
                <w:spacing w:val="0"/>
                <w:sz w:val="22"/>
                <w:szCs w:val="22"/>
                <w:u w:val="none"/>
              </w:rPr>
              <w:instrText xml:space="preserve"> HYPERLINK "【金山文档】 01-2022级应用电子技术（火箭军）专业人才培养方案
https:/kdocs.cn/l/cpQIV8UU2xed" </w:instrText>
            </w:r>
            <w:r>
              <w:rPr>
                <w:rFonts w:hint="default" w:ascii="宋体" w:hAnsi="宋体" w:eastAsia="宋体" w:cs="宋体"/>
                <w:b w:val="0"/>
                <w:bCs w:val="0"/>
                <w:i w:val="0"/>
                <w:iCs w:val="0"/>
                <w:caps w:val="0"/>
                <w:color w:val="000000"/>
                <w:spacing w:val="0"/>
                <w:sz w:val="22"/>
                <w:szCs w:val="22"/>
                <w:u w:val="none"/>
              </w:rPr>
              <w:fldChar w:fldCharType="separate"/>
            </w:r>
            <w:r>
              <w:rPr>
                <w:rStyle w:val="27"/>
                <w:rFonts w:hint="default" w:ascii="宋体" w:hAnsi="宋体" w:eastAsia="宋体" w:cs="宋体"/>
                <w:b w:val="0"/>
                <w:bCs w:val="0"/>
                <w:i w:val="0"/>
                <w:iCs w:val="0"/>
                <w:caps w:val="0"/>
                <w:color w:val="000000"/>
                <w:spacing w:val="0"/>
                <w:sz w:val="22"/>
                <w:szCs w:val="22"/>
              </w:rPr>
              <w:t>01-2022级应用电子技术（火箭军）专业人才培养方案</w:t>
            </w:r>
            <w:r>
              <w:rPr>
                <w:rFonts w:hint="default" w:ascii="宋体" w:hAnsi="宋体" w:eastAsia="宋体" w:cs="宋体"/>
                <w:b w:val="0"/>
                <w:bCs w:val="0"/>
                <w:i w:val="0"/>
                <w:iCs w:val="0"/>
                <w:caps w:val="0"/>
                <w:color w:val="000000"/>
                <w:spacing w:val="0"/>
                <w:sz w:val="22"/>
                <w:szCs w:val="22"/>
                <w:u w:val="none"/>
              </w:rPr>
              <w:fldChar w:fldCharType="end"/>
            </w:r>
            <w:r>
              <w:rPr>
                <w:rFonts w:hint="default" w:ascii="宋体" w:hAnsi="宋体" w:cs="宋体"/>
                <w:b w:val="0"/>
                <w:bCs w:val="0"/>
                <w:i w:val="0"/>
                <w:iCs w:val="0"/>
                <w:caps w:val="0"/>
                <w:color w:val="000000"/>
                <w:spacing w:val="0"/>
                <w:sz w:val="22"/>
                <w:szCs w:val="22"/>
                <w:u w:val="none"/>
              </w:rPr>
              <w:t xml:space="preserve">       </w:t>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"【金山文档】 02-2022级电子信息工程技术（火箭军）专业人才培养方案
https:/kdocs.cn/l/cdtT4s9rUODR"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02-2022级电子信息工程技术（火箭军）专业人才培养方案</w:t>
            </w:r>
            <w:r>
              <w:rPr>
                <w:rFonts w:hint="default" w:ascii="宋体" w:hAnsi="宋体" w:cs="宋体"/>
                <w:b w:val="0"/>
                <w:bCs w:val="0"/>
                <w:i w:val="0"/>
                <w:iCs w:val="0"/>
                <w:caps w:val="0"/>
                <w:color w:val="000000"/>
                <w:spacing w:val="0"/>
                <w:sz w:val="22"/>
                <w:szCs w:val="22"/>
                <w:u w:val="none"/>
              </w:rPr>
              <w:fldChar w:fldCharType="end"/>
            </w:r>
            <w:r>
              <w:rPr>
                <w:rFonts w:hint="default" w:ascii="宋体" w:hAnsi="宋体" w:cs="宋体"/>
                <w:b w:val="0"/>
                <w:bCs w:val="0"/>
                <w:i w:val="0"/>
                <w:iCs w:val="0"/>
                <w:caps w:val="0"/>
                <w:color w:val="000000"/>
                <w:spacing w:val="0"/>
                <w:sz w:val="22"/>
                <w:szCs w:val="22"/>
                <w:u w:val="none"/>
              </w:rPr>
              <w:t xml:space="preserve">  </w:t>
            </w:r>
          </w:p>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"【金山文档】 03-2022级现代通信技术（火箭军）专业人才培养方案
https:/kdocs.cn/l/ccZFMbSgwfri"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03-2022级现代通信技术（火箭军）专业人才培养方案</w:t>
            </w:r>
            <w:r>
              <w:rPr>
                <w:rFonts w:hint="default" w:ascii="宋体" w:hAnsi="宋体" w:cs="宋体"/>
                <w:b w:val="0"/>
                <w:bCs w:val="0"/>
                <w:i w:val="0"/>
                <w:iCs w:val="0"/>
                <w:caps w:val="0"/>
                <w:color w:val="000000"/>
                <w:spacing w:val="0"/>
                <w:sz w:val="22"/>
                <w:szCs w:val="22"/>
                <w:u w:val="none"/>
              </w:rPr>
              <w:fldChar w:fldCharType="end"/>
            </w:r>
            <w:r>
              <w:rPr>
                <w:rFonts w:hint="default" w:ascii="宋体" w:hAnsi="宋体" w:cs="宋体"/>
                <w:b w:val="0"/>
                <w:bCs w:val="0"/>
                <w:i w:val="0"/>
                <w:iCs w:val="0"/>
                <w:caps w:val="0"/>
                <w:color w:val="000000"/>
                <w:spacing w:val="0"/>
                <w:sz w:val="22"/>
                <w:szCs w:val="22"/>
                <w:u w:val="none"/>
              </w:rPr>
              <w:t xml:space="preserve">        </w:t>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"【金山文档】 04-2022级现代通信技术（海军）专业人才培养方案
https:/kdocs.cn/l/chs63J82zStS"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04-2022级现代通信技术（海军）专业人才培养方案</w:t>
            </w:r>
            <w:r>
              <w:rPr>
                <w:rFonts w:hint="default" w:ascii="宋体" w:hAnsi="宋体" w:cs="宋体"/>
                <w:b w:val="0"/>
                <w:bCs w:val="0"/>
                <w:i w:val="0"/>
                <w:iCs w:val="0"/>
                <w:caps w:val="0"/>
                <w:color w:val="000000"/>
                <w:spacing w:val="0"/>
                <w:sz w:val="22"/>
                <w:szCs w:val="22"/>
                <w:u w:val="none"/>
              </w:rPr>
              <w:fldChar w:fldCharType="end"/>
            </w:r>
            <w:r>
              <w:rPr>
                <w:rFonts w:hint="default" w:ascii="宋体" w:hAnsi="宋体" w:cs="宋体"/>
                <w:b w:val="0"/>
                <w:bCs w:val="0"/>
                <w:i w:val="0"/>
                <w:iCs w:val="0"/>
                <w:caps w:val="0"/>
                <w:color w:val="000000"/>
                <w:spacing w:val="0"/>
                <w:sz w:val="22"/>
                <w:szCs w:val="22"/>
                <w:u w:val="none"/>
              </w:rPr>
              <w:t xml:space="preserve">       </w:t>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"【金山文档】 05-2022级无人机应用技术（海军）专业人才培养方案
https:/kdocs.cn/l/cgK525rkdXqS"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05-2022级无人机应用技术（海军）专业人才培养方案</w:t>
            </w:r>
            <w:r>
              <w:rPr>
                <w:rFonts w:hint="default" w:ascii="宋体" w:hAnsi="宋体" w:cs="宋体"/>
                <w:b w:val="0"/>
                <w:bCs w:val="0"/>
                <w:i w:val="0"/>
                <w:iCs w:val="0"/>
                <w:caps w:val="0"/>
                <w:color w:val="000000"/>
                <w:spacing w:val="0"/>
                <w:sz w:val="22"/>
                <w:szCs w:val="22"/>
                <w:u w:val="none"/>
              </w:rPr>
              <w:fldChar w:fldCharType="end"/>
            </w:r>
            <w:r>
              <w:rPr>
                <w:rFonts w:hint="default" w:ascii="宋体" w:hAnsi="宋体" w:cs="宋体"/>
                <w:b w:val="0"/>
                <w:bCs w:val="0"/>
                <w:i w:val="0"/>
                <w:iCs w:val="0"/>
                <w:caps w:val="0"/>
                <w:color w:val="000000"/>
                <w:spacing w:val="0"/>
                <w:sz w:val="22"/>
                <w:szCs w:val="22"/>
                <w:u w:val="none"/>
              </w:rPr>
              <w:t xml:space="preserve">        </w:t>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"【金山文档】 06-2022级现代通信技术（战略支援部队）专业人才培养方案
https:/kdocs.cn/l/ccc97I8FiWRv"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06-2022级现代通信技术（战略支援部队）专业人才培养方案</w:t>
            </w:r>
            <w:r>
              <w:rPr>
                <w:rFonts w:hint="default" w:ascii="宋体" w:hAnsi="宋体" w:cs="宋体"/>
                <w:b w:val="0"/>
                <w:bCs w:val="0"/>
                <w:i w:val="0"/>
                <w:iCs w:val="0"/>
                <w:caps w:val="0"/>
                <w:color w:val="000000"/>
                <w:spacing w:val="0"/>
                <w:sz w:val="22"/>
                <w:szCs w:val="22"/>
                <w:u w:val="none"/>
              </w:rPr>
              <w:fldChar w:fldCharType="end"/>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"【金山文档】 07-2022级电子信息工程技术（战略支援部队）专业人才培养方案
https:/kdocs.cn/l/cvWipspUgtkz"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07-2022级电子信息工程技术（战略支援部队）专业人才培养方案</w:t>
            </w:r>
            <w:r>
              <w:rPr>
                <w:rFonts w:hint="default" w:ascii="宋体" w:hAnsi="宋体" w:cs="宋体"/>
                <w:b w:val="0"/>
                <w:bCs w:val="0"/>
                <w:i w:val="0"/>
                <w:iCs w:val="0"/>
                <w:caps w:val="0"/>
                <w:color w:val="000000"/>
                <w:spacing w:val="0"/>
                <w:sz w:val="22"/>
                <w:szCs w:val="22"/>
                <w:u w:val="none"/>
              </w:rPr>
              <w:fldChar w:fldCharType="end"/>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"【金山文档】 08-2022级人工智能技术应用（战略支援部队）专业人才培养方案
https:/kdocs.cn/l/chh5hUX8aC8z"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08-2022级人工智能技术应用（战略支援部队）专业人才培养方案</w:t>
            </w:r>
            <w:r>
              <w:rPr>
                <w:rFonts w:hint="default" w:ascii="宋体" w:hAnsi="宋体" w:cs="宋体"/>
                <w:b w:val="0"/>
                <w:bCs w:val="0"/>
                <w:i w:val="0"/>
                <w:iCs w:val="0"/>
                <w:caps w:val="0"/>
                <w:color w:val="000000"/>
                <w:spacing w:val="0"/>
                <w:sz w:val="22"/>
                <w:szCs w:val="22"/>
                <w:u w:val="none"/>
              </w:rPr>
              <w:fldChar w:fldCharType="end"/>
            </w:r>
            <w:r>
              <w:rPr>
                <w:rFonts w:hint="default" w:ascii="宋体" w:hAnsi="宋体" w:cs="宋体"/>
                <w:b w:val="0"/>
                <w:bCs w:val="0"/>
                <w:i w:val="0"/>
                <w:iCs w:val="0"/>
                <w:caps w:val="0"/>
                <w:color w:val="000000"/>
                <w:spacing w:val="0"/>
                <w:sz w:val="22"/>
                <w:szCs w:val="22"/>
                <w:u w:val="none"/>
              </w:rPr>
              <w:fldChar w:fldCharType="begin"/>
            </w:r>
            <w:r>
              <w:rPr>
                <w:rFonts w:hint="default" w:ascii="宋体" w:hAnsi="宋体" w:cs="宋体"/>
                <w:b w:val="0"/>
                <w:bCs w:val="0"/>
                <w:i w:val="0"/>
                <w:iCs w:val="0"/>
                <w:caps w:val="0"/>
                <w:color w:val="000000"/>
                <w:spacing w:val="0"/>
                <w:sz w:val="22"/>
                <w:szCs w:val="22"/>
                <w:u w:val="none"/>
              </w:rPr>
              <w:instrText xml:space="preserve"> HYPERLINK "【金山文档】 2022级军士专业教学进程表（8个专业-学校版本）
https:/kdocs.cn/l/crRXbJ7c7JMg" </w:instrText>
            </w:r>
            <w:r>
              <w:rPr>
                <w:rFonts w:hint="default" w:ascii="宋体" w:hAnsi="宋体" w:cs="宋体"/>
                <w:b w:val="0"/>
                <w:bCs w:val="0"/>
                <w:i w:val="0"/>
                <w:iCs w:val="0"/>
                <w:caps w:val="0"/>
                <w:color w:val="000000"/>
                <w:spacing w:val="0"/>
                <w:sz w:val="22"/>
                <w:szCs w:val="22"/>
                <w:u w:val="none"/>
              </w:rPr>
              <w:fldChar w:fldCharType="separate"/>
            </w:r>
            <w:r>
              <w:rPr>
                <w:rStyle w:val="27"/>
                <w:rFonts w:hint="default" w:ascii="宋体" w:hAnsi="宋体" w:cs="宋体"/>
                <w:b w:val="0"/>
                <w:bCs w:val="0"/>
                <w:i w:val="0"/>
                <w:iCs w:val="0"/>
                <w:caps w:val="0"/>
                <w:color w:val="000000"/>
                <w:spacing w:val="0"/>
                <w:sz w:val="22"/>
                <w:szCs w:val="22"/>
              </w:rPr>
              <w:t>2022级军士专业教学进程表（8个专业-学校版本）</w:t>
            </w:r>
            <w:r>
              <w:rPr>
                <w:rFonts w:hint="default" w:ascii="宋体" w:hAnsi="宋体" w:cs="宋体"/>
                <w:b w:val="0"/>
                <w:bCs w:val="0"/>
                <w:i w:val="0"/>
                <w:iCs w:val="0"/>
                <w:caps w:val="0"/>
                <w:color w:val="000000"/>
                <w:spacing w:val="0"/>
                <w:sz w:val="22"/>
                <w:szCs w:val="22"/>
                <w:u w:val="none"/>
              </w:rPr>
              <w:fldChar w:fldCharType="end"/>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20220630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pStyle w:val="39"/>
              <w:keepNext w:val="0"/>
              <w:keepLines w:val="0"/>
              <w:numPr>
                <w:ilvl w:val="0"/>
                <w:numId w:val="0"/>
              </w:numPr>
              <w:suppressLineNumbers w:val="0"/>
              <w:snapToGrid w:val="0"/>
              <w:spacing w:before="0" w:beforeAutospacing="0" w:after="0" w:afterAutospacing="0" w:line="300" w:lineRule="auto"/>
              <w:ind w:left="6" w:leftChars="0" w:right="0"/>
              <w:jc w:val="both"/>
              <w:outlineLvl w:val="9"/>
              <w:rPr>
                <w:rFonts w:hint="eastAsia" w:ascii="宋体" w:hAnsi="宋体" w:eastAsia="宋体" w:cs="宋体"/>
                <w:i w:val="0"/>
                <w:iCs w:val="0"/>
                <w:caps w:val="0"/>
                <w:color w:val="000000"/>
                <w:spacing w:val="0"/>
                <w:sz w:val="22"/>
                <w:szCs w:val="22"/>
                <w:u w:val="none"/>
              </w:rPr>
            </w:pPr>
            <w:r>
              <w:rPr>
                <w:rFonts w:hint="eastAsia" w:ascii="宋体" w:hAnsi="宋体" w:cs="宋体"/>
                <w:bCs/>
                <w:sz w:val="22"/>
                <w:szCs w:val="22"/>
                <w:lang w:val="en-US" w:eastAsia="zh-CN"/>
              </w:rPr>
              <w:t>2.</w:t>
            </w:r>
            <w:r>
              <w:rPr>
                <w:rFonts w:hint="eastAsia" w:ascii="宋体" w:hAnsi="宋体" w:eastAsia="宋体" w:cs="宋体"/>
                <w:bCs/>
                <w:sz w:val="22"/>
                <w:szCs w:val="22"/>
              </w:rPr>
              <w:t>持续开展军政教研室活动，</w:t>
            </w:r>
            <w:r>
              <w:rPr>
                <w:rFonts w:hint="eastAsia" w:ascii="宋体" w:hAnsi="宋体" w:eastAsia="宋体" w:cs="宋体"/>
                <w:bCs/>
                <w:sz w:val="22"/>
                <w:szCs w:val="22"/>
                <w:lang w:val="en-US" w:eastAsia="zh-CN"/>
              </w:rPr>
              <w:t>至少</w:t>
            </w:r>
            <w:r>
              <w:rPr>
                <w:rFonts w:hint="eastAsia" w:ascii="宋体" w:hAnsi="宋体" w:eastAsia="宋体" w:cs="宋体"/>
                <w:bCs/>
                <w:sz w:val="22"/>
                <w:szCs w:val="22"/>
              </w:rPr>
              <w:t>3名部队精兵到校给士官生开展共同军事科目集训</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线上已经完成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eastAsia" w:ascii="宋体" w:hAnsi="宋体" w:eastAsia="宋体" w:cs="宋体"/>
                <w:b w:val="0"/>
                <w:bCs w:val="0"/>
                <w:i w:val="0"/>
                <w:iCs w:val="0"/>
                <w:caps w:val="0"/>
                <w:color w:val="000000"/>
                <w:spacing w:val="0"/>
                <w:sz w:val="22"/>
                <w:szCs w:val="22"/>
                <w:u w:val="none"/>
              </w:rPr>
              <w:fldChar w:fldCharType="begin"/>
            </w:r>
            <w:r>
              <w:rPr>
                <w:rFonts w:hint="eastAsia" w:ascii="宋体" w:hAnsi="宋体" w:eastAsia="宋体" w:cs="宋体"/>
                <w:b w:val="0"/>
                <w:bCs w:val="0"/>
                <w:i w:val="0"/>
                <w:iCs w:val="0"/>
                <w:caps w:val="0"/>
                <w:color w:val="000000"/>
                <w:spacing w:val="0"/>
                <w:sz w:val="22"/>
                <w:szCs w:val="22"/>
                <w:u w:val="none"/>
              </w:rPr>
              <w:instrText xml:space="preserve"> HYPERLINK "【金山文档】 2022年士官学院开展军政教研室活动报告
https:/kdocs.cn/l/cpRaXJmzAlBK" </w:instrText>
            </w:r>
            <w:r>
              <w:rPr>
                <w:rFonts w:hint="eastAsia" w:ascii="宋体" w:hAnsi="宋体" w:eastAsia="宋体" w:cs="宋体"/>
                <w:b w:val="0"/>
                <w:bCs w:val="0"/>
                <w:i w:val="0"/>
                <w:iCs w:val="0"/>
                <w:caps w:val="0"/>
                <w:color w:val="000000"/>
                <w:spacing w:val="0"/>
                <w:sz w:val="22"/>
                <w:szCs w:val="22"/>
                <w:u w:val="none"/>
              </w:rPr>
              <w:fldChar w:fldCharType="separate"/>
            </w:r>
            <w:r>
              <w:rPr>
                <w:rStyle w:val="27"/>
                <w:rFonts w:hint="eastAsia" w:ascii="宋体" w:hAnsi="宋体" w:eastAsia="宋体" w:cs="宋体"/>
                <w:b w:val="0"/>
                <w:bCs w:val="0"/>
                <w:i w:val="0"/>
                <w:iCs w:val="0"/>
                <w:caps w:val="0"/>
                <w:color w:val="000000"/>
                <w:spacing w:val="0"/>
                <w:sz w:val="22"/>
                <w:szCs w:val="22"/>
              </w:rPr>
              <w:t>2022年士官学院开展军政教研室活动报告</w:t>
            </w:r>
            <w:r>
              <w:rPr>
                <w:rFonts w:hint="eastAsia" w:ascii="宋体" w:hAnsi="宋体" w:eastAsia="宋体" w:cs="宋体"/>
                <w:b w:val="0"/>
                <w:bCs w:val="0"/>
                <w:i w:val="0"/>
                <w:iCs w:val="0"/>
                <w:caps w:val="0"/>
                <w:color w:val="000000"/>
                <w:spacing w:val="0"/>
                <w:sz w:val="22"/>
                <w:szCs w:val="22"/>
                <w:u w:val="none"/>
              </w:rPr>
              <w:fldChar w:fldCharType="end"/>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20221230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Cs/>
                <w:sz w:val="22"/>
                <w:szCs w:val="22"/>
                <w:lang w:val="en-US" w:eastAsia="zh-CN"/>
              </w:rPr>
              <w:t>3.</w:t>
            </w:r>
            <w:r>
              <w:rPr>
                <w:rFonts w:hint="eastAsia" w:ascii="宋体" w:hAnsi="宋体" w:eastAsia="宋体" w:cs="宋体"/>
                <w:bCs/>
                <w:sz w:val="22"/>
                <w:szCs w:val="22"/>
              </w:rPr>
              <w:t>完善定向培养士官管理制度</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eastAsia="宋体" w:cs="宋体"/>
                <w:b w:val="0"/>
                <w:bCs w:val="0"/>
                <w:i w:val="0"/>
                <w:iCs w:val="0"/>
                <w:caps w:val="0"/>
                <w:color w:val="000000"/>
                <w:spacing w:val="0"/>
                <w:sz w:val="22"/>
                <w:szCs w:val="22"/>
                <w:u w:val="none"/>
              </w:rPr>
              <w:fldChar w:fldCharType="begin"/>
            </w:r>
            <w:r>
              <w:rPr>
                <w:rFonts w:hint="default" w:ascii="宋体" w:hAnsi="宋体" w:eastAsia="宋体" w:cs="宋体"/>
                <w:b w:val="0"/>
                <w:bCs w:val="0"/>
                <w:i w:val="0"/>
                <w:iCs w:val="0"/>
                <w:caps w:val="0"/>
                <w:color w:val="000000"/>
                <w:spacing w:val="0"/>
                <w:sz w:val="22"/>
                <w:szCs w:val="22"/>
                <w:u w:val="none"/>
              </w:rPr>
              <w:instrText xml:space="preserve"> HYPERLINK "【金山文档】 军士学院管理制度
https:/kdocs.cn/l/crMqdghVnJ9f" </w:instrText>
            </w:r>
            <w:r>
              <w:rPr>
                <w:rFonts w:hint="default" w:ascii="宋体" w:hAnsi="宋体" w:eastAsia="宋体" w:cs="宋体"/>
                <w:b w:val="0"/>
                <w:bCs w:val="0"/>
                <w:i w:val="0"/>
                <w:iCs w:val="0"/>
                <w:caps w:val="0"/>
                <w:color w:val="000000"/>
                <w:spacing w:val="0"/>
                <w:sz w:val="22"/>
                <w:szCs w:val="22"/>
                <w:u w:val="none"/>
              </w:rPr>
              <w:fldChar w:fldCharType="separate"/>
            </w:r>
            <w:r>
              <w:rPr>
                <w:rStyle w:val="27"/>
                <w:rFonts w:hint="default" w:ascii="宋体" w:hAnsi="宋体" w:eastAsia="宋体" w:cs="宋体"/>
                <w:b w:val="0"/>
                <w:bCs w:val="0"/>
                <w:i w:val="0"/>
                <w:iCs w:val="0"/>
                <w:caps w:val="0"/>
                <w:color w:val="000000"/>
                <w:spacing w:val="0"/>
                <w:sz w:val="22"/>
                <w:szCs w:val="22"/>
              </w:rPr>
              <w:t>军士学院管理制度</w:t>
            </w:r>
            <w:r>
              <w:rPr>
                <w:rFonts w:hint="default" w:ascii="宋体" w:hAnsi="宋体" w:eastAsia="宋体" w:cs="宋体"/>
                <w:b w:val="0"/>
                <w:bCs w:val="0"/>
                <w:i w:val="0"/>
                <w:iCs w:val="0"/>
                <w:caps w:val="0"/>
                <w:color w:val="000000"/>
                <w:spacing w:val="0"/>
                <w:sz w:val="22"/>
                <w:szCs w:val="22"/>
                <w:u w:val="none"/>
              </w:rPr>
              <w:fldChar w:fldCharType="end"/>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20220930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restart"/>
            <w:shd w:val="clear" w:color="auto" w:fill="auto"/>
            <w:tcMar>
              <w:top w:w="15" w:type="dxa"/>
              <w:left w:w="15" w:type="dxa"/>
              <w:right w:w="15" w:type="dxa"/>
            </w:tcMar>
            <w:vAlign w:val="center"/>
          </w:tcPr>
          <w:p>
            <w:pPr>
              <w:pStyle w:val="39"/>
              <w:keepNext w:val="0"/>
              <w:keepLines w:val="0"/>
              <w:numPr>
                <w:ilvl w:val="0"/>
                <w:numId w:val="0"/>
              </w:numPr>
              <w:suppressLineNumbers w:val="0"/>
              <w:snapToGrid w:val="0"/>
              <w:spacing w:before="0" w:beforeAutospacing="0" w:after="0" w:afterAutospacing="0" w:line="300" w:lineRule="auto"/>
              <w:ind w:left="0" w:leftChars="0" w:right="0"/>
              <w:jc w:val="center"/>
              <w:outlineLvl w:val="9"/>
              <w:rPr>
                <w:rFonts w:hint="eastAsia" w:ascii="宋体" w:hAnsi="宋体" w:eastAsia="宋体" w:cs="宋体"/>
                <w:b/>
                <w:bCs w:val="0"/>
                <w:sz w:val="22"/>
                <w:szCs w:val="22"/>
                <w:highlight w:val="none"/>
                <w:lang w:eastAsia="zh-CN"/>
              </w:rPr>
            </w:pPr>
            <w:bookmarkStart w:id="134" w:name="_Toc93929060"/>
            <w:bookmarkStart w:id="135" w:name="_Toc93930123"/>
            <w:r>
              <w:rPr>
                <w:rFonts w:hint="eastAsia" w:ascii="宋体" w:hAnsi="宋体" w:eastAsia="宋体" w:cs="宋体"/>
                <w:b/>
                <w:bCs w:val="0"/>
                <w:sz w:val="22"/>
                <w:szCs w:val="22"/>
                <w:highlight w:val="none"/>
                <w:lang w:eastAsia="zh-CN"/>
              </w:rPr>
              <w:t>（二）</w:t>
            </w:r>
          </w:p>
          <w:p>
            <w:pPr>
              <w:pStyle w:val="39"/>
              <w:keepNext w:val="0"/>
              <w:keepLines w:val="0"/>
              <w:numPr>
                <w:ilvl w:val="0"/>
                <w:numId w:val="0"/>
              </w:numPr>
              <w:suppressLineNumbers w:val="0"/>
              <w:snapToGrid w:val="0"/>
              <w:spacing w:before="0" w:beforeAutospacing="0" w:after="0" w:afterAutospacing="0" w:line="300" w:lineRule="auto"/>
              <w:ind w:left="0" w:leftChars="0" w:right="0"/>
              <w:jc w:val="center"/>
              <w:outlineLvl w:val="9"/>
              <w:rPr>
                <w:rFonts w:hint="eastAsia" w:ascii="宋体" w:hAnsi="宋体" w:eastAsia="宋体" w:cs="宋体"/>
                <w:b/>
                <w:bCs w:val="0"/>
                <w:sz w:val="22"/>
                <w:szCs w:val="22"/>
                <w:highlight w:val="none"/>
              </w:rPr>
            </w:pPr>
            <w:r>
              <w:rPr>
                <w:rFonts w:hint="eastAsia" w:ascii="宋体" w:hAnsi="宋体" w:eastAsia="宋体" w:cs="宋体"/>
                <w:b/>
                <w:bCs w:val="0"/>
                <w:sz w:val="22"/>
                <w:szCs w:val="22"/>
                <w:highlight w:val="none"/>
              </w:rPr>
              <w:t>虚拟仿真实训基地建设</w:t>
            </w:r>
            <w:bookmarkEnd w:id="134"/>
            <w:bookmarkEnd w:id="135"/>
          </w:p>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highlight w:val="none"/>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highlight w:val="none"/>
                <w:u w:val="none"/>
              </w:rPr>
            </w:pPr>
            <w:r>
              <w:rPr>
                <w:rFonts w:hint="eastAsia" w:ascii="宋体" w:hAnsi="宋体" w:cs="宋体"/>
                <w:bCs/>
                <w:sz w:val="22"/>
                <w:szCs w:val="22"/>
                <w:highlight w:val="none"/>
                <w:lang w:val="en-US" w:eastAsia="zh-CN"/>
              </w:rPr>
              <w:t>4.</w:t>
            </w:r>
            <w:r>
              <w:rPr>
                <w:rFonts w:hint="eastAsia" w:ascii="宋体" w:hAnsi="宋体" w:eastAsia="宋体" w:cs="宋体"/>
                <w:bCs/>
                <w:sz w:val="22"/>
                <w:szCs w:val="22"/>
                <w:highlight w:val="none"/>
              </w:rPr>
              <w:t>使用和维护虚拟仿真智能网络管理云平台建设</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学校完成</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需要学校确定采购平台</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20230430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5.</w:t>
            </w:r>
            <w:r>
              <w:rPr>
                <w:rFonts w:hint="eastAsia" w:ascii="宋体" w:hAnsi="宋体" w:eastAsia="宋体" w:cs="宋体"/>
                <w:b w:val="0"/>
                <w:bCs/>
                <w:color w:val="auto"/>
                <w:kern w:val="2"/>
                <w:sz w:val="22"/>
                <w:szCs w:val="22"/>
                <w:lang w:val="en-US" w:eastAsia="zh-CN" w:bidi="ar"/>
              </w:rPr>
              <w:t>维修基本技能虚拟仿真空间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飞机基本技能实训室建设规划</w:t>
            </w:r>
          </w:p>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https://kdocs.cn/l/chAzMnvEB0rX</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建在新校区5台训练器需要尽快签合同</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20230730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6.</w:t>
            </w:r>
            <w:r>
              <w:rPr>
                <w:rFonts w:hint="eastAsia" w:ascii="宋体" w:hAnsi="宋体" w:eastAsia="宋体" w:cs="宋体"/>
                <w:b w:val="0"/>
                <w:bCs/>
                <w:color w:val="auto"/>
                <w:kern w:val="2"/>
                <w:sz w:val="22"/>
                <w:szCs w:val="22"/>
                <w:lang w:val="en-US" w:eastAsia="zh-CN" w:bidi="ar"/>
              </w:rPr>
              <w:t>飞机结构系统虚拟仿真空间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8-重庆航天职业技术学院航空机电工程学院飞机维护模拟机设备采购购销合同</w:t>
            </w:r>
          </w:p>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fldChar w:fldCharType="begin"/>
            </w:r>
            <w:r>
              <w:rPr>
                <w:rFonts w:hint="default" w:ascii="宋体" w:hAnsi="宋体" w:cs="宋体"/>
                <w:b/>
                <w:bCs/>
                <w:i w:val="0"/>
                <w:iCs w:val="0"/>
                <w:caps w:val="0"/>
                <w:color w:val="000000"/>
                <w:spacing w:val="0"/>
                <w:sz w:val="22"/>
                <w:szCs w:val="22"/>
                <w:u w:val="none"/>
              </w:rPr>
              <w:instrText xml:space="preserve"> HYPERLINK "https://kdocs.cn/l/csB0FMAT8ebQ" </w:instrText>
            </w:r>
            <w:r>
              <w:rPr>
                <w:rFonts w:hint="default" w:ascii="宋体" w:hAnsi="宋体" w:cs="宋体"/>
                <w:b/>
                <w:bCs/>
                <w:i w:val="0"/>
                <w:iCs w:val="0"/>
                <w:caps w:val="0"/>
                <w:color w:val="000000"/>
                <w:spacing w:val="0"/>
                <w:sz w:val="22"/>
                <w:szCs w:val="22"/>
                <w:u w:val="none"/>
              </w:rPr>
              <w:fldChar w:fldCharType="separate"/>
            </w:r>
            <w:r>
              <w:rPr>
                <w:rStyle w:val="27"/>
                <w:rFonts w:hint="default" w:ascii="宋体" w:hAnsi="宋体" w:cs="宋体"/>
                <w:b/>
                <w:bCs/>
                <w:i w:val="0"/>
                <w:iCs w:val="0"/>
                <w:caps w:val="0"/>
                <w:color w:val="000000"/>
                <w:spacing w:val="0"/>
                <w:sz w:val="22"/>
                <w:szCs w:val="22"/>
              </w:rPr>
              <w:t>https://kdocs.cn/l/csB0FMAT8ebQ</w:t>
            </w:r>
            <w:r>
              <w:rPr>
                <w:rFonts w:hint="default" w:ascii="宋体" w:hAnsi="宋体" w:cs="宋体"/>
                <w:b/>
                <w:bCs/>
                <w:i w:val="0"/>
                <w:iCs w:val="0"/>
                <w:caps w:val="0"/>
                <w:color w:val="000000"/>
                <w:spacing w:val="0"/>
                <w:sz w:val="22"/>
                <w:szCs w:val="22"/>
                <w:u w:val="none"/>
              </w:rPr>
              <w:fldChar w:fldCharType="end"/>
            </w:r>
          </w:p>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10-重庆航天职业技术学院航空维修虚已拟仿真空间设备采购购销合同</w:t>
            </w:r>
          </w:p>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https://kdocs.cn/l/ceNc4AQ51Ja3</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已完成采购，设备还没有完全到位，预计7月到新校区</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20230730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7.</w:t>
            </w:r>
            <w:r>
              <w:rPr>
                <w:rFonts w:hint="eastAsia" w:ascii="宋体" w:hAnsi="宋体" w:eastAsia="宋体" w:cs="宋体"/>
                <w:b w:val="0"/>
                <w:bCs/>
                <w:color w:val="auto"/>
                <w:kern w:val="2"/>
                <w:sz w:val="22"/>
                <w:szCs w:val="22"/>
                <w:lang w:val="en-US" w:eastAsia="zh-CN" w:bidi="ar"/>
              </w:rPr>
              <w:t>航空发动机虚拟仿真空间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部分完成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【金山文档】 航空发动机虚拟仿真实训平台</w:t>
            </w:r>
          </w:p>
          <w:p>
            <w:pPr>
              <w:keepNext w:val="0"/>
              <w:keepLines w:val="0"/>
              <w:suppressLineNumbers w:val="0"/>
              <w:spacing w:before="0" w:beforeAutospacing="0" w:after="0" w:afterAutospacing="0"/>
              <w:ind w:left="0" w:right="0"/>
              <w:jc w:val="left"/>
              <w:outlineLvl w:val="9"/>
              <w:rPr>
                <w:rFonts w:hint="default" w:ascii="宋体" w:hAnsi="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https://kdocs.cn/l/cfv7a39cJx1q</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20230730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8.</w:t>
            </w:r>
            <w:r>
              <w:rPr>
                <w:rFonts w:hint="eastAsia" w:ascii="宋体" w:hAnsi="宋体" w:eastAsia="宋体" w:cs="宋体"/>
                <w:b w:val="0"/>
                <w:bCs/>
                <w:color w:val="auto"/>
                <w:kern w:val="2"/>
                <w:sz w:val="22"/>
                <w:szCs w:val="22"/>
                <w:lang w:val="en-US" w:eastAsia="zh-CN" w:bidi="ar"/>
              </w:rPr>
              <w:t>无人机设计与气动分析虚拟仿真空间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没有采购设备和软件，建议尽快采购。风洞设备申请已提交，目前还未采购，气动仿真分析软件以具备</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9.</w:t>
            </w:r>
            <w:r>
              <w:rPr>
                <w:rFonts w:hint="eastAsia" w:ascii="宋体" w:hAnsi="宋体" w:eastAsia="宋体" w:cs="宋体"/>
                <w:b w:val="0"/>
                <w:bCs/>
                <w:color w:val="auto"/>
                <w:kern w:val="2"/>
                <w:sz w:val="22"/>
                <w:szCs w:val="22"/>
                <w:lang w:val="en-US" w:eastAsia="zh-CN" w:bidi="ar"/>
              </w:rPr>
              <w:t>无人机模拟飞行虚拟仿真空间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软件和硬件可以考虑升级：2018年购买13套vr设备，后续建设未购买。</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5"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10.</w:t>
            </w:r>
            <w:r>
              <w:rPr>
                <w:rFonts w:hint="eastAsia" w:ascii="宋体" w:hAnsi="宋体" w:eastAsia="宋体" w:cs="宋体"/>
                <w:b w:val="0"/>
                <w:bCs/>
                <w:color w:val="auto"/>
                <w:kern w:val="2"/>
                <w:sz w:val="22"/>
                <w:szCs w:val="22"/>
                <w:lang w:val="en-US" w:eastAsia="zh-CN" w:bidi="ar"/>
              </w:rPr>
              <w:t>无人机装配调试虚拟仿真空间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软件和硬件考虑升级，2019已自研10套多旋翼无人机装调套装，还需要在装配20套</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11.</w:t>
            </w:r>
            <w:r>
              <w:rPr>
                <w:rFonts w:hint="eastAsia" w:ascii="宋体" w:hAnsi="宋体" w:eastAsia="宋体" w:cs="宋体"/>
                <w:b w:val="0"/>
                <w:bCs/>
                <w:color w:val="auto"/>
                <w:kern w:val="2"/>
                <w:sz w:val="22"/>
                <w:szCs w:val="22"/>
                <w:lang w:val="en-US" w:eastAsia="zh-CN" w:bidi="ar"/>
              </w:rPr>
              <w:t>军用无人机飞行虚拟仿真空间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建议学校升级系统或采购新的进行扩建</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12.</w:t>
            </w:r>
            <w:r>
              <w:rPr>
                <w:rFonts w:hint="eastAsia" w:ascii="宋体" w:hAnsi="宋体" w:eastAsia="宋体" w:cs="宋体"/>
                <w:b w:val="0"/>
                <w:bCs/>
                <w:color w:val="auto"/>
                <w:kern w:val="2"/>
                <w:sz w:val="22"/>
                <w:szCs w:val="22"/>
                <w:lang w:val="en-US" w:eastAsia="zh-CN" w:bidi="ar"/>
              </w:rPr>
              <w:t>航空服务基础能力虚拟仿真空间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未采购</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20230930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13.</w:t>
            </w:r>
            <w:r>
              <w:rPr>
                <w:rFonts w:hint="eastAsia" w:ascii="宋体" w:hAnsi="宋体" w:eastAsia="宋体" w:cs="宋体"/>
                <w:b w:val="0"/>
                <w:bCs/>
                <w:color w:val="auto"/>
                <w:kern w:val="2"/>
                <w:sz w:val="22"/>
                <w:szCs w:val="22"/>
                <w:lang w:val="en-US" w:eastAsia="zh-CN" w:bidi="ar"/>
              </w:rPr>
              <w:t>空乘服务能力虚拟仿真空间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outlineLvl w:val="9"/>
              <w:rPr>
                <w:rFonts w:hint="default" w:ascii="宋体" w:hAnsi="宋体" w:eastAsia="宋体" w:cs="宋体"/>
                <w:b/>
                <w:bCs/>
                <w:i w:val="0"/>
                <w:iCs w:val="0"/>
                <w:caps w:val="0"/>
                <w:color w:val="000000"/>
                <w:spacing w:val="0"/>
                <w:kern w:val="2"/>
                <w:sz w:val="22"/>
                <w:szCs w:val="22"/>
                <w:u w:val="none"/>
                <w:lang w:eastAsia="zh-CN" w:bidi="ar-SA"/>
              </w:rPr>
            </w:pPr>
            <w:r>
              <w:rPr>
                <w:rFonts w:hint="default" w:ascii="宋体" w:hAnsi="宋体" w:cs="宋体"/>
                <w:b/>
                <w:bCs/>
                <w:i w:val="0"/>
                <w:iCs w:val="0"/>
                <w:caps w:val="0"/>
                <w:color w:val="000000"/>
                <w:spacing w:val="0"/>
                <w:kern w:val="2"/>
                <w:sz w:val="22"/>
                <w:szCs w:val="22"/>
                <w:u w:val="none"/>
                <w:lang w:eastAsia="zh-CN" w:bidi="ar-SA"/>
              </w:rPr>
              <w:t>已交报告，未采购设备</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default" w:ascii="宋体" w:hAnsi="宋体" w:cs="宋体"/>
                <w:b/>
                <w:bCs/>
                <w:i w:val="0"/>
                <w:iCs w:val="0"/>
                <w:caps w:val="0"/>
                <w:color w:val="000000"/>
                <w:spacing w:val="0"/>
                <w:sz w:val="22"/>
                <w:szCs w:val="22"/>
                <w:u w:val="none"/>
              </w:rPr>
              <w:t>未采购</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20231230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14.</w:t>
            </w:r>
            <w:r>
              <w:rPr>
                <w:rFonts w:hint="eastAsia" w:ascii="宋体" w:hAnsi="宋体" w:eastAsia="宋体" w:cs="宋体"/>
                <w:b w:val="0"/>
                <w:bCs/>
                <w:color w:val="auto"/>
                <w:kern w:val="2"/>
                <w:sz w:val="22"/>
                <w:szCs w:val="22"/>
                <w:lang w:val="en-US" w:eastAsia="zh-CN" w:bidi="ar"/>
              </w:rPr>
              <w:t>民航货运能力虚拟仿真空间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kern w:val="2"/>
                <w:sz w:val="22"/>
                <w:szCs w:val="22"/>
                <w:u w:val="none"/>
                <w:lang w:eastAsia="zh-CN" w:bidi="ar-SA"/>
              </w:rPr>
              <w:t>已交报告，未采购设备</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default" w:ascii="宋体" w:hAnsi="宋体" w:cs="宋体"/>
                <w:b/>
                <w:bCs/>
                <w:i w:val="0"/>
                <w:iCs w:val="0"/>
                <w:caps w:val="0"/>
                <w:color w:val="000000"/>
                <w:spacing w:val="0"/>
                <w:sz w:val="22"/>
                <w:szCs w:val="22"/>
                <w:u w:val="none"/>
              </w:rPr>
              <w:t>20231230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15.</w:t>
            </w:r>
            <w:r>
              <w:rPr>
                <w:rFonts w:hint="eastAsia" w:ascii="宋体" w:hAnsi="宋体" w:eastAsia="宋体" w:cs="宋体"/>
                <w:b w:val="0"/>
                <w:bCs/>
                <w:color w:val="auto"/>
                <w:kern w:val="2"/>
                <w:sz w:val="22"/>
                <w:szCs w:val="22"/>
                <w:lang w:val="en-US" w:eastAsia="zh-CN" w:bidi="ar"/>
              </w:rPr>
              <w:t>航空机场运行保障虚拟仿真空间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kern w:val="2"/>
                <w:sz w:val="22"/>
                <w:szCs w:val="22"/>
                <w:u w:val="none"/>
                <w:lang w:eastAsia="zh-CN" w:bidi="ar-SA"/>
              </w:rPr>
              <w:t>已交报告，未采购设备</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20231230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16.</w:t>
            </w:r>
            <w:r>
              <w:rPr>
                <w:rFonts w:hint="eastAsia" w:ascii="宋体" w:hAnsi="宋体" w:eastAsia="宋体" w:cs="宋体"/>
                <w:b w:val="0"/>
                <w:bCs/>
                <w:color w:val="auto"/>
                <w:kern w:val="2"/>
                <w:sz w:val="22"/>
                <w:szCs w:val="22"/>
                <w:lang w:val="en-US" w:eastAsia="zh-CN" w:bidi="ar"/>
              </w:rPr>
              <w:t>民航飞行驾驶虚拟仿真空间</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yellow"/>
                <w:u w:val="none"/>
              </w:rPr>
            </w:pPr>
            <w:r>
              <w:rPr>
                <w:rFonts w:hint="default" w:ascii="宋体" w:hAnsi="宋体" w:cs="宋体"/>
                <w:b w:val="0"/>
                <w:bCs w:val="0"/>
                <w:i w:val="0"/>
                <w:iCs w:val="0"/>
                <w:caps w:val="0"/>
                <w:color w:val="FF0000"/>
                <w:spacing w:val="0"/>
                <w:sz w:val="22"/>
                <w:szCs w:val="22"/>
                <w:highlight w:val="yellow"/>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highlight w:val="yellow"/>
                <w:u w:val="none"/>
              </w:rPr>
            </w:pPr>
            <w:r>
              <w:rPr>
                <w:rFonts w:hint="default" w:ascii="宋体" w:hAnsi="宋体" w:cs="宋体"/>
                <w:b/>
                <w:bCs/>
                <w:i w:val="0"/>
                <w:iCs w:val="0"/>
                <w:caps w:val="0"/>
                <w:color w:val="000000"/>
                <w:spacing w:val="0"/>
                <w:sz w:val="22"/>
                <w:szCs w:val="22"/>
                <w:highlight w:val="yellow"/>
                <w:u w:val="none"/>
              </w:rPr>
              <w:t>这个空间取消</w:t>
            </w: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bCs/>
                <w:i w:val="0"/>
                <w:iCs w:val="0"/>
                <w:caps w:val="0"/>
                <w:color w:val="000000"/>
                <w:spacing w:val="0"/>
                <w:sz w:val="22"/>
                <w:szCs w:val="22"/>
                <w:u w:val="none"/>
              </w:rPr>
              <w:t>20231230</w:t>
            </w: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17.</w:t>
            </w:r>
            <w:r>
              <w:rPr>
                <w:rFonts w:hint="eastAsia" w:ascii="宋体" w:hAnsi="宋体" w:eastAsia="宋体" w:cs="宋体"/>
                <w:b w:val="0"/>
                <w:bCs/>
                <w:color w:val="auto"/>
                <w:kern w:val="2"/>
                <w:sz w:val="22"/>
                <w:szCs w:val="22"/>
                <w:lang w:val="en-US" w:eastAsia="zh-CN" w:bidi="ar"/>
              </w:rPr>
              <w:t>虚拟仿真实训教学资源建设</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392" w:type="pct"/>
            <w:vMerge w:val="continue"/>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i w:val="0"/>
                <w:iCs w:val="0"/>
                <w:caps w:val="0"/>
                <w:color w:val="000000"/>
                <w:spacing w:val="0"/>
                <w:sz w:val="22"/>
                <w:szCs w:val="22"/>
                <w:u w:val="none"/>
              </w:rPr>
            </w:pP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宋体" w:hAnsi="宋体" w:cs="宋体"/>
                <w:b w:val="0"/>
                <w:bCs/>
                <w:color w:val="auto"/>
                <w:kern w:val="2"/>
                <w:sz w:val="22"/>
                <w:szCs w:val="22"/>
                <w:lang w:val="en-US" w:eastAsia="zh-CN" w:bidi="ar"/>
              </w:rPr>
              <w:t>18.</w:t>
            </w:r>
            <w:r>
              <w:rPr>
                <w:rFonts w:hint="eastAsia" w:ascii="宋体" w:hAnsi="宋体" w:eastAsia="宋体" w:cs="宋体"/>
                <w:b w:val="0"/>
                <w:bCs/>
                <w:color w:val="auto"/>
                <w:kern w:val="2"/>
                <w:sz w:val="22"/>
                <w:szCs w:val="22"/>
                <w:lang w:val="en-US" w:eastAsia="zh-CN" w:bidi="ar"/>
              </w:rPr>
              <w:t>实训队伍建设</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default" w:ascii="宋体" w:hAnsi="宋体" w:cs="宋体"/>
                <w:b w:val="0"/>
                <w:bCs w:val="0"/>
                <w:i w:val="0"/>
                <w:iCs w:val="0"/>
                <w:caps w:val="0"/>
                <w:color w:val="FF0000"/>
                <w:spacing w:val="0"/>
                <w:sz w:val="22"/>
                <w:szCs w:val="22"/>
                <w:u w:val="none"/>
              </w:rPr>
              <w:t>未完成</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u w:val="none"/>
              </w:rPr>
            </w:pP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val="0"/>
                <w:bCs w:val="0"/>
                <w:i w:val="0"/>
                <w:iCs w:val="0"/>
                <w:caps w:val="0"/>
                <w:color w:val="000000"/>
                <w:spacing w:val="0"/>
                <w:sz w:val="22"/>
                <w:szCs w:val="22"/>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392"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lang w:val="en-US" w:eastAsia="zh-CN"/>
              </w:rPr>
            </w:pPr>
            <w:r>
              <w:rPr>
                <w:rFonts w:hint="eastAsia" w:ascii="宋体" w:hAnsi="宋体" w:eastAsia="宋体" w:cs="宋体"/>
                <w:b/>
                <w:bCs/>
                <w:i w:val="0"/>
                <w:iCs w:val="0"/>
                <w:caps w:val="0"/>
                <w:color w:val="000000"/>
                <w:spacing w:val="0"/>
                <w:sz w:val="22"/>
                <w:szCs w:val="22"/>
                <w:u w:val="none"/>
                <w:lang w:val="en-US" w:eastAsia="zh-CN"/>
              </w:rPr>
              <w:t>合计</w:t>
            </w:r>
          </w:p>
        </w:tc>
        <w:tc>
          <w:tcPr>
            <w:tcW w:w="1132" w:type="pct"/>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18</w:t>
            </w:r>
          </w:p>
        </w:tc>
        <w:tc>
          <w:tcPr>
            <w:tcW w:w="457"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4</w:t>
            </w:r>
          </w:p>
        </w:tc>
        <w:tc>
          <w:tcPr>
            <w:tcW w:w="1776"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443"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14</w:t>
            </w:r>
          </w:p>
        </w:tc>
        <w:tc>
          <w:tcPr>
            <w:tcW w:w="456" w:type="pct"/>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341" w:type="pct"/>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25%</w:t>
            </w:r>
          </w:p>
        </w:tc>
      </w:tr>
    </w:tbl>
    <w:p>
      <w:pPr>
        <w:outlineLvl w:val="9"/>
        <w:rPr>
          <w:rFonts w:hint="eastAsia" w:ascii="方正黑体_GBK" w:hAnsi="方正黑体_GBK" w:eastAsia="方正黑体_GBK" w:cs="方正黑体_GBK"/>
          <w:b/>
          <w:bCs/>
          <w:sz w:val="28"/>
          <w:szCs w:val="28"/>
        </w:rPr>
      </w:pPr>
      <w:r>
        <w:rPr>
          <w:rFonts w:hint="eastAsia" w:ascii="方正黑体_GBK" w:hAnsi="方正黑体_GBK" w:eastAsia="方正黑体_GBK" w:cs="方正黑体_GBK"/>
          <w:b/>
          <w:bCs/>
          <w:sz w:val="28"/>
          <w:szCs w:val="28"/>
        </w:rPr>
        <w:br w:type="page"/>
      </w:r>
    </w:p>
    <w:p>
      <w:pPr>
        <w:keepNext w:val="0"/>
        <w:keepLines w:val="0"/>
        <w:pageBreakBefore w:val="0"/>
        <w:widowControl w:val="0"/>
        <w:kinsoku/>
        <w:wordWrap/>
        <w:overflowPunct/>
        <w:topLinePunct w:val="0"/>
        <w:autoSpaceDE/>
        <w:autoSpaceDN/>
        <w:bidi w:val="0"/>
        <w:adjustRightInd/>
        <w:snapToGrid w:val="0"/>
        <w:spacing w:before="0" w:after="0"/>
        <w:jc w:val="center"/>
        <w:textAlignment w:val="auto"/>
        <w:outlineLvl w:val="0"/>
        <w:rPr>
          <w:rFonts w:hint="eastAsia" w:ascii="方正小标宋_GBK" w:hAnsi="方正小标宋_GBK" w:eastAsia="方正小标宋_GBK" w:cs="方正小标宋_GBK"/>
          <w:b/>
          <w:bCs/>
          <w:sz w:val="44"/>
          <w:szCs w:val="44"/>
          <w:highlight w:val="none"/>
        </w:rPr>
      </w:pPr>
      <w:bookmarkStart w:id="136" w:name="_Toc6651"/>
      <w:r>
        <w:rPr>
          <w:rFonts w:hint="eastAsia" w:ascii="方正小标宋_GBK" w:hAnsi="方正小标宋_GBK" w:eastAsia="方正小标宋_GBK" w:cs="方正小标宋_GBK"/>
          <w:b/>
          <w:bCs/>
          <w:sz w:val="44"/>
          <w:szCs w:val="44"/>
          <w:highlight w:val="none"/>
        </w:rPr>
        <w:t>财经商贸学院202</w:t>
      </w:r>
      <w:r>
        <w:rPr>
          <w:rFonts w:hint="eastAsia" w:ascii="方正小标宋_GBK" w:hAnsi="方正小标宋_GBK" w:eastAsia="方正小标宋_GBK" w:cs="方正小标宋_GBK"/>
          <w:b/>
          <w:bCs/>
          <w:sz w:val="44"/>
          <w:szCs w:val="44"/>
          <w:highlight w:val="none"/>
          <w:lang w:val="en-US" w:eastAsia="zh-CN"/>
        </w:rPr>
        <w:t>3</w:t>
      </w:r>
      <w:r>
        <w:rPr>
          <w:rFonts w:hint="eastAsia" w:ascii="方正小标宋_GBK" w:hAnsi="方正小标宋_GBK" w:eastAsia="方正小标宋_GBK" w:cs="方正小标宋_GBK"/>
          <w:b/>
          <w:bCs/>
          <w:sz w:val="44"/>
          <w:szCs w:val="44"/>
          <w:highlight w:val="none"/>
        </w:rPr>
        <w:t>年工作要点</w:t>
      </w:r>
      <w:bookmarkEnd w:id="106"/>
      <w:bookmarkEnd w:id="107"/>
      <w:bookmarkEnd w:id="136"/>
    </w:p>
    <w:tbl>
      <w:tblPr>
        <w:tblStyle w:val="22"/>
        <w:tblW w:w="496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1"/>
        <w:gridCol w:w="620"/>
        <w:gridCol w:w="4820"/>
        <w:gridCol w:w="1040"/>
        <w:gridCol w:w="3091"/>
        <w:gridCol w:w="2377"/>
        <w:gridCol w:w="1130"/>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5" w:hRule="atLeast"/>
          <w:tblHeader/>
          <w:jc w:val="center"/>
        </w:trPr>
        <w:tc>
          <w:tcPr>
            <w:tcW w:w="22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序号</w:t>
            </w:r>
          </w:p>
        </w:tc>
        <w:tc>
          <w:tcPr>
            <w:tcW w:w="21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星级</w:t>
            </w:r>
          </w:p>
        </w:tc>
        <w:tc>
          <w:tcPr>
            <w:tcW w:w="163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建设任务</w:t>
            </w:r>
          </w:p>
        </w:tc>
        <w:tc>
          <w:tcPr>
            <w:tcW w:w="35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highlight w:val="none"/>
                <w:u w:val="none"/>
                <w:lang w:val="en-US"/>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w:t>
            </w:r>
            <w:r>
              <w:rPr>
                <w:rFonts w:hint="eastAsia" w:ascii="宋体" w:hAnsi="宋体" w:cs="宋体"/>
                <w:b/>
                <w:bCs/>
                <w:i w:val="0"/>
                <w:iCs w:val="0"/>
                <w:caps w:val="0"/>
                <w:color w:val="000000"/>
                <w:spacing w:val="0"/>
                <w:kern w:val="0"/>
                <w:sz w:val="22"/>
                <w:szCs w:val="22"/>
                <w:highlight w:val="none"/>
                <w:u w:val="none"/>
                <w:lang w:val="en-US" w:eastAsia="zh-CN" w:bidi="ar"/>
              </w:rPr>
              <w:t>情况</w:t>
            </w:r>
          </w:p>
        </w:tc>
        <w:tc>
          <w:tcPr>
            <w:tcW w:w="105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佐证链接</w:t>
            </w:r>
          </w:p>
        </w:tc>
        <w:tc>
          <w:tcPr>
            <w:tcW w:w="80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未完成原因</w:t>
            </w: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预计完成时间</w:t>
            </w:r>
          </w:p>
        </w:tc>
        <w:tc>
          <w:tcPr>
            <w:tcW w:w="33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6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获市级技能竞赛奖不少于5项，其中全国职业院校技能大赛市赛奖不少于1项。</w:t>
            </w:r>
          </w:p>
        </w:tc>
        <w:tc>
          <w:tcPr>
            <w:tcW w:w="3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bCs/>
                <w:i w:val="0"/>
                <w:iCs w:val="0"/>
                <w:caps w:val="0"/>
                <w:color w:val="000000"/>
                <w:spacing w:val="0"/>
                <w:sz w:val="22"/>
                <w:szCs w:val="22"/>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color w:val="4472C4"/>
                <w:sz w:val="22"/>
                <w:szCs w:val="22"/>
                <w:highlight w:val="none"/>
                <w:lang w:eastAsia="zh-CN"/>
              </w:rPr>
            </w:pPr>
            <w:r>
              <w:rPr>
                <w:rFonts w:hint="default" w:ascii="宋体" w:hAnsi="宋体" w:cs="宋体"/>
                <w:b w:val="0"/>
                <w:bCs w:val="0"/>
                <w:color w:val="4472C4"/>
                <w:sz w:val="22"/>
                <w:szCs w:val="22"/>
                <w:highlight w:val="none"/>
                <w:lang w:eastAsia="zh-CN"/>
              </w:rPr>
              <w:t>已报名参加3项比赛，3月4日建筑工程识图与制图比赛已结束待结果。其余比赛正在准备中</w:t>
            </w: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lang w:val="en-US" w:eastAsia="zh-CN"/>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2</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6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大数据与财务管理专业通过新专业合格验收。</w:t>
            </w:r>
          </w:p>
        </w:tc>
        <w:tc>
          <w:tcPr>
            <w:tcW w:w="3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bCs/>
                <w:i w:val="0"/>
                <w:iCs w:val="0"/>
                <w:caps w:val="0"/>
                <w:color w:val="000000"/>
                <w:spacing w:val="0"/>
                <w:sz w:val="22"/>
                <w:szCs w:val="22"/>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3</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6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市级以上课题立项或结题、核心论文数量、专利软著不少于8项，其中立项或结题市级科研项目不少于1项（科技局、社科联、市级教育科学规划）。</w:t>
            </w:r>
          </w:p>
        </w:tc>
        <w:tc>
          <w:tcPr>
            <w:tcW w:w="3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bCs/>
                <w:i w:val="0"/>
                <w:iCs w:val="0"/>
                <w:caps w:val="0"/>
                <w:color w:val="000000"/>
                <w:spacing w:val="0"/>
                <w:sz w:val="22"/>
                <w:szCs w:val="22"/>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fldChar w:fldCharType="begin"/>
            </w:r>
            <w:r>
              <w:rPr>
                <w:rFonts w:hint="eastAsia" w:ascii="宋体" w:hAnsi="宋体" w:eastAsia="宋体" w:cs="宋体"/>
                <w:b w:val="0"/>
                <w:bCs w:val="0"/>
                <w:i w:val="0"/>
                <w:iCs w:val="0"/>
                <w:caps w:val="0"/>
                <w:color w:val="000000"/>
                <w:spacing w:val="0"/>
                <w:sz w:val="22"/>
                <w:szCs w:val="22"/>
                <w:highlight w:val="none"/>
                <w:u w:val="none"/>
              </w:rPr>
              <w:instrText xml:space="preserve"> HYPERLINK "https://docs.qq.com/doc/DQ0NZUlp4SFZDUkdZ" </w:instrText>
            </w:r>
            <w:r>
              <w:rPr>
                <w:rFonts w:hint="eastAsia" w:ascii="宋体" w:hAnsi="宋体" w:eastAsia="宋体" w:cs="宋体"/>
                <w:b w:val="0"/>
                <w:bCs w:val="0"/>
                <w:i w:val="0"/>
                <w:iCs w:val="0"/>
                <w:caps w:val="0"/>
                <w:color w:val="000000"/>
                <w:spacing w:val="0"/>
                <w:sz w:val="22"/>
                <w:szCs w:val="22"/>
                <w:highlight w:val="none"/>
                <w:u w:val="none"/>
              </w:rPr>
              <w:fldChar w:fldCharType="separate"/>
            </w:r>
            <w:r>
              <w:rPr>
                <w:rStyle w:val="27"/>
                <w:rFonts w:hint="eastAsia" w:ascii="宋体" w:hAnsi="宋体" w:eastAsia="宋体" w:cs="宋体"/>
                <w:b w:val="0"/>
                <w:bCs w:val="0"/>
                <w:i w:val="0"/>
                <w:iCs w:val="0"/>
                <w:caps w:val="0"/>
                <w:color w:val="000000"/>
                <w:spacing w:val="0"/>
                <w:sz w:val="22"/>
                <w:szCs w:val="22"/>
                <w:highlight w:val="none"/>
              </w:rPr>
              <w:t>市级课题结题1项</w:t>
            </w:r>
            <w:r>
              <w:rPr>
                <w:rFonts w:hint="eastAsia" w:ascii="宋体" w:hAnsi="宋体" w:eastAsia="宋体" w:cs="宋体"/>
                <w:b w:val="0"/>
                <w:bCs w:val="0"/>
                <w:i w:val="0"/>
                <w:iCs w:val="0"/>
                <w:caps w:val="0"/>
                <w:color w:val="000000"/>
                <w:spacing w:val="0"/>
                <w:sz w:val="22"/>
                <w:szCs w:val="22"/>
                <w:highlight w:val="none"/>
                <w:u w:val="none"/>
              </w:rPr>
              <w:fldChar w:fldCharType="end"/>
            </w: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highlight w:val="none"/>
                <w:u w:val="none"/>
              </w:rPr>
            </w:pPr>
            <w:r>
              <w:rPr>
                <w:rFonts w:hint="default" w:ascii="宋体" w:hAnsi="宋体" w:cs="宋体"/>
                <w:b/>
                <w:bCs/>
                <w:i w:val="0"/>
                <w:iCs w:val="0"/>
                <w:caps w:val="0"/>
                <w:color w:val="000000"/>
                <w:spacing w:val="0"/>
                <w:sz w:val="22"/>
                <w:szCs w:val="22"/>
                <w:highlight w:val="none"/>
                <w:u w:val="none"/>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4</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6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学生双创参与度不低于80%，学生获市级双创比赛奖不少于1项。</w:t>
            </w:r>
          </w:p>
        </w:tc>
        <w:tc>
          <w:tcPr>
            <w:tcW w:w="3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bCs/>
                <w:i w:val="0"/>
                <w:iCs w:val="0"/>
                <w:caps w:val="0"/>
                <w:color w:val="000000"/>
                <w:spacing w:val="0"/>
                <w:sz w:val="22"/>
                <w:szCs w:val="22"/>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color w:val="4472C4"/>
                <w:sz w:val="22"/>
                <w:szCs w:val="22"/>
                <w:highlight w:val="none"/>
                <w:lang w:eastAsia="zh-CN"/>
              </w:rPr>
              <w:t>已召开动员会，正如期推进</w:t>
            </w: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5</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B05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6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确立市级及以上课程、微课等资源不少于2项。</w:t>
            </w:r>
          </w:p>
        </w:tc>
        <w:tc>
          <w:tcPr>
            <w:tcW w:w="3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B050"/>
                <w:spacing w:val="0"/>
                <w:sz w:val="22"/>
                <w:szCs w:val="22"/>
                <w:highlight w:val="none"/>
                <w:u w:val="none"/>
              </w:rPr>
            </w:pPr>
            <w:r>
              <w:rPr>
                <w:rFonts w:hint="default" w:ascii="宋体" w:hAnsi="宋体" w:eastAsia="宋体" w:cs="宋体"/>
                <w:b/>
                <w:bCs/>
                <w:i w:val="0"/>
                <w:iCs w:val="0"/>
                <w:caps w:val="0"/>
                <w:color w:val="000000"/>
                <w:spacing w:val="0"/>
                <w:sz w:val="22"/>
                <w:szCs w:val="22"/>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color w:val="4472C4"/>
                <w:sz w:val="22"/>
                <w:szCs w:val="22"/>
                <w:highlight w:val="none"/>
                <w:lang w:val="en-US" w:eastAsia="zh-CN"/>
              </w:rPr>
            </w:pPr>
          </w:p>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i w:val="0"/>
                <w:iCs w:val="0"/>
                <w:caps w:val="0"/>
                <w:color w:val="000000"/>
                <w:spacing w:val="0"/>
                <w:sz w:val="22"/>
                <w:szCs w:val="22"/>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6</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eastAsia" w:ascii="宋体" w:hAnsi="宋体" w:eastAsia="宋体" w:cs="宋体"/>
                <w:b/>
                <w:bCs/>
                <w:kern w:val="2"/>
                <w:sz w:val="22"/>
                <w:szCs w:val="22"/>
                <w:highlight w:val="none"/>
                <w:lang w:val="en-US" w:eastAsia="zh-CN" w:bidi="ar"/>
              </w:rPr>
              <w:t>★</w:t>
            </w:r>
          </w:p>
        </w:tc>
        <w:tc>
          <w:tcPr>
            <w:tcW w:w="16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确保全年学生安全零事故，2023届毕业生初次就业率不低于93%。</w:t>
            </w:r>
          </w:p>
        </w:tc>
        <w:tc>
          <w:tcPr>
            <w:tcW w:w="3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7</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r>
              <w:rPr>
                <w:rFonts w:hint="eastAsia" w:ascii="宋体" w:hAnsi="宋体" w:eastAsia="宋体" w:cs="宋体"/>
                <w:b/>
                <w:bCs/>
                <w:kern w:val="2"/>
                <w:sz w:val="22"/>
                <w:szCs w:val="22"/>
                <w:highlight w:val="none"/>
                <w:lang w:val="en-US" w:eastAsia="zh-CN" w:bidi="ar"/>
              </w:rPr>
              <w:t>★</w:t>
            </w:r>
          </w:p>
        </w:tc>
        <w:tc>
          <w:tcPr>
            <w:tcW w:w="163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完成校区搬迁所有准备工作。</w:t>
            </w:r>
          </w:p>
        </w:tc>
        <w:tc>
          <w:tcPr>
            <w:tcW w:w="35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lang w:val="en-US"/>
              </w:rPr>
            </w:pPr>
            <w:r>
              <w:rPr>
                <w:rFonts w:hint="default" w:ascii="宋体" w:hAnsi="宋体" w:eastAsia="宋体" w:cs="宋体"/>
                <w:b w:val="0"/>
                <w:bCs w:val="0"/>
                <w:i w:val="0"/>
                <w:iCs w:val="0"/>
                <w:caps w:val="0"/>
                <w:color w:val="000000"/>
                <w:spacing w:val="0"/>
                <w:sz w:val="22"/>
                <w:szCs w:val="22"/>
                <w:highlight w:val="none"/>
                <w:u w:val="none"/>
                <w:lang w:val="en-US" w:eastAsia="zh-CN"/>
              </w:rPr>
              <w:t>2023</w:t>
            </w:r>
            <w:r>
              <w:rPr>
                <w:rFonts w:hint="eastAsia" w:ascii="宋体" w:hAnsi="宋体" w:cs="宋体"/>
                <w:b w:val="0"/>
                <w:bCs w:val="0"/>
                <w:i w:val="0"/>
                <w:iCs w:val="0"/>
                <w:caps w:val="0"/>
                <w:color w:val="000000"/>
                <w:spacing w:val="0"/>
                <w:sz w:val="22"/>
                <w:szCs w:val="22"/>
                <w:highlight w:val="none"/>
                <w:u w:val="none"/>
                <w:lang w:val="en-US" w:eastAsia="zh-CN"/>
              </w:rPr>
              <w:t>07</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8</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63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确保横向项目到账金额不少于50万元（含培训收入），全年各类培训人次不低于在校生人数两倍。</w:t>
            </w:r>
          </w:p>
        </w:tc>
        <w:tc>
          <w:tcPr>
            <w:tcW w:w="35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9</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63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出版新型教材（活页式、工作手册式等）不少于4本。</w:t>
            </w:r>
          </w:p>
        </w:tc>
        <w:tc>
          <w:tcPr>
            <w:tcW w:w="35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10</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63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建成2门课程思政改革院级示范课、立项校级在线课程2门、有效课堂认证3门、建成5个试题库。</w:t>
            </w:r>
          </w:p>
        </w:tc>
        <w:tc>
          <w:tcPr>
            <w:tcW w:w="35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11</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63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建成1个财经产业学院并投入运营。</w:t>
            </w:r>
          </w:p>
        </w:tc>
        <w:tc>
          <w:tcPr>
            <w:tcW w:w="35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color w:val="4472C4"/>
                <w:sz w:val="22"/>
                <w:szCs w:val="22"/>
                <w:highlight w:val="none"/>
                <w:lang w:eastAsia="zh-CN"/>
              </w:rPr>
              <w:t>已完成外墙装修工作，拟于3月中旬入场</w:t>
            </w: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6"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eastAsia="zh-CN"/>
              </w:rPr>
            </w:pPr>
            <w:r>
              <w:rPr>
                <w:rFonts w:hint="default" w:ascii="宋体" w:hAnsi="宋体" w:cs="宋体"/>
                <w:b/>
                <w:bCs/>
                <w:i w:val="0"/>
                <w:iCs w:val="0"/>
                <w:caps w:val="0"/>
                <w:color w:val="000000"/>
                <w:spacing w:val="0"/>
                <w:sz w:val="24"/>
                <w:szCs w:val="24"/>
                <w:highlight w:val="none"/>
                <w:u w:val="none"/>
                <w:lang w:eastAsia="zh-CN"/>
              </w:rPr>
              <w:t>合计</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63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default" w:ascii="宋体" w:hAnsi="宋体" w:cs="宋体"/>
                <w:b/>
                <w:bCs/>
                <w:sz w:val="24"/>
                <w:szCs w:val="24"/>
                <w:highlight w:val="none"/>
                <w:lang w:eastAsia="zh-CN"/>
              </w:rPr>
            </w:pPr>
          </w:p>
        </w:tc>
        <w:tc>
          <w:tcPr>
            <w:tcW w:w="35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bl>
    <w:p>
      <w:pPr>
        <w:keepNext w:val="0"/>
        <w:keepLines w:val="0"/>
        <w:pageBreakBefore w:val="0"/>
        <w:widowControl w:val="0"/>
        <w:kinsoku/>
        <w:wordWrap/>
        <w:overflowPunct/>
        <w:topLinePunct w:val="0"/>
        <w:autoSpaceDE/>
        <w:autoSpaceDN/>
        <w:bidi w:val="0"/>
        <w:adjustRightInd/>
        <w:snapToGrid w:val="0"/>
        <w:jc w:val="center"/>
        <w:textAlignment w:val="auto"/>
        <w:outlineLvl w:val="0"/>
        <w:rPr>
          <w:rFonts w:hint="eastAsia" w:ascii="方正小标宋_GBK" w:hAnsi="方正小标宋_GBK" w:eastAsia="方正小标宋_GBK" w:cs="方正小标宋_GBK"/>
          <w:b/>
          <w:bCs/>
          <w:sz w:val="44"/>
          <w:szCs w:val="44"/>
          <w:highlight w:val="none"/>
        </w:rPr>
      </w:pPr>
      <w:bookmarkStart w:id="137" w:name="_Toc93930053"/>
      <w:bookmarkStart w:id="138" w:name="_Toc93928761"/>
      <w:r>
        <w:rPr>
          <w:rFonts w:hint="eastAsia" w:ascii="方正黑体_GBK" w:hAnsi="方正黑体_GBK" w:eastAsia="方正黑体_GBK" w:cs="方正黑体_GBK"/>
          <w:b/>
          <w:bCs/>
          <w:sz w:val="28"/>
          <w:szCs w:val="28"/>
          <w:highlight w:val="none"/>
        </w:rPr>
        <w:br w:type="page"/>
      </w:r>
      <w:bookmarkStart w:id="139" w:name="_Toc28382"/>
      <w:r>
        <w:rPr>
          <w:rFonts w:hint="eastAsia" w:ascii="方正小标宋_GBK" w:hAnsi="方正小标宋_GBK" w:eastAsia="方正小标宋_GBK" w:cs="方正小标宋_GBK"/>
          <w:b/>
          <w:bCs/>
          <w:sz w:val="44"/>
          <w:szCs w:val="44"/>
          <w:highlight w:val="none"/>
        </w:rPr>
        <w:t>航空与旅游管理学院202</w:t>
      </w:r>
      <w:r>
        <w:rPr>
          <w:rFonts w:hint="eastAsia" w:ascii="方正小标宋_GBK" w:hAnsi="方正小标宋_GBK" w:eastAsia="方正小标宋_GBK" w:cs="方正小标宋_GBK"/>
          <w:b/>
          <w:bCs/>
          <w:sz w:val="44"/>
          <w:szCs w:val="44"/>
          <w:highlight w:val="none"/>
          <w:lang w:val="en-US" w:eastAsia="zh-CN"/>
        </w:rPr>
        <w:t>3</w:t>
      </w:r>
      <w:r>
        <w:rPr>
          <w:rFonts w:hint="eastAsia" w:ascii="方正小标宋_GBK" w:hAnsi="方正小标宋_GBK" w:eastAsia="方正小标宋_GBK" w:cs="方正小标宋_GBK"/>
          <w:b/>
          <w:bCs/>
          <w:sz w:val="44"/>
          <w:szCs w:val="44"/>
          <w:highlight w:val="none"/>
        </w:rPr>
        <w:t>年工作要点</w:t>
      </w:r>
      <w:bookmarkEnd w:id="137"/>
      <w:bookmarkEnd w:id="138"/>
      <w:bookmarkEnd w:id="139"/>
    </w:p>
    <w:tbl>
      <w:tblPr>
        <w:tblStyle w:val="22"/>
        <w:tblW w:w="496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04"/>
        <w:gridCol w:w="852"/>
        <w:gridCol w:w="4771"/>
        <w:gridCol w:w="1320"/>
        <w:gridCol w:w="2745"/>
        <w:gridCol w:w="2317"/>
        <w:gridCol w:w="1130"/>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5" w:hRule="atLeast"/>
          <w:tblHeader/>
          <w:jc w:val="center"/>
        </w:trPr>
        <w:tc>
          <w:tcPr>
            <w:tcW w:w="20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序号</w:t>
            </w:r>
          </w:p>
        </w:tc>
        <w:tc>
          <w:tcPr>
            <w:tcW w:w="28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星级</w:t>
            </w:r>
          </w:p>
        </w:tc>
        <w:tc>
          <w:tcPr>
            <w:tcW w:w="162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建设任务</w:t>
            </w:r>
          </w:p>
        </w:tc>
        <w:tc>
          <w:tcPr>
            <w:tcW w:w="44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highlight w:val="none"/>
                <w:u w:val="none"/>
                <w:lang w:val="en-US"/>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w:t>
            </w:r>
            <w:r>
              <w:rPr>
                <w:rFonts w:hint="eastAsia" w:ascii="宋体" w:hAnsi="宋体" w:cs="宋体"/>
                <w:b/>
                <w:bCs/>
                <w:i w:val="0"/>
                <w:iCs w:val="0"/>
                <w:caps w:val="0"/>
                <w:color w:val="000000"/>
                <w:spacing w:val="0"/>
                <w:kern w:val="0"/>
                <w:sz w:val="22"/>
                <w:szCs w:val="22"/>
                <w:highlight w:val="none"/>
                <w:u w:val="none"/>
                <w:lang w:val="en-US" w:eastAsia="zh-CN" w:bidi="ar"/>
              </w:rPr>
              <w:t>情况</w:t>
            </w:r>
          </w:p>
        </w:tc>
        <w:tc>
          <w:tcPr>
            <w:tcW w:w="93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佐证链接</w:t>
            </w:r>
          </w:p>
        </w:tc>
        <w:tc>
          <w:tcPr>
            <w:tcW w:w="78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未完成原因</w:t>
            </w: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预计完成时间</w:t>
            </w:r>
          </w:p>
        </w:tc>
        <w:tc>
          <w:tcPr>
            <w:tcW w:w="33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jc w:val="center"/>
        </w:trPr>
        <w:tc>
          <w:tcPr>
            <w:tcW w:w="2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确立国家级规划教材不少于1本。</w:t>
            </w: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等到公布结果</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color w:val="4472C4"/>
                <w:sz w:val="22"/>
                <w:szCs w:val="22"/>
                <w:highlight w:val="none"/>
                <w:lang w:eastAsia="zh-CN"/>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2</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承办国家级技能大赛不少于1项。</w:t>
            </w: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等到相关通知</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预计在11月进行空乘技能大赛</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jc w:val="center"/>
        </w:trPr>
        <w:tc>
          <w:tcPr>
            <w:tcW w:w="2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3</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获市级教学能力比赛奖不少于1项。</w:t>
            </w: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准备中</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9" w:hRule="atLeast"/>
          <w:jc w:val="center"/>
        </w:trPr>
        <w:tc>
          <w:tcPr>
            <w:tcW w:w="2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4</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获市级技能竞赛奖不少于5项，其中全国职业院校技能大赛市赛奖不少于1项。</w:t>
            </w: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准备中</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已经报名5项，等到4月出结果</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0" w:hRule="atLeast"/>
          <w:jc w:val="center"/>
        </w:trPr>
        <w:tc>
          <w:tcPr>
            <w:tcW w:w="2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5</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B05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市级以上课题立项或结题、核心论文数量、专利软著不少于10项，其中立项或结题市级科研项目不少于1项（科技局、社科联、市级教育科学规划）。</w:t>
            </w: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B050"/>
                <w:spacing w:val="0"/>
                <w:sz w:val="22"/>
                <w:szCs w:val="22"/>
                <w:highlight w:val="none"/>
                <w:u w:val="none"/>
              </w:rPr>
            </w:pPr>
            <w:r>
              <w:rPr>
                <w:rFonts w:hint="default" w:ascii="宋体" w:hAnsi="宋体" w:cs="宋体"/>
                <w:b w:val="0"/>
                <w:bCs w:val="0"/>
                <w:i w:val="0"/>
                <w:iCs w:val="0"/>
                <w:caps w:val="0"/>
                <w:color w:val="00B050"/>
                <w:spacing w:val="0"/>
                <w:sz w:val="22"/>
                <w:szCs w:val="22"/>
                <w:highlight w:val="none"/>
                <w:u w:val="none"/>
              </w:rPr>
              <w:t>进行中</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i w:val="0"/>
                <w:iCs w:val="0"/>
                <w:caps w:val="0"/>
                <w:color w:val="000000"/>
                <w:spacing w:val="0"/>
                <w:sz w:val="22"/>
                <w:szCs w:val="22"/>
                <w:highlight w:val="none"/>
                <w:u w:val="none"/>
              </w:rPr>
            </w:pPr>
            <w:r>
              <w:rPr>
                <w:rFonts w:hint="default" w:cs="宋体"/>
                <w:b w:val="0"/>
                <w:bCs w:val="0"/>
                <w:color w:val="4472C4"/>
                <w:sz w:val="22"/>
                <w:szCs w:val="22"/>
                <w:highlight w:val="none"/>
                <w:lang w:eastAsia="zh-CN"/>
              </w:rPr>
              <w:t>计划：核心论文3篇，结题2项，</w:t>
            </w:r>
            <w:r>
              <w:rPr>
                <w:rFonts w:hint="default" w:ascii="宋体" w:hAnsi="宋体" w:cs="宋体"/>
                <w:b/>
                <w:bCs/>
                <w:i w:val="0"/>
                <w:iCs w:val="0"/>
                <w:caps w:val="0"/>
                <w:color w:val="000000"/>
                <w:spacing w:val="0"/>
                <w:sz w:val="22"/>
                <w:szCs w:val="22"/>
                <w:highlight w:val="none"/>
                <w:u w:val="none"/>
              </w:rPr>
              <w:t>专利3项，立项1项目</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05"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6</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eastAsia" w:ascii="宋体" w:hAnsi="宋体" w:eastAsia="宋体" w:cs="宋体"/>
                <w:b/>
                <w:bCs/>
                <w:kern w:val="2"/>
                <w:sz w:val="22"/>
                <w:szCs w:val="22"/>
                <w:highlight w:val="none"/>
                <w:lang w:val="en-US" w:eastAsia="zh-CN" w:bidi="ar"/>
              </w:rPr>
              <w:t>★★</w:t>
            </w:r>
          </w:p>
        </w:tc>
        <w:tc>
          <w:tcPr>
            <w:tcW w:w="16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确立市级及以上课程、微课等资源不少于1项。</w:t>
            </w:r>
          </w:p>
        </w:tc>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准备中</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7</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r>
              <w:rPr>
                <w:rFonts w:hint="eastAsia" w:ascii="宋体" w:hAnsi="宋体" w:eastAsia="宋体" w:cs="宋体"/>
                <w:b/>
                <w:bCs/>
                <w:kern w:val="2"/>
                <w:sz w:val="22"/>
                <w:szCs w:val="22"/>
                <w:highlight w:val="none"/>
                <w:lang w:val="en-US" w:eastAsia="zh-CN" w:bidi="ar"/>
              </w:rPr>
              <w:t>★★</w:t>
            </w:r>
          </w:p>
        </w:tc>
        <w:tc>
          <w:tcPr>
            <w:tcW w:w="162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学生双创参与度不低于80%，学生获市级双创比赛奖不少于1项。</w:t>
            </w:r>
          </w:p>
        </w:tc>
        <w:tc>
          <w:tcPr>
            <w:tcW w:w="44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已召开动员会，按计划进行</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8</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r>
              <w:rPr>
                <w:rFonts w:hint="eastAsia" w:ascii="宋体" w:hAnsi="宋体" w:eastAsia="宋体" w:cs="宋体"/>
                <w:b/>
                <w:bCs/>
                <w:kern w:val="2"/>
                <w:sz w:val="22"/>
                <w:szCs w:val="22"/>
                <w:highlight w:val="none"/>
                <w:lang w:val="en-US" w:eastAsia="zh-CN" w:bidi="ar"/>
              </w:rPr>
              <w:t>★★</w:t>
            </w:r>
          </w:p>
        </w:tc>
        <w:tc>
          <w:tcPr>
            <w:tcW w:w="162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完成机场运行专业合格评估工作。</w:t>
            </w:r>
          </w:p>
        </w:tc>
        <w:tc>
          <w:tcPr>
            <w:tcW w:w="44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5"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9</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62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确保全年学生安全零事故，2023届毕业生初次就业率不低于93%。</w:t>
            </w:r>
          </w:p>
        </w:tc>
        <w:tc>
          <w:tcPr>
            <w:tcW w:w="44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10</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62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完成校区搬迁所有准备工作。</w:t>
            </w:r>
          </w:p>
        </w:tc>
        <w:tc>
          <w:tcPr>
            <w:tcW w:w="44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4"/>
                <w:szCs w:val="24"/>
                <w:highlight w:val="none"/>
                <w:u w:val="none"/>
                <w:lang w:val="en-US" w:eastAsia="zh-CN"/>
              </w:rPr>
            </w:pPr>
            <w:r>
              <w:rPr>
                <w:rFonts w:hint="eastAsia" w:ascii="宋体" w:hAnsi="宋体" w:eastAsia="宋体" w:cs="宋体"/>
                <w:b w:val="0"/>
                <w:bCs w:val="0"/>
                <w:i w:val="0"/>
                <w:iCs w:val="0"/>
                <w:caps w:val="0"/>
                <w:color w:val="000000"/>
                <w:spacing w:val="0"/>
                <w:sz w:val="24"/>
                <w:szCs w:val="24"/>
                <w:highlight w:val="none"/>
                <w:u w:val="none"/>
              </w:rPr>
              <w:t>2023</w:t>
            </w:r>
            <w:r>
              <w:rPr>
                <w:rFonts w:hint="eastAsia" w:ascii="宋体" w:hAnsi="宋体" w:cs="宋体"/>
                <w:b w:val="0"/>
                <w:bCs w:val="0"/>
                <w:i w:val="0"/>
                <w:iCs w:val="0"/>
                <w:caps w:val="0"/>
                <w:color w:val="000000"/>
                <w:spacing w:val="0"/>
                <w:sz w:val="24"/>
                <w:szCs w:val="24"/>
                <w:highlight w:val="none"/>
                <w:u w:val="none"/>
                <w:lang w:val="en-US" w:eastAsia="zh-CN"/>
              </w:rPr>
              <w:t>07</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11</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4"/>
                <w:szCs w:val="24"/>
                <w:highlight w:val="none"/>
                <w:lang w:val="en-US" w:eastAsia="zh-CN" w:bidi="ar"/>
              </w:rPr>
            </w:pPr>
          </w:p>
        </w:tc>
        <w:tc>
          <w:tcPr>
            <w:tcW w:w="162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确保横向项目到账金额不少于50万元（含培训收入），全年各类培训人次不低于在校生人数两倍。</w:t>
            </w:r>
          </w:p>
        </w:tc>
        <w:tc>
          <w:tcPr>
            <w:tcW w:w="44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已完成15.7万元</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00"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12</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4"/>
                <w:szCs w:val="24"/>
                <w:highlight w:val="none"/>
                <w:lang w:val="en-US" w:eastAsia="zh-CN" w:bidi="ar"/>
              </w:rPr>
            </w:pPr>
          </w:p>
        </w:tc>
        <w:tc>
          <w:tcPr>
            <w:tcW w:w="162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建成2门课程思政改革院级示范课、立项校级在线课程2门、有效课堂认证3门、建成4个试题库。</w:t>
            </w:r>
          </w:p>
        </w:tc>
        <w:tc>
          <w:tcPr>
            <w:tcW w:w="44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进行中</w:t>
            </w: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6"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eastAsia="zh-CN"/>
              </w:rPr>
            </w:pPr>
            <w:r>
              <w:rPr>
                <w:rFonts w:hint="default" w:ascii="宋体" w:hAnsi="宋体" w:cs="宋体"/>
                <w:b/>
                <w:bCs/>
                <w:i w:val="0"/>
                <w:iCs w:val="0"/>
                <w:caps w:val="0"/>
                <w:color w:val="000000"/>
                <w:spacing w:val="0"/>
                <w:sz w:val="24"/>
                <w:szCs w:val="24"/>
                <w:highlight w:val="none"/>
                <w:u w:val="none"/>
                <w:lang w:eastAsia="zh-CN"/>
              </w:rPr>
              <w:t>合计</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62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default" w:ascii="宋体" w:hAnsi="宋体" w:cs="宋体"/>
                <w:b/>
                <w:bCs/>
                <w:sz w:val="24"/>
                <w:szCs w:val="24"/>
                <w:highlight w:val="none"/>
                <w:lang w:eastAsia="zh-CN"/>
              </w:rPr>
            </w:pPr>
          </w:p>
        </w:tc>
        <w:tc>
          <w:tcPr>
            <w:tcW w:w="44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9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bl>
    <w:p>
      <w:pPr>
        <w:pageBreakBefore w:val="0"/>
        <w:widowControl w:val="0"/>
        <w:kinsoku/>
        <w:wordWrap/>
        <w:overflowPunct/>
        <w:topLinePunct w:val="0"/>
        <w:bidi w:val="0"/>
        <w:adjustRightInd/>
        <w:snapToGrid/>
        <w:spacing w:before="0" w:after="0"/>
        <w:jc w:val="center"/>
        <w:textAlignment w:val="auto"/>
        <w:outlineLvl w:val="0"/>
        <w:rPr>
          <w:rFonts w:hint="eastAsia" w:ascii="方正小标宋_GBK" w:hAnsi="方正小标宋_GBK" w:eastAsia="方正小标宋_GBK" w:cs="方正小标宋_GBK"/>
          <w:b/>
          <w:bCs/>
          <w:sz w:val="44"/>
          <w:szCs w:val="44"/>
          <w:highlight w:val="none"/>
        </w:rPr>
      </w:pPr>
      <w:bookmarkStart w:id="140" w:name="_Toc20754"/>
      <w:bookmarkStart w:id="141" w:name="_Toc93930054"/>
      <w:bookmarkStart w:id="142" w:name="_Toc93928762"/>
      <w:r>
        <w:rPr>
          <w:rFonts w:hint="eastAsia" w:ascii="方正小标宋_GBK" w:hAnsi="方正小标宋_GBK" w:eastAsia="方正小标宋_GBK" w:cs="方正小标宋_GBK"/>
          <w:b/>
          <w:bCs/>
          <w:sz w:val="44"/>
          <w:szCs w:val="44"/>
          <w:highlight w:val="none"/>
        </w:rPr>
        <w:t>传媒与艺术设计学院202</w:t>
      </w:r>
      <w:r>
        <w:rPr>
          <w:rFonts w:hint="eastAsia" w:ascii="方正小标宋_GBK" w:hAnsi="方正小标宋_GBK" w:eastAsia="方正小标宋_GBK" w:cs="方正小标宋_GBK"/>
          <w:b/>
          <w:bCs/>
          <w:sz w:val="44"/>
          <w:szCs w:val="44"/>
          <w:highlight w:val="none"/>
          <w:lang w:val="en-US" w:eastAsia="zh-CN"/>
        </w:rPr>
        <w:t>3</w:t>
      </w:r>
      <w:r>
        <w:rPr>
          <w:rFonts w:hint="eastAsia" w:ascii="方正小标宋_GBK" w:hAnsi="方正小标宋_GBK" w:eastAsia="方正小标宋_GBK" w:cs="方正小标宋_GBK"/>
          <w:b/>
          <w:bCs/>
          <w:sz w:val="44"/>
          <w:szCs w:val="44"/>
          <w:highlight w:val="none"/>
        </w:rPr>
        <w:t>年工作要点</w:t>
      </w:r>
      <w:bookmarkEnd w:id="140"/>
      <w:bookmarkEnd w:id="141"/>
      <w:bookmarkEnd w:id="142"/>
    </w:p>
    <w:tbl>
      <w:tblPr>
        <w:tblStyle w:val="22"/>
        <w:tblW w:w="496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1"/>
        <w:gridCol w:w="656"/>
        <w:gridCol w:w="4190"/>
        <w:gridCol w:w="1190"/>
        <w:gridCol w:w="3595"/>
        <w:gridCol w:w="2317"/>
        <w:gridCol w:w="1130"/>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5" w:hRule="atLeast"/>
          <w:tblHeader/>
          <w:jc w:val="center"/>
        </w:trPr>
        <w:tc>
          <w:tcPr>
            <w:tcW w:w="22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序号</w:t>
            </w:r>
          </w:p>
        </w:tc>
        <w:tc>
          <w:tcPr>
            <w:tcW w:w="222"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星级</w:t>
            </w:r>
          </w:p>
        </w:tc>
        <w:tc>
          <w:tcPr>
            <w:tcW w:w="142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建设任务</w:t>
            </w:r>
          </w:p>
        </w:tc>
        <w:tc>
          <w:tcPr>
            <w:tcW w:w="40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highlight w:val="none"/>
                <w:u w:val="none"/>
                <w:lang w:val="en-US"/>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w:t>
            </w:r>
            <w:r>
              <w:rPr>
                <w:rFonts w:hint="eastAsia" w:ascii="宋体" w:hAnsi="宋体" w:cs="宋体"/>
                <w:b/>
                <w:bCs/>
                <w:i w:val="0"/>
                <w:iCs w:val="0"/>
                <w:caps w:val="0"/>
                <w:color w:val="000000"/>
                <w:spacing w:val="0"/>
                <w:kern w:val="0"/>
                <w:sz w:val="22"/>
                <w:szCs w:val="22"/>
                <w:highlight w:val="none"/>
                <w:u w:val="none"/>
                <w:lang w:val="en-US" w:eastAsia="zh-CN" w:bidi="ar"/>
              </w:rPr>
              <w:t>情况</w:t>
            </w:r>
          </w:p>
        </w:tc>
        <w:tc>
          <w:tcPr>
            <w:tcW w:w="122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佐证链接</w:t>
            </w:r>
          </w:p>
        </w:tc>
        <w:tc>
          <w:tcPr>
            <w:tcW w:w="78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未完成原因</w:t>
            </w: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预计完成时间</w:t>
            </w:r>
          </w:p>
        </w:tc>
        <w:tc>
          <w:tcPr>
            <w:tcW w:w="33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1</w:t>
            </w:r>
          </w:p>
        </w:tc>
        <w:tc>
          <w:tcPr>
            <w:tcW w:w="2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获市级技能竞赛奖不少于5项，其中全国职业院校技能大赛市赛奖不少于1项。</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2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color w:val="4472C4"/>
                <w:sz w:val="22"/>
                <w:szCs w:val="22"/>
                <w:highlight w:val="none"/>
                <w:lang w:eastAsia="zh-CN"/>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2</w:t>
            </w:r>
          </w:p>
        </w:tc>
        <w:tc>
          <w:tcPr>
            <w:tcW w:w="2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学生双创参与度不低于80%，学生获重庆市级双创比赛获奖不少于1项。</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2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3</w:t>
            </w:r>
          </w:p>
        </w:tc>
        <w:tc>
          <w:tcPr>
            <w:tcW w:w="2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市级以上课题立项或结题，核心论文数量、专利软著不少于10项，其中立项或结题市级科研项目不少于1项（科技局、社科联、市级教育科学规划）。</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进行中，完成专利一项</w:t>
            </w:r>
          </w:p>
        </w:tc>
        <w:tc>
          <w:tcPr>
            <w:tcW w:w="12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https://kdocs.cn/l/ciRh3AiC6tsK</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4</w:t>
            </w:r>
          </w:p>
        </w:tc>
        <w:tc>
          <w:tcPr>
            <w:tcW w:w="2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确立市级及以上课程、微课等资源不少于2项。</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rPr>
              <w:t>准备中</w:t>
            </w:r>
          </w:p>
        </w:tc>
        <w:tc>
          <w:tcPr>
            <w:tcW w:w="12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5</w:t>
            </w:r>
          </w:p>
        </w:tc>
        <w:tc>
          <w:tcPr>
            <w:tcW w:w="2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B05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确保全年学生安全零事故，2023届毕业生初次就业率不低于93%。</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2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color w:val="4472C4"/>
                <w:sz w:val="22"/>
                <w:szCs w:val="22"/>
                <w:highlight w:val="none"/>
                <w:lang w:val="en-US" w:eastAsia="zh-CN"/>
              </w:rPr>
            </w:pPr>
          </w:p>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i w:val="0"/>
                <w:iCs w:val="0"/>
                <w:caps w:val="0"/>
                <w:color w:val="000000"/>
                <w:spacing w:val="0"/>
                <w:sz w:val="22"/>
                <w:szCs w:val="22"/>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6</w:t>
            </w:r>
          </w:p>
        </w:tc>
        <w:tc>
          <w:tcPr>
            <w:tcW w:w="2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eastAsia" w:ascii="宋体" w:hAnsi="宋体" w:eastAsia="宋体" w:cs="宋体"/>
                <w:b/>
                <w:bCs/>
                <w:kern w:val="2"/>
                <w:sz w:val="22"/>
                <w:szCs w:val="22"/>
                <w:highlight w:val="none"/>
                <w:lang w:val="en-US" w:eastAsia="zh-CN" w:bidi="ar"/>
              </w:rPr>
              <w:t>★</w:t>
            </w:r>
          </w:p>
        </w:tc>
        <w:tc>
          <w:tcPr>
            <w:tcW w:w="1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完成校区搬迁所有准备工作。</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2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4"/>
                <w:szCs w:val="24"/>
                <w:highlight w:val="none"/>
                <w:u w:val="none"/>
                <w:lang w:val="en-US" w:eastAsia="zh-CN"/>
              </w:rPr>
            </w:pPr>
            <w:r>
              <w:rPr>
                <w:rFonts w:hint="eastAsia" w:ascii="宋体" w:hAnsi="宋体" w:eastAsia="宋体" w:cs="宋体"/>
                <w:b w:val="0"/>
                <w:bCs w:val="0"/>
                <w:i w:val="0"/>
                <w:iCs w:val="0"/>
                <w:caps w:val="0"/>
                <w:color w:val="000000"/>
                <w:spacing w:val="0"/>
                <w:sz w:val="24"/>
                <w:szCs w:val="24"/>
                <w:highlight w:val="none"/>
                <w:u w:val="none"/>
              </w:rPr>
              <w:t>2023</w:t>
            </w:r>
            <w:r>
              <w:rPr>
                <w:rFonts w:hint="eastAsia" w:ascii="宋体" w:hAnsi="宋体" w:cs="宋体"/>
                <w:b w:val="0"/>
                <w:bCs w:val="0"/>
                <w:i w:val="0"/>
                <w:iCs w:val="0"/>
                <w:caps w:val="0"/>
                <w:color w:val="000000"/>
                <w:spacing w:val="0"/>
                <w:sz w:val="24"/>
                <w:szCs w:val="24"/>
                <w:highlight w:val="none"/>
                <w:u w:val="none"/>
                <w:lang w:val="en-US" w:eastAsia="zh-CN"/>
              </w:rPr>
              <w:t>07</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7</w:t>
            </w:r>
          </w:p>
        </w:tc>
        <w:tc>
          <w:tcPr>
            <w:tcW w:w="22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42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完成技术服务4项（含文创开发），横向项目（含培训收入）到账不少于100万元，全年各类培训人次不低于在校生人数两倍。</w:t>
            </w:r>
          </w:p>
        </w:tc>
        <w:tc>
          <w:tcPr>
            <w:tcW w:w="40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16"/>
                <w:szCs w:val="16"/>
                <w:highlight w:val="none"/>
                <w:u w:val="none"/>
              </w:rPr>
              <w:t>已完成横向项目两项，到账</w:t>
            </w:r>
            <w:r>
              <w:rPr>
                <w:rFonts w:hint="default" w:ascii="宋体" w:hAnsi="宋体" w:eastAsia="宋体" w:cs="宋体"/>
                <w:b/>
                <w:bCs/>
                <w:i w:val="0"/>
                <w:iCs w:val="0"/>
                <w:caps w:val="0"/>
                <w:color w:val="000000"/>
                <w:spacing w:val="0"/>
                <w:sz w:val="16"/>
                <w:szCs w:val="16"/>
                <w:highlight w:val="none"/>
                <w:u w:val="none"/>
              </w:rPr>
              <w:t>10</w:t>
            </w:r>
            <w:r>
              <w:rPr>
                <w:rFonts w:hint="default" w:ascii="宋体" w:hAnsi="宋体" w:eastAsia="宋体" w:cs="宋体"/>
                <w:b w:val="0"/>
                <w:bCs w:val="0"/>
                <w:i w:val="0"/>
                <w:iCs w:val="0"/>
                <w:caps w:val="0"/>
                <w:color w:val="000000"/>
                <w:spacing w:val="0"/>
                <w:sz w:val="16"/>
                <w:szCs w:val="16"/>
                <w:highlight w:val="none"/>
                <w:u w:val="none"/>
              </w:rPr>
              <w:t>万元。</w:t>
            </w:r>
          </w:p>
        </w:tc>
        <w:tc>
          <w:tcPr>
            <w:tcW w:w="12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8</w:t>
            </w:r>
          </w:p>
        </w:tc>
        <w:tc>
          <w:tcPr>
            <w:tcW w:w="22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42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出版新型教材不少于2本。</w:t>
            </w:r>
          </w:p>
        </w:tc>
        <w:tc>
          <w:tcPr>
            <w:tcW w:w="40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2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9</w:t>
            </w:r>
          </w:p>
        </w:tc>
        <w:tc>
          <w:tcPr>
            <w:tcW w:w="22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42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建成2门课程思政改革院级示范课、立项校级在线课程2门、有效课堂认证3门、建成4个试题库。</w:t>
            </w:r>
          </w:p>
        </w:tc>
        <w:tc>
          <w:tcPr>
            <w:tcW w:w="40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2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6"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eastAsia="zh-CN"/>
              </w:rPr>
            </w:pPr>
            <w:r>
              <w:rPr>
                <w:rFonts w:hint="default" w:ascii="宋体" w:hAnsi="宋体" w:cs="宋体"/>
                <w:b/>
                <w:bCs/>
                <w:i w:val="0"/>
                <w:iCs w:val="0"/>
                <w:caps w:val="0"/>
                <w:color w:val="000000"/>
                <w:spacing w:val="0"/>
                <w:sz w:val="24"/>
                <w:szCs w:val="24"/>
                <w:highlight w:val="none"/>
                <w:u w:val="none"/>
                <w:lang w:eastAsia="zh-CN"/>
              </w:rPr>
              <w:t>合计</w:t>
            </w:r>
          </w:p>
        </w:tc>
        <w:tc>
          <w:tcPr>
            <w:tcW w:w="22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42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default" w:ascii="宋体" w:hAnsi="宋体" w:cs="宋体"/>
                <w:b/>
                <w:bCs/>
                <w:sz w:val="24"/>
                <w:szCs w:val="24"/>
                <w:highlight w:val="none"/>
                <w:lang w:eastAsia="zh-CN"/>
              </w:rPr>
            </w:pPr>
          </w:p>
        </w:tc>
        <w:tc>
          <w:tcPr>
            <w:tcW w:w="40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12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bl>
    <w:p>
      <w:pPr>
        <w:jc w:val="center"/>
        <w:rPr>
          <w:rFonts w:hint="eastAsia" w:ascii="方正小标宋_GBK" w:hAnsi="方正小标宋_GBK" w:eastAsia="方正小标宋_GBK" w:cs="方正小标宋_GBK"/>
          <w:b/>
          <w:bCs/>
          <w:sz w:val="44"/>
          <w:szCs w:val="44"/>
          <w:highlight w:val="none"/>
        </w:rPr>
      </w:pPr>
      <w:bookmarkStart w:id="143" w:name="_Toc24014"/>
      <w:bookmarkStart w:id="144" w:name="_Toc93930055"/>
      <w:bookmarkStart w:id="145" w:name="_Toc93928763"/>
      <w:r>
        <w:rPr>
          <w:rFonts w:hint="eastAsia" w:ascii="方正小标宋_GBK" w:hAnsi="方正小标宋_GBK" w:eastAsia="方正小标宋_GBK" w:cs="方正小标宋_GBK"/>
          <w:b/>
          <w:bCs/>
          <w:sz w:val="44"/>
          <w:szCs w:val="44"/>
          <w:highlight w:val="none"/>
        </w:rPr>
        <w:t>学前教育学院202</w:t>
      </w:r>
      <w:r>
        <w:rPr>
          <w:rFonts w:hint="eastAsia" w:ascii="方正小标宋_GBK" w:hAnsi="方正小标宋_GBK" w:eastAsia="方正小标宋_GBK" w:cs="方正小标宋_GBK"/>
          <w:b/>
          <w:bCs/>
          <w:sz w:val="44"/>
          <w:szCs w:val="44"/>
          <w:highlight w:val="none"/>
          <w:lang w:val="en-US" w:eastAsia="zh-CN"/>
        </w:rPr>
        <w:t>3</w:t>
      </w:r>
      <w:r>
        <w:rPr>
          <w:rFonts w:hint="eastAsia" w:ascii="方正小标宋_GBK" w:hAnsi="方正小标宋_GBK" w:eastAsia="方正小标宋_GBK" w:cs="方正小标宋_GBK"/>
          <w:b/>
          <w:bCs/>
          <w:sz w:val="44"/>
          <w:szCs w:val="44"/>
          <w:highlight w:val="none"/>
        </w:rPr>
        <w:t>年工作要点</w:t>
      </w:r>
      <w:bookmarkEnd w:id="143"/>
      <w:bookmarkEnd w:id="144"/>
      <w:bookmarkEnd w:id="145"/>
    </w:p>
    <w:tbl>
      <w:tblPr>
        <w:tblStyle w:val="22"/>
        <w:tblW w:w="496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1"/>
        <w:gridCol w:w="865"/>
        <w:gridCol w:w="3830"/>
        <w:gridCol w:w="1470"/>
        <w:gridCol w:w="3466"/>
        <w:gridCol w:w="2317"/>
        <w:gridCol w:w="1130"/>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5" w:hRule="atLeast"/>
          <w:tblHeader/>
          <w:jc w:val="center"/>
        </w:trPr>
        <w:tc>
          <w:tcPr>
            <w:tcW w:w="22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序号</w:t>
            </w:r>
          </w:p>
        </w:tc>
        <w:tc>
          <w:tcPr>
            <w:tcW w:w="29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星级</w:t>
            </w:r>
          </w:p>
        </w:tc>
        <w:tc>
          <w:tcPr>
            <w:tcW w:w="130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建设任务</w:t>
            </w:r>
          </w:p>
        </w:tc>
        <w:tc>
          <w:tcPr>
            <w:tcW w:w="49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highlight w:val="none"/>
                <w:u w:val="none"/>
                <w:lang w:val="en-US"/>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w:t>
            </w:r>
            <w:r>
              <w:rPr>
                <w:rFonts w:hint="eastAsia" w:ascii="宋体" w:hAnsi="宋体" w:cs="宋体"/>
                <w:b/>
                <w:bCs/>
                <w:i w:val="0"/>
                <w:iCs w:val="0"/>
                <w:caps w:val="0"/>
                <w:color w:val="000000"/>
                <w:spacing w:val="0"/>
                <w:kern w:val="0"/>
                <w:sz w:val="22"/>
                <w:szCs w:val="22"/>
                <w:highlight w:val="none"/>
                <w:u w:val="none"/>
                <w:lang w:val="en-US" w:eastAsia="zh-CN" w:bidi="ar"/>
              </w:rPr>
              <w:t>情况</w:t>
            </w:r>
          </w:p>
        </w:tc>
        <w:tc>
          <w:tcPr>
            <w:tcW w:w="117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佐证链接</w:t>
            </w:r>
          </w:p>
        </w:tc>
        <w:tc>
          <w:tcPr>
            <w:tcW w:w="78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未完成原因</w:t>
            </w: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预计完成时间</w:t>
            </w:r>
          </w:p>
        </w:tc>
        <w:tc>
          <w:tcPr>
            <w:tcW w:w="33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3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获得技能竞赛国赛奖不少于1项。</w:t>
            </w:r>
          </w:p>
        </w:tc>
        <w:tc>
          <w:tcPr>
            <w:tcW w:w="4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进行中</w:t>
            </w: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color w:val="4472C4"/>
                <w:sz w:val="22"/>
                <w:szCs w:val="22"/>
                <w:highlight w:val="none"/>
                <w:lang w:eastAsia="zh-CN"/>
              </w:rPr>
            </w:pPr>
            <w:r>
              <w:rPr>
                <w:rFonts w:hint="default" w:ascii="宋体" w:hAnsi="宋体" w:cs="宋体"/>
                <w:b w:val="0"/>
                <w:bCs w:val="0"/>
                <w:i w:val="0"/>
                <w:iCs w:val="0"/>
                <w:caps w:val="0"/>
                <w:color w:val="000000"/>
                <w:spacing w:val="0"/>
                <w:sz w:val="22"/>
                <w:szCs w:val="22"/>
                <w:highlight w:val="none"/>
                <w:u w:val="none"/>
              </w:rPr>
              <w:t>预计在6月进行国赛</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2</w:t>
            </w:r>
          </w:p>
        </w:tc>
        <w:tc>
          <w:tcPr>
            <w:tcW w:w="2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3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建成国家级在线开放课程1门。</w:t>
            </w:r>
          </w:p>
        </w:tc>
        <w:tc>
          <w:tcPr>
            <w:tcW w:w="4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进行中</w:t>
            </w: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3</w:t>
            </w:r>
          </w:p>
        </w:tc>
        <w:tc>
          <w:tcPr>
            <w:tcW w:w="2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3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学生双创参与度不低于80%，学生获市级双创比赛奖不少于1项，全年各类培训人次不低于在校生人数两倍</w:t>
            </w:r>
            <w:r>
              <w:rPr>
                <w:rFonts w:hint="eastAsia" w:ascii="宋体" w:hAnsi="宋体" w:cs="宋体"/>
                <w:bCs/>
                <w:sz w:val="22"/>
                <w:szCs w:val="22"/>
                <w:highlight w:val="none"/>
                <w:lang w:val="en-US" w:eastAsia="zh-CN"/>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进行中</w:t>
            </w: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目前有两项正在持续打造中，后续面向全院再进行宣讲动员</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3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市级及以上课题立项或结题、核心论文数量、专利软著不少于8项，其中立项或结题市级科研项目不少于1项（科技局、社科联、市级教育科学规划）。</w:t>
            </w:r>
          </w:p>
        </w:tc>
        <w:tc>
          <w:tcPr>
            <w:tcW w:w="4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进行中</w:t>
            </w: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预计6月份有两项结题，拟申请立项1项市级课题</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5</w:t>
            </w:r>
          </w:p>
        </w:tc>
        <w:tc>
          <w:tcPr>
            <w:tcW w:w="2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B05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3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确立市级以上课程、微课等资源不少于2项。</w:t>
            </w:r>
          </w:p>
        </w:tc>
        <w:tc>
          <w:tcPr>
            <w:tcW w:w="4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B05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rPr>
              <w:t>准备中</w:t>
            </w: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color w:val="4472C4"/>
                <w:sz w:val="22"/>
                <w:szCs w:val="22"/>
                <w:highlight w:val="none"/>
                <w:lang w:val="en-US" w:eastAsia="zh-CN"/>
              </w:rPr>
            </w:pPr>
          </w:p>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i w:val="0"/>
                <w:iCs w:val="0"/>
                <w:caps w:val="0"/>
                <w:color w:val="000000"/>
                <w:spacing w:val="0"/>
                <w:sz w:val="22"/>
                <w:szCs w:val="22"/>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6</w:t>
            </w:r>
          </w:p>
        </w:tc>
        <w:tc>
          <w:tcPr>
            <w:tcW w:w="2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eastAsia" w:ascii="宋体" w:hAnsi="宋体" w:eastAsia="宋体" w:cs="宋体"/>
                <w:b/>
                <w:bCs/>
                <w:kern w:val="2"/>
                <w:sz w:val="22"/>
                <w:szCs w:val="22"/>
                <w:highlight w:val="none"/>
                <w:lang w:val="en-US" w:eastAsia="zh-CN" w:bidi="ar"/>
              </w:rPr>
              <w:t>★</w:t>
            </w:r>
          </w:p>
        </w:tc>
        <w:tc>
          <w:tcPr>
            <w:tcW w:w="13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完成校区搬迁所有准备工作。</w:t>
            </w:r>
          </w:p>
        </w:tc>
        <w:tc>
          <w:tcPr>
            <w:tcW w:w="4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4"/>
                <w:szCs w:val="24"/>
                <w:highlight w:val="none"/>
                <w:u w:val="none"/>
                <w:lang w:val="en-US" w:eastAsia="zh-CN"/>
              </w:rPr>
            </w:pPr>
            <w:r>
              <w:rPr>
                <w:rFonts w:hint="eastAsia" w:ascii="宋体" w:hAnsi="宋体" w:eastAsia="宋体" w:cs="宋体"/>
                <w:b w:val="0"/>
                <w:bCs w:val="0"/>
                <w:i w:val="0"/>
                <w:iCs w:val="0"/>
                <w:caps w:val="0"/>
                <w:color w:val="000000"/>
                <w:spacing w:val="0"/>
                <w:sz w:val="24"/>
                <w:szCs w:val="24"/>
                <w:highlight w:val="none"/>
                <w:u w:val="none"/>
              </w:rPr>
              <w:t>2023</w:t>
            </w:r>
            <w:r>
              <w:rPr>
                <w:rFonts w:hint="eastAsia" w:ascii="宋体" w:hAnsi="宋体" w:cs="宋体"/>
                <w:b w:val="0"/>
                <w:bCs w:val="0"/>
                <w:i w:val="0"/>
                <w:iCs w:val="0"/>
                <w:caps w:val="0"/>
                <w:color w:val="000000"/>
                <w:spacing w:val="0"/>
                <w:sz w:val="24"/>
                <w:szCs w:val="24"/>
                <w:highlight w:val="none"/>
                <w:u w:val="none"/>
                <w:lang w:val="en-US" w:eastAsia="zh-CN"/>
              </w:rPr>
              <w:t>07</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7</w:t>
            </w:r>
          </w:p>
        </w:tc>
        <w:tc>
          <w:tcPr>
            <w:tcW w:w="29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r>
              <w:rPr>
                <w:rFonts w:hint="eastAsia" w:ascii="宋体" w:hAnsi="宋体" w:eastAsia="宋体" w:cs="宋体"/>
                <w:b/>
                <w:bCs/>
                <w:kern w:val="2"/>
                <w:sz w:val="22"/>
                <w:szCs w:val="22"/>
                <w:highlight w:val="none"/>
                <w:lang w:val="en-US" w:eastAsia="zh-CN" w:bidi="ar"/>
              </w:rPr>
              <w:t>★</w:t>
            </w:r>
          </w:p>
        </w:tc>
        <w:tc>
          <w:tcPr>
            <w:tcW w:w="130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确保全年学生安全零事故，2023届毕业生初次就业率不低于93%。</w:t>
            </w:r>
          </w:p>
        </w:tc>
        <w:tc>
          <w:tcPr>
            <w:tcW w:w="49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8</w:t>
            </w:r>
          </w:p>
        </w:tc>
        <w:tc>
          <w:tcPr>
            <w:tcW w:w="29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4"/>
                <w:szCs w:val="24"/>
                <w:highlight w:val="none"/>
                <w:lang w:val="en-US" w:eastAsia="zh-CN" w:bidi="ar"/>
              </w:rPr>
            </w:pPr>
          </w:p>
        </w:tc>
        <w:tc>
          <w:tcPr>
            <w:tcW w:w="130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确保横向项目到账金额不少于50万元（含培训收入）。</w:t>
            </w:r>
          </w:p>
        </w:tc>
        <w:tc>
          <w:tcPr>
            <w:tcW w:w="49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9</w:t>
            </w:r>
          </w:p>
        </w:tc>
        <w:tc>
          <w:tcPr>
            <w:tcW w:w="29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30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出版新型教材（活页式、工作手册式等）不少于5本。</w:t>
            </w:r>
          </w:p>
        </w:tc>
        <w:tc>
          <w:tcPr>
            <w:tcW w:w="49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10</w:t>
            </w:r>
          </w:p>
        </w:tc>
        <w:tc>
          <w:tcPr>
            <w:tcW w:w="29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30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建成2门课程思政改革院级示范课、立项校级在线课程2门、有效课堂认证3门、建成4个试题库。</w:t>
            </w:r>
          </w:p>
        </w:tc>
        <w:tc>
          <w:tcPr>
            <w:tcW w:w="49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6"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eastAsia="zh-CN"/>
              </w:rPr>
            </w:pPr>
            <w:r>
              <w:rPr>
                <w:rFonts w:hint="default" w:ascii="宋体" w:hAnsi="宋体" w:cs="宋体"/>
                <w:b/>
                <w:bCs/>
                <w:i w:val="0"/>
                <w:iCs w:val="0"/>
                <w:caps w:val="0"/>
                <w:color w:val="000000"/>
                <w:spacing w:val="0"/>
                <w:sz w:val="24"/>
                <w:szCs w:val="24"/>
                <w:highlight w:val="none"/>
                <w:u w:val="none"/>
                <w:lang w:eastAsia="zh-CN"/>
              </w:rPr>
              <w:t>合计</w:t>
            </w:r>
          </w:p>
        </w:tc>
        <w:tc>
          <w:tcPr>
            <w:tcW w:w="29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30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default" w:ascii="宋体" w:hAnsi="宋体" w:cs="宋体"/>
                <w:b/>
                <w:bCs/>
                <w:sz w:val="24"/>
                <w:szCs w:val="24"/>
                <w:highlight w:val="none"/>
                <w:lang w:eastAsia="zh-CN"/>
              </w:rPr>
            </w:pPr>
          </w:p>
        </w:tc>
        <w:tc>
          <w:tcPr>
            <w:tcW w:w="49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11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bl>
    <w:p>
      <w:pPr>
        <w:jc w:val="center"/>
        <w:rPr>
          <w:rFonts w:hint="eastAsia" w:ascii="方正小标宋_GBK" w:hAnsi="方正小标宋_GBK" w:eastAsia="方正小标宋_GBK" w:cs="方正小标宋_GBK"/>
          <w:b/>
          <w:bCs/>
          <w:sz w:val="44"/>
          <w:szCs w:val="44"/>
          <w:highlight w:val="none"/>
        </w:rPr>
      </w:pPr>
      <w:bookmarkStart w:id="146" w:name="_Toc23485"/>
      <w:bookmarkStart w:id="147" w:name="_Toc93930056"/>
      <w:r>
        <w:rPr>
          <w:rFonts w:hint="eastAsia" w:ascii="方正小标宋_GBK" w:hAnsi="方正小标宋_GBK" w:eastAsia="方正小标宋_GBK" w:cs="方正小标宋_GBK"/>
          <w:b/>
          <w:bCs/>
          <w:sz w:val="44"/>
          <w:szCs w:val="44"/>
          <w:highlight w:val="none"/>
        </w:rPr>
        <w:t>基础学科部202</w:t>
      </w:r>
      <w:r>
        <w:rPr>
          <w:rFonts w:hint="eastAsia" w:ascii="方正小标宋_GBK" w:hAnsi="方正小标宋_GBK" w:eastAsia="方正小标宋_GBK" w:cs="方正小标宋_GBK"/>
          <w:b/>
          <w:bCs/>
          <w:sz w:val="44"/>
          <w:szCs w:val="44"/>
          <w:highlight w:val="none"/>
          <w:lang w:val="en-US" w:eastAsia="zh-CN"/>
        </w:rPr>
        <w:t>3</w:t>
      </w:r>
      <w:r>
        <w:rPr>
          <w:rFonts w:hint="eastAsia" w:ascii="方正小标宋_GBK" w:hAnsi="方正小标宋_GBK" w:eastAsia="方正小标宋_GBK" w:cs="方正小标宋_GBK"/>
          <w:b/>
          <w:bCs/>
          <w:sz w:val="44"/>
          <w:szCs w:val="44"/>
          <w:highlight w:val="none"/>
        </w:rPr>
        <w:t>年工作要点</w:t>
      </w:r>
      <w:bookmarkEnd w:id="146"/>
      <w:bookmarkEnd w:id="147"/>
    </w:p>
    <w:tbl>
      <w:tblPr>
        <w:tblStyle w:val="22"/>
        <w:tblW w:w="496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1"/>
        <w:gridCol w:w="982"/>
        <w:gridCol w:w="3110"/>
        <w:gridCol w:w="1300"/>
        <w:gridCol w:w="4239"/>
        <w:gridCol w:w="2317"/>
        <w:gridCol w:w="1130"/>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5" w:hRule="atLeast"/>
          <w:tblHeader/>
          <w:jc w:val="center"/>
        </w:trPr>
        <w:tc>
          <w:tcPr>
            <w:tcW w:w="22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序号</w:t>
            </w:r>
          </w:p>
        </w:tc>
        <w:tc>
          <w:tcPr>
            <w:tcW w:w="33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星级</w:t>
            </w:r>
          </w:p>
        </w:tc>
        <w:tc>
          <w:tcPr>
            <w:tcW w:w="105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建设任务</w:t>
            </w:r>
          </w:p>
        </w:tc>
        <w:tc>
          <w:tcPr>
            <w:tcW w:w="44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2"/>
                <w:szCs w:val="22"/>
                <w:highlight w:val="none"/>
                <w:u w:val="none"/>
                <w:lang w:val="en-US"/>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w:t>
            </w:r>
            <w:r>
              <w:rPr>
                <w:rFonts w:hint="eastAsia" w:ascii="宋体" w:hAnsi="宋体" w:cs="宋体"/>
                <w:b/>
                <w:bCs/>
                <w:i w:val="0"/>
                <w:iCs w:val="0"/>
                <w:caps w:val="0"/>
                <w:color w:val="000000"/>
                <w:spacing w:val="0"/>
                <w:kern w:val="0"/>
                <w:sz w:val="22"/>
                <w:szCs w:val="22"/>
                <w:highlight w:val="none"/>
                <w:u w:val="none"/>
                <w:lang w:val="en-US" w:eastAsia="zh-CN" w:bidi="ar"/>
              </w:rPr>
              <w:t>情况</w:t>
            </w:r>
          </w:p>
        </w:tc>
        <w:tc>
          <w:tcPr>
            <w:tcW w:w="144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佐证链接</w:t>
            </w:r>
          </w:p>
        </w:tc>
        <w:tc>
          <w:tcPr>
            <w:tcW w:w="78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未完成原因</w:t>
            </w: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预计完成时间</w:t>
            </w:r>
          </w:p>
        </w:tc>
        <w:tc>
          <w:tcPr>
            <w:tcW w:w="33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1</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0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获得国家级教学能力比赛奖不少于1项。</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color w:val="4472C4"/>
                <w:sz w:val="22"/>
                <w:szCs w:val="22"/>
                <w:highlight w:val="none"/>
                <w:lang w:eastAsia="zh-CN"/>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202311</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2</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highlight w:val="none"/>
                <w:u w:val="none"/>
                <w:lang w:val="en-US"/>
              </w:rPr>
            </w:pPr>
            <w:r>
              <w:rPr>
                <w:rFonts w:hint="eastAsia" w:ascii="宋体" w:hAnsi="宋体" w:eastAsia="宋体" w:cs="宋体"/>
                <w:b/>
                <w:bCs/>
                <w:kern w:val="2"/>
                <w:sz w:val="22"/>
                <w:szCs w:val="22"/>
                <w:highlight w:val="none"/>
                <w:lang w:val="en-US" w:eastAsia="zh-CN" w:bidi="ar"/>
              </w:rPr>
              <w:t>★★★</w:t>
            </w:r>
          </w:p>
        </w:tc>
        <w:tc>
          <w:tcPr>
            <w:tcW w:w="10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获得国家级学生技能竞赛奖项不少于2项（含数学建模）。</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202311</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3</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0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省级以上课题立项或结题、核心论文数量不少于5项。</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lang w:eastAsia="zh-CN"/>
              </w:rPr>
            </w:pPr>
            <w:r>
              <w:rPr>
                <w:rFonts w:hint="eastAsia" w:ascii="宋体" w:hAnsi="宋体" w:eastAsia="宋体" w:cs="宋体"/>
                <w:b w:val="0"/>
                <w:bCs w:val="0"/>
                <w:i w:val="0"/>
                <w:iCs w:val="0"/>
                <w:caps w:val="0"/>
                <w:color w:val="000000"/>
                <w:spacing w:val="0"/>
                <w:sz w:val="22"/>
                <w:szCs w:val="22"/>
                <w:highlight w:val="none"/>
                <w:u w:val="none"/>
              </w:rPr>
              <w:t>20231</w:t>
            </w:r>
            <w:r>
              <w:rPr>
                <w:rFonts w:hint="eastAsia" w:ascii="宋体" w:hAnsi="宋体" w:cs="宋体"/>
                <w:b w:val="0"/>
                <w:bCs w:val="0"/>
                <w:i w:val="0"/>
                <w:iCs w:val="0"/>
                <w:caps w:val="0"/>
                <w:color w:val="000000"/>
                <w:spacing w:val="0"/>
                <w:sz w:val="22"/>
                <w:szCs w:val="22"/>
                <w:highlight w:val="none"/>
                <w:u w:val="none"/>
                <w:lang w:val="en-US" w:eastAsia="zh-CN"/>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4</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0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获得省级教学能力比赛奖不少于1项。</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202311</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5</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B05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0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获省级体育比赛奖项不少于8项，项目团体进入前8名。</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B050"/>
                <w:spacing w:val="0"/>
                <w:sz w:val="22"/>
                <w:szCs w:val="22"/>
                <w:highlight w:val="none"/>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color w:val="4472C4"/>
                <w:sz w:val="22"/>
                <w:szCs w:val="22"/>
                <w:highlight w:val="none"/>
                <w:lang w:val="en-US" w:eastAsia="zh-CN"/>
              </w:rPr>
            </w:pPr>
          </w:p>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i w:val="0"/>
                <w:iCs w:val="0"/>
                <w:caps w:val="0"/>
                <w:color w:val="000000"/>
                <w:spacing w:val="0"/>
                <w:sz w:val="22"/>
                <w:szCs w:val="22"/>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lang w:eastAsia="zh-CN"/>
              </w:rPr>
            </w:pPr>
            <w:r>
              <w:rPr>
                <w:rFonts w:hint="eastAsia" w:ascii="宋体" w:hAnsi="宋体" w:eastAsia="宋体" w:cs="宋体"/>
                <w:b w:val="0"/>
                <w:bCs w:val="0"/>
                <w:i w:val="0"/>
                <w:iCs w:val="0"/>
                <w:caps w:val="0"/>
                <w:color w:val="000000"/>
                <w:spacing w:val="0"/>
                <w:sz w:val="22"/>
                <w:szCs w:val="22"/>
                <w:highlight w:val="none"/>
                <w:u w:val="none"/>
              </w:rPr>
              <w:t>20231</w:t>
            </w:r>
            <w:r>
              <w:rPr>
                <w:rFonts w:hint="eastAsia" w:ascii="宋体" w:hAnsi="宋体" w:cs="宋体"/>
                <w:b w:val="0"/>
                <w:bCs w:val="0"/>
                <w:i w:val="0"/>
                <w:iCs w:val="0"/>
                <w:caps w:val="0"/>
                <w:color w:val="000000"/>
                <w:spacing w:val="0"/>
                <w:sz w:val="22"/>
                <w:szCs w:val="22"/>
                <w:highlight w:val="none"/>
                <w:u w:val="none"/>
                <w:lang w:val="en-US" w:eastAsia="zh-CN"/>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6</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10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完成校区搬迁所有准备工作。</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4"/>
                <w:szCs w:val="24"/>
                <w:highlight w:val="none"/>
                <w:u w:val="none"/>
                <w:lang w:val="en-US" w:eastAsia="zh-CN"/>
              </w:rPr>
            </w:pPr>
            <w:r>
              <w:rPr>
                <w:rFonts w:hint="eastAsia" w:ascii="宋体" w:hAnsi="宋体" w:eastAsia="宋体" w:cs="宋体"/>
                <w:b w:val="0"/>
                <w:bCs w:val="0"/>
                <w:i w:val="0"/>
                <w:iCs w:val="0"/>
                <w:caps w:val="0"/>
                <w:color w:val="000000"/>
                <w:spacing w:val="0"/>
                <w:sz w:val="24"/>
                <w:szCs w:val="24"/>
                <w:highlight w:val="none"/>
                <w:u w:val="none"/>
              </w:rPr>
              <w:t>2023</w:t>
            </w:r>
            <w:r>
              <w:rPr>
                <w:rFonts w:hint="eastAsia" w:ascii="宋体" w:hAnsi="宋体" w:cs="宋体"/>
                <w:b w:val="0"/>
                <w:bCs w:val="0"/>
                <w:i w:val="0"/>
                <w:iCs w:val="0"/>
                <w:caps w:val="0"/>
                <w:color w:val="000000"/>
                <w:spacing w:val="0"/>
                <w:sz w:val="24"/>
                <w:szCs w:val="24"/>
                <w:highlight w:val="none"/>
                <w:u w:val="none"/>
                <w:lang w:val="en-US" w:eastAsia="zh-CN"/>
              </w:rPr>
              <w:t>07</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7</w:t>
            </w:r>
          </w:p>
        </w:tc>
        <w:tc>
          <w:tcPr>
            <w:tcW w:w="33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05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rPr>
              <w:t>建成市级在线开放课程1门。</w:t>
            </w:r>
          </w:p>
        </w:tc>
        <w:tc>
          <w:tcPr>
            <w:tcW w:w="44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202311</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8</w:t>
            </w:r>
          </w:p>
        </w:tc>
        <w:tc>
          <w:tcPr>
            <w:tcW w:w="33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05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出版高等数学新形态教材1本。</w:t>
            </w:r>
          </w:p>
        </w:tc>
        <w:tc>
          <w:tcPr>
            <w:tcW w:w="44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lang w:eastAsia="zh-CN"/>
              </w:rPr>
            </w:pPr>
            <w:r>
              <w:rPr>
                <w:rFonts w:hint="eastAsia" w:ascii="宋体" w:hAnsi="宋体" w:eastAsia="宋体" w:cs="宋体"/>
                <w:b w:val="0"/>
                <w:bCs w:val="0"/>
                <w:i w:val="0"/>
                <w:iCs w:val="0"/>
                <w:caps w:val="0"/>
                <w:color w:val="000000"/>
                <w:spacing w:val="0"/>
                <w:sz w:val="24"/>
                <w:szCs w:val="24"/>
                <w:highlight w:val="none"/>
                <w:u w:val="none"/>
              </w:rPr>
              <w:t>20231</w:t>
            </w:r>
            <w:r>
              <w:rPr>
                <w:rFonts w:hint="eastAsia" w:ascii="宋体" w:hAnsi="宋体" w:cs="宋体"/>
                <w:b w:val="0"/>
                <w:bCs w:val="0"/>
                <w:i w:val="0"/>
                <w:iCs w:val="0"/>
                <w:caps w:val="0"/>
                <w:color w:val="000000"/>
                <w:spacing w:val="0"/>
                <w:sz w:val="24"/>
                <w:szCs w:val="24"/>
                <w:highlight w:val="none"/>
                <w:u w:val="none"/>
                <w:lang w:val="en-US" w:eastAsia="zh-CN"/>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6"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eastAsia="zh-CN"/>
              </w:rPr>
            </w:pPr>
            <w:r>
              <w:rPr>
                <w:rFonts w:hint="default" w:ascii="宋体" w:hAnsi="宋体" w:cs="宋体"/>
                <w:b/>
                <w:bCs/>
                <w:i w:val="0"/>
                <w:iCs w:val="0"/>
                <w:caps w:val="0"/>
                <w:color w:val="000000"/>
                <w:spacing w:val="0"/>
                <w:sz w:val="24"/>
                <w:szCs w:val="24"/>
                <w:highlight w:val="none"/>
                <w:u w:val="none"/>
                <w:lang w:eastAsia="zh-CN"/>
              </w:rPr>
              <w:t>合计</w:t>
            </w:r>
          </w:p>
        </w:tc>
        <w:tc>
          <w:tcPr>
            <w:tcW w:w="33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05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default" w:ascii="宋体" w:hAnsi="宋体" w:cs="宋体"/>
                <w:b/>
                <w:bCs/>
                <w:sz w:val="24"/>
                <w:szCs w:val="24"/>
                <w:highlight w:val="none"/>
                <w:lang w:eastAsia="zh-CN"/>
              </w:rPr>
            </w:pPr>
          </w:p>
        </w:tc>
        <w:tc>
          <w:tcPr>
            <w:tcW w:w="44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bl>
    <w:p>
      <w:pPr>
        <w:outlineLvl w:val="9"/>
        <w:rPr>
          <w:rFonts w:hint="eastAsia" w:ascii="宋体" w:hAnsi="宋体" w:eastAsia="宋体" w:cs="宋体"/>
          <w:sz w:val="22"/>
          <w:szCs w:val="22"/>
          <w:highlight w:val="none"/>
        </w:rPr>
      </w:pPr>
    </w:p>
    <w:p>
      <w:pPr>
        <w:outlineLvl w:val="9"/>
        <w:rPr>
          <w:rFonts w:asciiTheme="minorEastAsia" w:hAnsiTheme="minorEastAsia" w:eastAsiaTheme="minorEastAsia"/>
          <w:sz w:val="24"/>
          <w:szCs w:val="24"/>
          <w:highlight w:val="none"/>
        </w:rPr>
      </w:pPr>
    </w:p>
    <w:p>
      <w:pPr>
        <w:outlineLvl w:val="9"/>
        <w:rPr>
          <w:rFonts w:asciiTheme="minorEastAsia" w:hAnsiTheme="minorEastAsia" w:eastAsiaTheme="minorEastAsia"/>
          <w:sz w:val="24"/>
          <w:szCs w:val="24"/>
          <w:highlight w:val="none"/>
        </w:rPr>
      </w:pPr>
    </w:p>
    <w:p>
      <w:pPr>
        <w:outlineLvl w:val="9"/>
        <w:rPr>
          <w:rFonts w:asciiTheme="minorEastAsia" w:hAnsiTheme="minorEastAsia" w:eastAsiaTheme="minorEastAsia"/>
          <w:sz w:val="24"/>
          <w:szCs w:val="24"/>
          <w:highlight w:val="none"/>
        </w:rPr>
      </w:pPr>
    </w:p>
    <w:p>
      <w:pPr>
        <w:outlineLvl w:val="9"/>
        <w:rPr>
          <w:rFonts w:asciiTheme="minorEastAsia" w:hAnsiTheme="minorEastAsia" w:eastAsiaTheme="minorEastAsia"/>
          <w:sz w:val="24"/>
          <w:szCs w:val="24"/>
          <w:highlight w:val="none"/>
        </w:rPr>
      </w:pPr>
    </w:p>
    <w:p>
      <w:pPr>
        <w:outlineLvl w:val="9"/>
        <w:rPr>
          <w:rFonts w:asciiTheme="minorEastAsia" w:hAnsiTheme="minorEastAsia" w:eastAsiaTheme="minorEastAsia"/>
          <w:sz w:val="24"/>
          <w:szCs w:val="24"/>
          <w:highlight w:val="none"/>
        </w:rPr>
        <w:sectPr>
          <w:pgSz w:w="16838" w:h="11906" w:orient="landscape"/>
          <w:pgMar w:top="1020" w:right="1020" w:bottom="1020" w:left="1020" w:header="851" w:footer="992" w:gutter="0"/>
          <w:pgNumType w:fmt="decimal"/>
          <w:cols w:space="0" w:num="1"/>
          <w:rtlGutter w:val="0"/>
          <w:docGrid w:type="lines" w:linePitch="332" w:charSpace="0"/>
        </w:sectPr>
      </w:pPr>
    </w:p>
    <w:p>
      <w:pPr>
        <w:keepNext/>
        <w:keepLines/>
        <w:pageBreakBefore w:val="0"/>
        <w:widowControl w:val="0"/>
        <w:kinsoku/>
        <w:wordWrap/>
        <w:overflowPunct/>
        <w:topLinePunct w:val="0"/>
        <w:autoSpaceDE/>
        <w:autoSpaceDN/>
        <w:bidi w:val="0"/>
        <w:adjustRightInd/>
        <w:snapToGrid/>
        <w:spacing w:before="163" w:beforeLines="50" w:after="0" w:line="300" w:lineRule="exact"/>
        <w:textAlignment w:val="auto"/>
        <w:outlineLvl w:val="0"/>
        <w:rPr>
          <w:rFonts w:hint="default" w:ascii="黑体" w:hAnsi="黑体" w:eastAsia="黑体" w:cs="黑体"/>
          <w:b w:val="0"/>
          <w:bCs/>
          <w:color w:val="FFFFFF" w:themeColor="background1"/>
          <w:sz w:val="28"/>
          <w:szCs w:val="28"/>
          <w:highlight w:val="none"/>
          <w:lang w:eastAsia="zh-CN"/>
          <w14:textFill>
            <w14:solidFill>
              <w14:schemeClr w14:val="bg1"/>
            </w14:solidFill>
          </w14:textFill>
        </w:rPr>
      </w:pPr>
      <w:bookmarkStart w:id="148" w:name="_Toc31482"/>
      <w:bookmarkStart w:id="149" w:name="_Toc93930125"/>
      <w:bookmarkStart w:id="150" w:name="_Toc93600423"/>
      <w:bookmarkStart w:id="151" w:name="_Toc93929068"/>
      <w:r>
        <w:rPr>
          <w:rFonts w:hint="eastAsia" w:ascii="黑体" w:hAnsi="黑体" w:eastAsia="黑体" w:cs="黑体"/>
          <w:sz w:val="28"/>
          <w:szCs w:val="28"/>
          <w:highlight w:val="none"/>
        </w:rPr>
        <w:t>附件</w:t>
      </w:r>
      <w:r>
        <w:rPr>
          <w:rFonts w:hint="default" w:ascii="黑体" w:hAnsi="黑体" w:eastAsia="黑体" w:cs="黑体"/>
          <w:sz w:val="28"/>
          <w:szCs w:val="28"/>
          <w:highlight w:val="none"/>
        </w:rPr>
        <w:t>1</w:t>
      </w:r>
      <w:r>
        <w:rPr>
          <w:rFonts w:hint="eastAsia" w:ascii="黑体" w:hAnsi="黑体" w:eastAsia="黑体" w:cs="黑体"/>
          <w:sz w:val="28"/>
          <w:szCs w:val="28"/>
          <w:highlight w:val="none"/>
          <w:lang w:val="en-US" w:eastAsia="zh-CN"/>
        </w:rPr>
        <w:t xml:space="preserve"> </w:t>
      </w:r>
      <w:r>
        <w:rPr>
          <w:rFonts w:hint="eastAsia" w:ascii="黑体" w:hAnsi="黑体" w:eastAsia="黑体" w:cs="黑体"/>
          <w:color w:val="FFFFFF" w:themeColor="background1"/>
          <w:sz w:val="28"/>
          <w:szCs w:val="28"/>
          <w:highlight w:val="none"/>
          <w:lang w:val="en-US" w:eastAsia="zh-CN"/>
          <w14:textFill>
            <w14:solidFill>
              <w14:schemeClr w14:val="bg1"/>
            </w14:solidFill>
          </w14:textFill>
        </w:rPr>
        <w:t xml:space="preserve"> </w:t>
      </w:r>
      <w:r>
        <w:rPr>
          <w:rFonts w:hint="eastAsia"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重庆航天职业技术学院</w:t>
      </w:r>
      <w:r>
        <w:rPr>
          <w:rFonts w:hint="default"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2022年</w:t>
      </w:r>
      <w:r>
        <w:rPr>
          <w:rFonts w:hint="eastAsia"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“双高计划”</w:t>
      </w:r>
      <w:r>
        <w:rPr>
          <w:rFonts w:hint="default"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和责任令</w:t>
      </w:r>
      <w:r>
        <w:rPr>
          <w:rFonts w:hint="eastAsia"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完成情况</w:t>
      </w:r>
      <w:bookmarkEnd w:id="148"/>
    </w:p>
    <w:p>
      <w:pPr>
        <w:keepNext/>
        <w:keepLines/>
        <w:pageBreakBefore w:val="0"/>
        <w:widowControl w:val="0"/>
        <w:kinsoku/>
        <w:wordWrap/>
        <w:overflowPunct/>
        <w:topLinePunct w:val="0"/>
        <w:autoSpaceDE/>
        <w:autoSpaceDN/>
        <w:bidi w:val="0"/>
        <w:adjustRightInd/>
        <w:snapToGrid w:val="0"/>
        <w:spacing w:after="0" w:line="240" w:lineRule="auto"/>
        <w:jc w:val="center"/>
        <w:textAlignment w:val="auto"/>
        <w:outlineLvl w:val="9"/>
        <w:rPr>
          <w:rFonts w:hint="eastAsia" w:ascii="方正小标宋_GBK" w:hAnsi="方正小标宋_GBK" w:eastAsia="方正小标宋_GBK" w:cs="方正小标宋_GBK"/>
          <w:b w:val="0"/>
          <w:bCs/>
          <w:sz w:val="44"/>
          <w:szCs w:val="44"/>
          <w:highlight w:val="none"/>
          <w:lang w:eastAsia="zh-CN"/>
        </w:rPr>
      </w:pPr>
      <w:bookmarkStart w:id="152" w:name="_Toc14465"/>
      <w:r>
        <w:rPr>
          <w:rFonts w:hint="eastAsia" w:ascii="方正小标宋_GBK" w:hAnsi="方正小标宋_GBK" w:eastAsia="方正小标宋_GBK" w:cs="方正小标宋_GBK"/>
          <w:b w:val="0"/>
          <w:bCs/>
          <w:sz w:val="44"/>
          <w:szCs w:val="44"/>
          <w:highlight w:val="none"/>
        </w:rPr>
        <w:t>重庆航天职业技术学院</w:t>
      </w:r>
      <w:r>
        <w:rPr>
          <w:rFonts w:hint="default" w:ascii="方正小标宋_GBK" w:hAnsi="方正小标宋_GBK" w:eastAsia="方正小标宋_GBK" w:cs="方正小标宋_GBK"/>
          <w:b w:val="0"/>
          <w:bCs/>
          <w:sz w:val="44"/>
          <w:szCs w:val="44"/>
          <w:highlight w:val="none"/>
        </w:rPr>
        <w:t>202</w:t>
      </w:r>
      <w:r>
        <w:rPr>
          <w:rFonts w:hint="eastAsia" w:ascii="方正小标宋_GBK" w:hAnsi="方正小标宋_GBK" w:eastAsia="方正小标宋_GBK" w:cs="方正小标宋_GBK"/>
          <w:b w:val="0"/>
          <w:bCs/>
          <w:sz w:val="44"/>
          <w:szCs w:val="44"/>
          <w:highlight w:val="none"/>
          <w:lang w:val="en-US" w:eastAsia="zh-CN"/>
        </w:rPr>
        <w:t>3</w:t>
      </w:r>
      <w:r>
        <w:rPr>
          <w:rFonts w:hint="default" w:ascii="方正小标宋_GBK" w:hAnsi="方正小标宋_GBK" w:eastAsia="方正小标宋_GBK" w:cs="方正小标宋_GBK"/>
          <w:b w:val="0"/>
          <w:bCs/>
          <w:sz w:val="44"/>
          <w:szCs w:val="44"/>
          <w:highlight w:val="none"/>
        </w:rPr>
        <w:t>年</w:t>
      </w:r>
      <w:r>
        <w:rPr>
          <w:rFonts w:hint="eastAsia" w:ascii="方正小标宋_GBK" w:hAnsi="方正小标宋_GBK" w:eastAsia="方正小标宋_GBK" w:cs="方正小标宋_GBK"/>
          <w:b w:val="0"/>
          <w:bCs/>
          <w:sz w:val="44"/>
          <w:szCs w:val="44"/>
          <w:highlight w:val="none"/>
        </w:rPr>
        <w:t>“双高计划”</w:t>
      </w:r>
      <w:r>
        <w:rPr>
          <w:rFonts w:hint="default" w:ascii="方正小标宋_GBK" w:hAnsi="方正小标宋_GBK" w:eastAsia="方正小标宋_GBK" w:cs="方正小标宋_GBK"/>
          <w:b w:val="0"/>
          <w:bCs/>
          <w:sz w:val="44"/>
          <w:szCs w:val="44"/>
          <w:highlight w:val="none"/>
        </w:rPr>
        <w:t>和责任令</w:t>
      </w:r>
      <w:r>
        <w:rPr>
          <w:rFonts w:hint="eastAsia" w:ascii="方正小标宋_GBK" w:hAnsi="方正小标宋_GBK" w:eastAsia="方正小标宋_GBK" w:cs="方正小标宋_GBK"/>
          <w:b w:val="0"/>
          <w:bCs/>
          <w:sz w:val="44"/>
          <w:szCs w:val="44"/>
          <w:highlight w:val="none"/>
        </w:rPr>
        <w:t>完成</w:t>
      </w:r>
      <w:bookmarkEnd w:id="149"/>
      <w:bookmarkEnd w:id="150"/>
      <w:bookmarkEnd w:id="151"/>
      <w:bookmarkEnd w:id="152"/>
      <w:r>
        <w:rPr>
          <w:rFonts w:hint="eastAsia" w:ascii="方正小标宋_GBK" w:hAnsi="方正小标宋_GBK" w:eastAsia="方正小标宋_GBK" w:cs="方正小标宋_GBK"/>
          <w:b w:val="0"/>
          <w:bCs/>
          <w:sz w:val="44"/>
          <w:szCs w:val="44"/>
          <w:highlight w:val="none"/>
          <w:lang w:val="en-US" w:eastAsia="zh-CN"/>
        </w:rPr>
        <w:t>统计表</w:t>
      </w:r>
    </w:p>
    <w:tbl>
      <w:tblPr>
        <w:tblStyle w:val="22"/>
        <w:tblW w:w="14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70"/>
        <w:gridCol w:w="3356"/>
        <w:gridCol w:w="1793"/>
        <w:gridCol w:w="2910"/>
        <w:gridCol w:w="1959"/>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70"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类别</w:t>
            </w:r>
          </w:p>
        </w:tc>
        <w:tc>
          <w:tcPr>
            <w:tcW w:w="3356"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项目</w:t>
            </w:r>
          </w:p>
        </w:tc>
        <w:tc>
          <w:tcPr>
            <w:tcW w:w="1793"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总任务点</w:t>
            </w:r>
          </w:p>
        </w:tc>
        <w:tc>
          <w:tcPr>
            <w:tcW w:w="2910"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202</w:t>
            </w:r>
            <w:r>
              <w:rPr>
                <w:rFonts w:hint="default" w:ascii="宋体" w:hAnsi="宋体" w:cs="宋体"/>
                <w:b/>
                <w:bCs/>
                <w:color w:val="000000"/>
                <w:kern w:val="0"/>
                <w:sz w:val="24"/>
                <w:szCs w:val="24"/>
                <w:highlight w:val="none"/>
                <w:lang w:eastAsia="zh-CN" w:bidi="ar"/>
              </w:rPr>
              <w:t>3</w:t>
            </w:r>
            <w:r>
              <w:rPr>
                <w:rFonts w:hint="eastAsia" w:ascii="宋体" w:hAnsi="宋体" w:eastAsia="宋体" w:cs="宋体"/>
                <w:b/>
                <w:bCs/>
                <w:color w:val="000000"/>
                <w:kern w:val="0"/>
                <w:sz w:val="24"/>
                <w:szCs w:val="24"/>
                <w:highlight w:val="none"/>
                <w:lang w:val="en-US" w:eastAsia="zh-CN" w:bidi="ar"/>
              </w:rPr>
              <w:t>年</w:t>
            </w:r>
            <w:r>
              <w:rPr>
                <w:rFonts w:hint="eastAsia" w:ascii="宋体" w:hAnsi="宋体" w:cs="宋体"/>
                <w:b/>
                <w:bCs/>
                <w:color w:val="000000"/>
                <w:kern w:val="0"/>
                <w:sz w:val="24"/>
                <w:szCs w:val="24"/>
                <w:highlight w:val="none"/>
                <w:lang w:val="en-US" w:eastAsia="zh-CN" w:bidi="ar"/>
              </w:rPr>
              <w:t>2</w:t>
            </w:r>
            <w:r>
              <w:rPr>
                <w:rFonts w:hint="eastAsia" w:ascii="宋体" w:hAnsi="宋体" w:eastAsia="宋体" w:cs="宋体"/>
                <w:b/>
                <w:bCs/>
                <w:color w:val="000000"/>
                <w:kern w:val="0"/>
                <w:sz w:val="24"/>
                <w:szCs w:val="24"/>
                <w:highlight w:val="none"/>
                <w:lang w:val="en-US" w:eastAsia="zh-CN" w:bidi="ar"/>
              </w:rPr>
              <w:t>月完成任务点</w:t>
            </w:r>
            <w:r>
              <w:rPr>
                <w:rFonts w:hint="eastAsia" w:ascii="宋体" w:hAnsi="宋体" w:cs="宋体"/>
                <w:b/>
                <w:bCs/>
                <w:color w:val="000000"/>
                <w:kern w:val="0"/>
                <w:sz w:val="24"/>
                <w:szCs w:val="24"/>
                <w:highlight w:val="none"/>
                <w:lang w:val="en-US" w:eastAsia="zh-CN" w:bidi="ar"/>
              </w:rPr>
              <w:t>（累计）</w:t>
            </w:r>
          </w:p>
        </w:tc>
        <w:tc>
          <w:tcPr>
            <w:tcW w:w="1959"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完成率</w:t>
            </w:r>
          </w:p>
        </w:tc>
        <w:tc>
          <w:tcPr>
            <w:tcW w:w="3090"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月增长率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restart"/>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国家“双高计划”</w:t>
            </w: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加强党的建设</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49</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12</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27.96%</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打造技术技能人才培养高地</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66</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30</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69.31%</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打造技术技能创新服务平台</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14</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12</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cs="宋体"/>
                <w:color w:val="000000"/>
                <w:kern w:val="0"/>
                <w:sz w:val="24"/>
                <w:szCs w:val="24"/>
                <w:highlight w:val="none"/>
                <w:lang w:val="en-US" w:eastAsia="zh-CN" w:bidi="ar"/>
              </w:rPr>
              <w:t>81.29</w:t>
            </w:r>
            <w:r>
              <w:rPr>
                <w:rFonts w:hint="eastAsia" w:ascii="宋体" w:hAnsi="宋体" w:eastAsia="宋体" w:cs="宋体"/>
                <w:color w:val="000000"/>
                <w:kern w:val="0"/>
                <w:sz w:val="24"/>
                <w:szCs w:val="24"/>
                <w:highlight w:val="none"/>
                <w:lang w:val="en-US" w:eastAsia="zh-CN" w:bidi="ar"/>
              </w:rPr>
              <w:t>%</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lang w:val="en-US" w:eastAsia="zh-CN" w:bidi="ar"/>
              </w:rPr>
              <w:t>智能控制技术专业群</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lang w:val="en-US" w:eastAsia="zh-CN" w:bidi="ar"/>
              </w:rPr>
              <w:t>15</w:t>
            </w:r>
            <w:r>
              <w:rPr>
                <w:rFonts w:hint="eastAsia" w:ascii="宋体" w:hAnsi="宋体" w:cs="宋体"/>
                <w:color w:val="FF0000"/>
                <w:kern w:val="0"/>
                <w:sz w:val="24"/>
                <w:szCs w:val="24"/>
                <w:highlight w:val="none"/>
                <w:lang w:val="en-US" w:eastAsia="zh-CN" w:bidi="ar"/>
              </w:rPr>
              <w:t>9</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eastAsia="zh-CN"/>
              </w:rPr>
            </w:pPr>
            <w:r>
              <w:rPr>
                <w:rFonts w:hint="default" w:ascii="宋体" w:hAnsi="宋体" w:cs="宋体"/>
                <w:color w:val="FF0000"/>
                <w:kern w:val="0"/>
                <w:sz w:val="24"/>
                <w:szCs w:val="24"/>
                <w:highlight w:val="none"/>
                <w:lang w:eastAsia="zh-CN"/>
              </w:rPr>
              <w:t>122</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rPr>
            </w:pPr>
            <w:r>
              <w:rPr>
                <w:rFonts w:hint="default" w:ascii="宋体" w:hAnsi="宋体" w:cs="宋体"/>
                <w:color w:val="FF0000"/>
                <w:kern w:val="0"/>
                <w:sz w:val="24"/>
                <w:szCs w:val="24"/>
                <w:highlight w:val="none"/>
                <w:lang w:eastAsia="zh-CN"/>
              </w:rPr>
              <w:t>76.73</w:t>
            </w:r>
            <w:r>
              <w:rPr>
                <w:rFonts w:hint="eastAsia" w:ascii="宋体" w:hAnsi="宋体" w:cs="宋体"/>
                <w:color w:val="FF0000"/>
                <w:kern w:val="0"/>
                <w:sz w:val="24"/>
                <w:szCs w:val="24"/>
                <w:highlight w:val="none"/>
                <w:lang w:val="en-US" w:eastAsia="zh-CN"/>
              </w:rPr>
              <w:t>%</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rPr>
            </w:pPr>
            <w:r>
              <w:rPr>
                <w:rFonts w:hint="default" w:ascii="宋体" w:hAnsi="宋体" w:cs="宋体"/>
                <w:color w:val="FF0000"/>
                <w:kern w:val="0"/>
                <w:sz w:val="24"/>
                <w:szCs w:val="24"/>
                <w:highlight w:val="none"/>
              </w:rPr>
              <w:t>已完成100项，部分完成22项，未完成37项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高水平师资队伍建设</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35</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eastAsia="宋体" w:cs="宋体"/>
                <w:color w:val="000000"/>
                <w:kern w:val="0"/>
                <w:sz w:val="24"/>
                <w:szCs w:val="24"/>
                <w:highlight w:val="none"/>
              </w:rPr>
              <w:t>27</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eastAsia="宋体" w:cs="宋体"/>
                <w:color w:val="000000"/>
                <w:kern w:val="0"/>
                <w:sz w:val="24"/>
                <w:szCs w:val="24"/>
                <w:highlight w:val="none"/>
              </w:rPr>
              <w:t>79%</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提升校企合作水平</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22</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21</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98.18%</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提升服务发展水平</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17</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7</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default" w:ascii="宋体" w:hAnsi="宋体" w:cs="宋体"/>
                <w:color w:val="000000"/>
                <w:kern w:val="0"/>
                <w:sz w:val="24"/>
                <w:szCs w:val="24"/>
                <w:highlight w:val="none"/>
                <w:lang w:eastAsia="zh-CN" w:bidi="ar"/>
              </w:rPr>
              <w:t>75.96</w:t>
            </w:r>
            <w:r>
              <w:rPr>
                <w:rFonts w:hint="eastAsia" w:ascii="宋体" w:hAnsi="宋体" w:eastAsia="宋体" w:cs="宋体"/>
                <w:color w:val="000000"/>
                <w:kern w:val="0"/>
                <w:sz w:val="24"/>
                <w:szCs w:val="24"/>
                <w:highlight w:val="none"/>
                <w:lang w:val="en-US" w:eastAsia="zh-CN" w:bidi="ar"/>
              </w:rPr>
              <w:t>%</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提升学校治理水平</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23</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14</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91.7%</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提升信息化水平</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9</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5</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78.75%</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提升国际化水平</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12</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4</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62.75%</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合计</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405</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213</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73.25%</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restart"/>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重庆市“双高计划”</w:t>
            </w: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软件技术专业群</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82</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57</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84.88%</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lang w:val="en-US" w:eastAsia="zh-CN" w:bidi="ar"/>
              </w:rPr>
              <w:t>飞机机电维修专业群</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lang w:val="en-US" w:eastAsia="zh-CN" w:bidi="ar"/>
              </w:rPr>
              <w:t>90</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eastAsia="zh-CN"/>
              </w:rPr>
            </w:pPr>
            <w:r>
              <w:rPr>
                <w:rFonts w:hint="default" w:ascii="宋体" w:hAnsi="宋体" w:cs="宋体"/>
                <w:color w:val="FF0000"/>
                <w:kern w:val="0"/>
                <w:sz w:val="24"/>
                <w:szCs w:val="24"/>
                <w:highlight w:val="none"/>
                <w:lang w:eastAsia="zh-CN"/>
              </w:rPr>
              <w:t>70</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rPr>
            </w:pPr>
            <w:r>
              <w:rPr>
                <w:rFonts w:hint="default" w:ascii="宋体" w:hAnsi="宋体" w:cs="宋体"/>
                <w:color w:val="FF0000"/>
                <w:kern w:val="0"/>
                <w:sz w:val="24"/>
                <w:szCs w:val="24"/>
                <w:highlight w:val="none"/>
                <w:lang w:eastAsia="zh-CN"/>
              </w:rPr>
              <w:t>77.78</w:t>
            </w:r>
            <w:r>
              <w:rPr>
                <w:rFonts w:hint="eastAsia" w:ascii="宋体" w:hAnsi="宋体" w:cs="宋体"/>
                <w:color w:val="FF0000"/>
                <w:kern w:val="0"/>
                <w:sz w:val="24"/>
                <w:szCs w:val="24"/>
                <w:highlight w:val="none"/>
                <w:lang w:val="en-US" w:eastAsia="zh-CN"/>
              </w:rPr>
              <w:t>%</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FF0000"/>
                <w:kern w:val="0"/>
                <w:sz w:val="24"/>
                <w:szCs w:val="24"/>
                <w:highlight w:val="none"/>
              </w:rPr>
            </w:pPr>
            <w:r>
              <w:rPr>
                <w:rFonts w:hint="default" w:ascii="宋体" w:hAnsi="宋体" w:cs="宋体"/>
                <w:color w:val="FF0000"/>
                <w:kern w:val="0"/>
                <w:sz w:val="24"/>
                <w:szCs w:val="24"/>
                <w:highlight w:val="none"/>
              </w:rPr>
              <w:t>已完成61项，部分完成9项，未完成20项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特色建设项目</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18</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4</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25%</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合计</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190</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115</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58.3%</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restart"/>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二级学院</w:t>
            </w: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财经商贸学院</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4</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81.1%</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航空与旅游管理学院</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4</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61.11%</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传媒与艺术设计学院</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3</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65.25%</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学前教育学院</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1</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53.27%</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基础学科部</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7</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3</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76.67%</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7" w:hRule="atLeast"/>
          <w:jc w:val="center"/>
        </w:trPr>
        <w:tc>
          <w:tcPr>
            <w:tcW w:w="1170" w:type="dxa"/>
            <w:vMerge w:val="continue"/>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335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合计</w:t>
            </w:r>
          </w:p>
        </w:tc>
        <w:tc>
          <w:tcPr>
            <w:tcW w:w="1793"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4</w:t>
            </w:r>
            <w:r>
              <w:rPr>
                <w:rFonts w:hint="default" w:ascii="宋体" w:hAnsi="宋体" w:eastAsia="宋体" w:cs="宋体"/>
                <w:b/>
                <w:bCs/>
                <w:color w:val="000000"/>
                <w:kern w:val="0"/>
                <w:sz w:val="24"/>
                <w:szCs w:val="24"/>
                <w:highlight w:val="none"/>
                <w:lang w:eastAsia="zh-CN" w:bidi="ar"/>
              </w:rPr>
              <w:t>3</w:t>
            </w:r>
          </w:p>
        </w:tc>
        <w:tc>
          <w:tcPr>
            <w:tcW w:w="291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rPr>
            </w:pPr>
            <w:r>
              <w:rPr>
                <w:rFonts w:hint="default" w:ascii="宋体" w:hAnsi="宋体" w:cs="宋体"/>
                <w:b/>
                <w:bCs/>
                <w:color w:val="000000"/>
                <w:kern w:val="0"/>
                <w:sz w:val="24"/>
                <w:szCs w:val="24"/>
                <w:highlight w:val="none"/>
              </w:rPr>
              <w:t>15</w:t>
            </w:r>
          </w:p>
        </w:tc>
        <w:tc>
          <w:tcPr>
            <w:tcW w:w="19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lang w:val="en-US" w:eastAsia="zh-CN"/>
              </w:rPr>
            </w:pPr>
            <w:r>
              <w:rPr>
                <w:rFonts w:hint="default" w:ascii="宋体" w:hAnsi="宋体" w:cs="宋体"/>
                <w:b/>
                <w:bCs/>
                <w:color w:val="000000"/>
                <w:kern w:val="0"/>
                <w:sz w:val="24"/>
                <w:szCs w:val="24"/>
                <w:highlight w:val="none"/>
              </w:rPr>
              <w:t>63.76</w:t>
            </w:r>
            <w:r>
              <w:rPr>
                <w:rFonts w:hint="eastAsia" w:ascii="宋体" w:hAnsi="宋体" w:cs="宋体"/>
                <w:b/>
                <w:bCs/>
                <w:color w:val="000000"/>
                <w:kern w:val="0"/>
                <w:sz w:val="24"/>
                <w:szCs w:val="24"/>
                <w:highlight w:val="none"/>
                <w:lang w:val="en-US" w:eastAsia="zh-CN"/>
              </w:rPr>
              <w:t>%</w:t>
            </w:r>
          </w:p>
        </w:tc>
        <w:tc>
          <w:tcPr>
            <w:tcW w:w="309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p>
        </w:tc>
      </w:tr>
    </w:tbl>
    <w:p>
      <w:pPr>
        <w:jc w:val="both"/>
        <w:outlineLvl w:val="0"/>
        <w:rPr>
          <w:rFonts w:hint="eastAsia" w:ascii="黑体" w:hAnsi="黑体" w:eastAsia="黑体" w:cs="黑体"/>
          <w:sz w:val="28"/>
          <w:szCs w:val="28"/>
          <w:highlight w:val="none"/>
        </w:rPr>
      </w:pPr>
      <w:bookmarkStart w:id="153" w:name="_Toc474"/>
    </w:p>
    <w:p>
      <w:pPr>
        <w:jc w:val="both"/>
        <w:outlineLvl w:val="0"/>
        <w:rPr>
          <w:rFonts w:hint="eastAsia" w:ascii="黑体" w:hAnsi="黑体" w:eastAsia="黑体" w:cs="黑体"/>
          <w:sz w:val="28"/>
          <w:szCs w:val="28"/>
          <w:highlight w:val="none"/>
        </w:rPr>
      </w:pPr>
    </w:p>
    <w:p>
      <w:pPr>
        <w:jc w:val="both"/>
        <w:outlineLvl w:val="0"/>
        <w:rPr>
          <w:rFonts w:hint="eastAsia" w:ascii="黑体" w:hAnsi="黑体" w:eastAsia="黑体" w:cs="黑体"/>
          <w:sz w:val="28"/>
          <w:szCs w:val="28"/>
          <w:highlight w:val="none"/>
        </w:rPr>
      </w:pPr>
    </w:p>
    <w:p>
      <w:pPr>
        <w:jc w:val="both"/>
        <w:outlineLvl w:val="0"/>
        <w:rPr>
          <w:rFonts w:hint="eastAsia" w:ascii="黑体" w:hAnsi="黑体" w:eastAsia="黑体" w:cs="黑体"/>
          <w:sz w:val="28"/>
          <w:szCs w:val="28"/>
          <w:highlight w:val="none"/>
        </w:rPr>
      </w:pPr>
    </w:p>
    <w:p>
      <w:pPr>
        <w:jc w:val="both"/>
        <w:outlineLvl w:val="0"/>
        <w:rPr>
          <w:rFonts w:hint="eastAsia" w:ascii="黑体" w:hAnsi="黑体" w:eastAsia="黑体" w:cs="黑体"/>
          <w:sz w:val="28"/>
          <w:szCs w:val="28"/>
          <w:highlight w:val="none"/>
        </w:rPr>
      </w:pPr>
    </w:p>
    <w:p>
      <w:pPr>
        <w:jc w:val="both"/>
        <w:outlineLvl w:val="0"/>
        <w:rPr>
          <w:rFonts w:hint="eastAsia" w:ascii="黑体" w:hAnsi="黑体" w:eastAsia="黑体" w:cs="黑体"/>
          <w:sz w:val="28"/>
          <w:szCs w:val="28"/>
          <w:highlight w:val="none"/>
        </w:rPr>
      </w:pPr>
    </w:p>
    <w:p>
      <w:pPr>
        <w:jc w:val="both"/>
        <w:outlineLvl w:val="0"/>
        <w:rPr>
          <w:rFonts w:hint="eastAsia" w:ascii="黑体" w:hAnsi="黑体" w:eastAsia="黑体" w:cs="黑体"/>
          <w:sz w:val="28"/>
          <w:szCs w:val="28"/>
          <w:highlight w:val="none"/>
        </w:rPr>
      </w:pPr>
    </w:p>
    <w:p>
      <w:pPr>
        <w:jc w:val="both"/>
        <w:outlineLvl w:val="0"/>
        <w:rPr>
          <w:rFonts w:hint="eastAsia" w:ascii="黑体" w:hAnsi="黑体" w:eastAsia="黑体" w:cs="黑体"/>
          <w:sz w:val="28"/>
          <w:szCs w:val="28"/>
          <w:highlight w:val="none"/>
        </w:rPr>
      </w:pPr>
    </w:p>
    <w:p>
      <w:pPr>
        <w:jc w:val="both"/>
        <w:outlineLvl w:val="0"/>
        <w:rPr>
          <w:rFonts w:hint="eastAsia" w:ascii="黑体" w:hAnsi="黑体" w:eastAsia="黑体" w:cs="黑体"/>
          <w:sz w:val="28"/>
          <w:szCs w:val="28"/>
          <w:highlight w:val="none"/>
        </w:rPr>
      </w:pPr>
    </w:p>
    <w:p>
      <w:pPr>
        <w:pStyle w:val="2"/>
        <w:rPr>
          <w:rFonts w:hint="eastAsia"/>
        </w:rPr>
      </w:pPr>
    </w:p>
    <w:p>
      <w:pPr>
        <w:jc w:val="both"/>
        <w:outlineLvl w:val="0"/>
        <w:rPr>
          <w:rFonts w:hint="eastAsia" w:ascii="黑体" w:hAnsi="黑体" w:eastAsia="黑体" w:cs="黑体"/>
          <w:sz w:val="28"/>
          <w:szCs w:val="28"/>
          <w:highlight w:val="none"/>
        </w:rPr>
      </w:pPr>
    </w:p>
    <w:p>
      <w:pPr>
        <w:jc w:val="both"/>
        <w:outlineLvl w:val="0"/>
        <w:rPr>
          <w:rFonts w:hint="eastAsia" w:ascii="黑体" w:hAnsi="黑体" w:eastAsia="黑体" w:cs="黑体"/>
          <w:sz w:val="28"/>
          <w:szCs w:val="28"/>
          <w:highlight w:val="none"/>
        </w:rPr>
      </w:pPr>
    </w:p>
    <w:p>
      <w:pPr>
        <w:jc w:val="both"/>
        <w:outlineLvl w:val="0"/>
        <w:rPr>
          <w:rFonts w:hint="eastAsia" w:ascii="黑体" w:hAnsi="黑体" w:eastAsia="黑体" w:cs="黑体"/>
          <w:sz w:val="28"/>
          <w:szCs w:val="28"/>
          <w:highlight w:val="none"/>
        </w:rPr>
      </w:pPr>
    </w:p>
    <w:p>
      <w:pPr>
        <w:jc w:val="both"/>
        <w:outlineLvl w:val="0"/>
        <w:rPr>
          <w:rFonts w:hint="eastAsia" w:ascii="黑体" w:hAnsi="黑体" w:eastAsia="黑体" w:cs="黑体"/>
          <w:b w:val="0"/>
          <w:bCs/>
          <w:sz w:val="28"/>
          <w:szCs w:val="28"/>
          <w:highlight w:val="none"/>
          <w:lang w:val="en-US" w:eastAsia="zh-CN"/>
        </w:rPr>
      </w:pPr>
      <w:r>
        <w:rPr>
          <w:rFonts w:hint="eastAsia" w:ascii="黑体" w:hAnsi="黑体" w:eastAsia="黑体" w:cs="黑体"/>
          <w:sz w:val="28"/>
          <w:szCs w:val="28"/>
          <w:highlight w:val="none"/>
        </w:rPr>
        <w:t>附件</w:t>
      </w:r>
      <w:r>
        <w:rPr>
          <w:rFonts w:hint="default" w:ascii="黑体" w:hAnsi="黑体" w:eastAsia="黑体" w:cs="黑体"/>
          <w:sz w:val="28"/>
          <w:szCs w:val="28"/>
          <w:highlight w:val="none"/>
        </w:rPr>
        <w:t>2</w:t>
      </w:r>
      <w:r>
        <w:rPr>
          <w:rFonts w:hint="eastAsia" w:ascii="黑体" w:hAnsi="黑体" w:eastAsia="黑体" w:cs="黑体"/>
          <w:sz w:val="28"/>
          <w:szCs w:val="28"/>
          <w:highlight w:val="none"/>
          <w:lang w:val="en-US" w:eastAsia="zh-CN"/>
        </w:rPr>
        <w:t xml:space="preserve"> </w:t>
      </w:r>
      <w:bookmarkEnd w:id="153"/>
    </w:p>
    <w:p>
      <w:pPr>
        <w:jc w:val="center"/>
        <w:outlineLvl w:val="9"/>
        <w:rPr>
          <w:rFonts w:hint="eastAsia" w:ascii="宋体" w:hAnsi="宋体" w:cs="宋体"/>
          <w:b/>
          <w:kern w:val="44"/>
          <w:sz w:val="44"/>
          <w:szCs w:val="44"/>
          <w:highlight w:val="none"/>
        </w:rPr>
      </w:pPr>
      <w:r>
        <w:rPr>
          <w:rFonts w:hint="eastAsia" w:ascii="方正小标宋_GBK" w:hAnsi="方正小标宋_GBK" w:eastAsia="方正小标宋_GBK" w:cs="方正小标宋_GBK"/>
          <w:b w:val="0"/>
          <w:bCs/>
          <w:sz w:val="44"/>
          <w:szCs w:val="44"/>
          <w:highlight w:val="none"/>
          <w:lang w:val="en-US" w:eastAsia="zh-CN"/>
        </w:rPr>
        <w:t>“双高计划”终期验收工作建议征集汇总表</w:t>
      </w:r>
    </w:p>
    <w:tbl>
      <w:tblPr>
        <w:tblStyle w:val="22"/>
        <w:tblW w:w="486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88"/>
        <w:gridCol w:w="2360"/>
        <w:gridCol w:w="2880"/>
        <w:gridCol w:w="3010"/>
        <w:gridCol w:w="2490"/>
        <w:gridCol w:w="1881"/>
        <w:gridCol w:w="10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8" w:hRule="atLeast"/>
          <w:tblHeader/>
          <w:jc w:val="center"/>
        </w:trPr>
        <w:tc>
          <w:tcPr>
            <w:tcW w:w="2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层面</w:t>
            </w: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子项目名称</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需要学校支持的清单</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需要航天上级单位支持的清单</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其他意见和建议</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分管领导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0" w:hRule="atLeast"/>
          <w:jc w:val="center"/>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学校</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层面</w:t>
            </w: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项目一加强党的建设</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Style w:val="150"/>
                <w:sz w:val="22"/>
                <w:szCs w:val="22"/>
                <w:highlight w:val="none"/>
                <w:lang w:val="en-US" w:eastAsia="zh-CN" w:bidi="ar"/>
              </w:rPr>
            </w:pPr>
            <w:r>
              <w:rPr>
                <w:rStyle w:val="150"/>
                <w:sz w:val="22"/>
                <w:szCs w:val="22"/>
                <w:highlight w:val="none"/>
                <w:lang w:val="en-US" w:eastAsia="zh-CN" w:bidi="ar"/>
              </w:rPr>
              <w:t>1.加大对“三全育人”工作的支持，加大对申报市级“三全育人”典型学校的支持力度</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Style w:val="150"/>
                <w:sz w:val="22"/>
                <w:szCs w:val="22"/>
                <w:highlight w:val="none"/>
                <w:lang w:val="en-US" w:eastAsia="zh-CN" w:bidi="ar"/>
              </w:rPr>
              <w:t>2.省部级优秀班组可否用优秀教师团队来做支撑材料，重庆市目前没有班组相关奖项评选</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1.开展优秀工会的评选，以支持“省部级工会”指标的完成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2.在“六好班组”、“金牌班组”评选中提高对学校参选班组的倾向</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3.开展优秀团干评选，以支持“省部级优秀团干”指标的完成</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提质培优行动中，很多项目没有重庆级及以上的具体通知或文件，（比如德育特色案例、德育骨干管理人员和思政课专任教师培训、思想政治课教学创新团队、思想政治课示范课堂），无法完成。</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从标志性成果项目库里选择其他项目冲抵</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【金山文档】 重庆市十所双高学校成果对比及国家级标志性成果列表20221026</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https://kdocs.cn/l/cj83uwgN8MYM</w:t>
            </w: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4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项目二打造技术技能人才培养高地</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1.根据新校区搬迁所需设备（直接搬迁、校企合作、学校采购）清单，通过贴息贷款采购实训设备，满足双高验收要求</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1.请后勤处尽快通过平台上报闲置设备清单，并请领导协调七院相关兄弟单位将闲置设备到位新校区</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项目三打造技术技能创新服务平台</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横向项目到款金额</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与川航集团、七院所属单位联合技术攻关、科研项目及科技成果申报</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加入继续教育学院社会服务项目</w:t>
            </w: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79"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项目五打造高水平师资队伍建设</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支持学院申报上级各类英才、集团学术技术带头人、集团航天贡献奖等人才项目的评选</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等级较高奖项和市教委未开展的荣誉奖项（如政府特殊津贴、市级优秀人才支持计划等项目）建议由同等级别奖项（如七院各类英才、集团公司学术技术带头人、集团公司航天贡献奖等集团级奖项，以及全国优秀教师、辅导员等全国奖项）进行替代</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项目六提升校企合作水平</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项目七提升服务发展水平</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项目八提升学校治理水平</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0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项目九提升信息化水平</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1.支持建立数据报表平台和数据填报平台</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2.支持购买高教社智慧职教平台后台管理服务</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3.新校区信息化建设纳入双高建设</w:t>
            </w:r>
          </w:p>
        </w:tc>
        <w:tc>
          <w:tcPr>
            <w:tcW w:w="10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信息化工作管理办法对新校区信息化工作具有重要意义，信息化工作不仅仅是信息化部门的事情，也需要其他部门通力合作。通过制度，可以明确建设过程中的权责，更好的提升项目建设质量和使用水平</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7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项目十提升国际化水平</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 继续支持开展中外合作办学项目，继续进行项目宣传，确保招生人数每年30人以上；</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2.疫情常态下，继续开展线上教师培训（完成境外教师培训60人指标），待上院务会；</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3.中非课程标准建设已经公示结果，待上院务会（对标完成国际专业标准）；</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4.引介航天兄弟单位，打造航天特色国际合作（完成编写国际培训教材1套、满足培训国际技术技能人才数240人、</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1.多引介航天兄弟单位，促进沟通，挖掘机会，</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2.开拓多种合作可能，打造航天特色国际合作</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培养海外学生60名；接待访学学生170名需等疫情结束后开展</w:t>
            </w: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5" w:hRule="atLeast"/>
          <w:jc w:val="center"/>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专业群层面</w:t>
            </w: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项目四专业群-人才培养模式创新</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项目四专业群-课程教学资源建设</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1.组织开展标准认定</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项目四专业群-教材与教法改革</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项目四专业群-教师教学创新团队</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接纳教师企业实践；</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项目四专业群-实践教学基地</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支持实践基地建设，捐赠设备</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项目四专业群-技术技能平台</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1.支持教师开展科研项目建设，给予政策和经费支持；</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2.共同开展项目研发，出成果。</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7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项目四专业群-社会服务</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1.从政策、制度层面完善二级学院开展社会服务的力度，并给予经费支持和成果支持。</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4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项目四专业群-国际交流与合作</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1.组织学生线上学习国外课程，作为送学生海外培训或者国际交流佐证。</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2.无人机与校企合作企业在海外培训基地能否发展成校企共建海外培训基地，从而作为中外合作办学的支撑材料。</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bl>
    <w:p>
      <w:pPr>
        <w:outlineLvl w:val="9"/>
        <w:rPr>
          <w:rFonts w:hint="eastAsia" w:ascii="宋体" w:hAnsi="宋体" w:cs="宋体"/>
          <w:b/>
          <w:kern w:val="44"/>
          <w:sz w:val="24"/>
          <w:szCs w:val="24"/>
          <w:highlight w:val="none"/>
        </w:rPr>
      </w:pPr>
    </w:p>
    <w:sectPr>
      <w:pgSz w:w="16838" w:h="11906" w:orient="landscape"/>
      <w:pgMar w:top="1020" w:right="1020" w:bottom="1020" w:left="1020" w:header="851" w:footer="992" w:gutter="0"/>
      <w:pgNumType w:fmt="decimal"/>
      <w:cols w:space="0" w:num="1"/>
      <w:rtlGutter w:val="0"/>
      <w:docGrid w:type="lines" w:linePitch="33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Lily511" w:date="2022-12-01T19:15:57Z" w:initials="Lily511">
    <w:p w14:paraId="5489205D">
      <w:pPr>
        <w:pStyle w:val="8"/>
        <w:rPr>
          <w:rFonts w:hint="default"/>
        </w:rPr>
      </w:pPr>
      <w:bookmarkStart w:id="154" w:name="_T52658124_954182698"/>
      <w:r>
        <w:rPr>
          <w:rFonts w:hint="default"/>
        </w:rPr>
        <w:t>统计表按年份加起来是15+16+20=51项，是否再做个总表直接显示“国家级奖1项、市级奖29项”</w:t>
      </w:r>
    </w:p>
    <w:bookmarkEnd w:id="154"/>
  </w:comment>
  <w:comment w:id="1" w:author="Lily511" w:date="2022-12-01T19:13:04Z" w:initials="Lily511">
    <w:p w14:paraId="23A336F1">
      <w:pPr>
        <w:pStyle w:val="8"/>
        <w:rPr>
          <w:rFonts w:hint="default"/>
        </w:rPr>
      </w:pPr>
      <w:bookmarkStart w:id="155" w:name="_T1126399778_954182698"/>
      <w:r>
        <w:t>第八届中国国际“互联网+”公示链接无效</w:t>
      </w:r>
    </w:p>
    <w:bookmarkEnd w:id="155"/>
  </w:comment>
  <w:comment w:id="2" w:author="Lily511" w:date="2022-12-01T19:38:57Z" w:initials="Lily511">
    <w:p w14:paraId="2B122FBC">
      <w:pPr>
        <w:pStyle w:val="8"/>
        <w:rPr>
          <w:rFonts w:hint="default"/>
        </w:rPr>
      </w:pPr>
      <w:bookmarkStart w:id="156" w:name="_T589530380_954182698"/>
      <w:r>
        <w:t>只有27项</w:t>
      </w:r>
    </w:p>
    <w:bookmarkEnd w:id="156"/>
  </w:comment>
  <w:comment w:id="3" w:author="Lily511" w:date="2022-12-02T14:52:33Z" w:initials="Lily511">
    <w:p w14:paraId="3E00579E">
      <w:pPr>
        <w:pStyle w:val="8"/>
        <w:rPr>
          <w:rFonts w:hint="default"/>
        </w:rPr>
      </w:pPr>
      <w:bookmarkStart w:id="157" w:name="_T589599642_954182698"/>
      <w:r>
        <w:t>部分佐证无附件，无法准确计算已完成数</w:t>
      </w:r>
    </w:p>
    <w:bookmarkEnd w:id="157"/>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489205D" w15:done="0"/>
  <w15:commentEx w15:paraId="23A336F1" w15:done="0"/>
  <w15:commentEx w15:paraId="2B122FBC" w15:done="0"/>
  <w15:commentEx w15:paraId="3E00579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68C9EE6-25FE-4D7B-8F31-BFF2F4B8C7E8}"/>
  </w:font>
  <w:font w:name="黑体">
    <w:panose1 w:val="02010609060101010101"/>
    <w:charset w:val="86"/>
    <w:family w:val="auto"/>
    <w:pitch w:val="default"/>
    <w:sig w:usb0="800002BF" w:usb1="38CF7CFA" w:usb2="00000016" w:usb3="00000000" w:csb0="00040001" w:csb1="00000000"/>
    <w:embedRegular r:id="rId2" w:fontKey="{87A07B3E-76DB-47DE-97AC-EB256C06EE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C216F58-96C8-463C-B1F4-E7869064F4B3}"/>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917A6406-4F82-402C-A0D3-A7F3F1E34491}"/>
  </w:font>
  <w:font w:name="仿宋_GB2312">
    <w:altName w:val="仿宋"/>
    <w:panose1 w:val="02010609030101010101"/>
    <w:charset w:val="86"/>
    <w:family w:val="auto"/>
    <w:pitch w:val="default"/>
    <w:sig w:usb0="00000000" w:usb1="00000000" w:usb2="00000000" w:usb3="00000000" w:csb0="00040000" w:csb1="00000000"/>
    <w:embedRegular r:id="rId5" w:fontKey="{A285F5DA-F00F-4256-AC9E-E6C62E6D0ED1}"/>
  </w:font>
  <w:font w:name="Arial Unicode MS">
    <w:altName w:val="宋体"/>
    <w:panose1 w:val="020B0604020202020204"/>
    <w:charset w:val="86"/>
    <w:family w:val="auto"/>
    <w:pitch w:val="default"/>
    <w:sig w:usb0="00000000" w:usb1="00000000" w:usb2="00000000" w:usb3="00000000" w:csb0="003E0000" w:csb1="00000000"/>
  </w:font>
  <w:font w:name="Helvetica Neue">
    <w:altName w:val="Times New Roman"/>
    <w:panose1 w:val="02000503000000020004"/>
    <w:charset w:val="00"/>
    <w:family w:val="auto"/>
    <w:pitch w:val="default"/>
    <w:sig w:usb0="00000000" w:usb1="00000000" w:usb2="00000000" w:usb3="00000000" w:csb0="00000000" w:csb1="00000000"/>
  </w:font>
  <w:font w:name="Microsoft YaHei Bold">
    <w:altName w:val="华文中宋"/>
    <w:panose1 w:val="020B0703020204020201"/>
    <w:charset w:val="86"/>
    <w:family w:val="auto"/>
    <w:pitch w:val="default"/>
    <w:sig w:usb0="00000000" w:usb1="00000000" w:usb2="00000016" w:usb3="00000000" w:csb0="0004001F" w:csb1="00000000"/>
  </w:font>
  <w:font w:name="Adobe 黑体 Std R">
    <w:panose1 w:val="020B0400000000000000"/>
    <w:charset w:val="86"/>
    <w:family w:val="swiss"/>
    <w:pitch w:val="default"/>
    <w:sig w:usb0="00000001" w:usb1="0A0F1810" w:usb2="00000016" w:usb3="00000000" w:csb0="00060007" w:csb1="00000000"/>
  </w:font>
  <w:font w:name="仿宋">
    <w:panose1 w:val="02010609060101010101"/>
    <w:charset w:val="86"/>
    <w:family w:val="auto"/>
    <w:pitch w:val="default"/>
    <w:sig w:usb0="800002BF" w:usb1="38CF7CFA" w:usb2="00000016" w:usb3="00000000" w:csb0="00040001" w:csb1="00000000"/>
    <w:embedRegular r:id="rId6" w:fontKey="{02E260DF-9DEF-45E3-BDA3-FEBD6AE1AE63}"/>
  </w:font>
  <w:font w:name="方正楷体_GBK">
    <w:panose1 w:val="02000000000000000000"/>
    <w:charset w:val="86"/>
    <w:family w:val="auto"/>
    <w:pitch w:val="default"/>
    <w:sig w:usb0="00000001" w:usb1="080E0000" w:usb2="00000000" w:usb3="00000000" w:csb0="00040000" w:csb1="00000000"/>
    <w:embedRegular r:id="rId7" w:fontKey="{68E2DDED-37ED-4A90-8EBB-AA371630D31C}"/>
  </w:font>
  <w:font w:name="方正小标宋简体">
    <w:panose1 w:val="03000509000000000000"/>
    <w:charset w:val="86"/>
    <w:family w:val="auto"/>
    <w:pitch w:val="default"/>
    <w:sig w:usb0="00000001" w:usb1="080E0000" w:usb2="00000000" w:usb3="00000000" w:csb0="00040000" w:csb1="00000000"/>
    <w:embedRegular r:id="rId8" w:fontKey="{44B0A9C7-77F4-4E3B-AD6E-D4116503D0A4}"/>
  </w:font>
  <w:font w:name="方正小标宋_GBK">
    <w:panose1 w:val="03000509000000000000"/>
    <w:charset w:val="86"/>
    <w:family w:val="auto"/>
    <w:pitch w:val="default"/>
    <w:sig w:usb0="00000001" w:usb1="080E0000" w:usb2="00000000" w:usb3="00000000" w:csb0="00040000" w:csb1="00000000"/>
    <w:embedRegular r:id="rId9" w:fontKey="{3F1398A5-0F76-4068-95F4-4B48B68F7E7F}"/>
  </w:font>
  <w:font w:name="方正黑体_GBK">
    <w:panose1 w:val="03000509000000000000"/>
    <w:charset w:val="86"/>
    <w:family w:val="auto"/>
    <w:pitch w:val="default"/>
    <w:sig w:usb0="00000001" w:usb1="080E0000" w:usb2="00000000" w:usb3="00000000" w:csb0="00040000" w:csb1="00000000"/>
    <w:embedRegular r:id="rId10" w:fontKey="{D33089C5-1E00-4728-B2ED-727CD0776295}"/>
  </w:font>
  <w:font w:name="方正仿宋_GBK">
    <w:panose1 w:val="03000509000000000000"/>
    <w:charset w:val="86"/>
    <w:family w:val="auto"/>
    <w:pitch w:val="default"/>
    <w:sig w:usb0="00000001" w:usb1="080E0000" w:usb2="00000000" w:usb3="00000000" w:csb0="00040000" w:csb1="00000000"/>
    <w:embedRegular r:id="rId11" w:fontKey="{F73C2208-EAC3-440E-86FE-5E49894FDDAD}"/>
  </w:font>
  <w:font w:name="sans-serif">
    <w:altName w:val="Times New Roman"/>
    <w:panose1 w:val="00000000000000000000"/>
    <w:charset w:val="00"/>
    <w:family w:val="auto"/>
    <w:pitch w:val="default"/>
    <w:sig w:usb0="00000000" w:usb1="00000000" w:usb2="00000000" w:usb3="00000000" w:csb0="00000000" w:csb1="00000000"/>
    <w:embedRegular r:id="rId12" w:fontKey="{C8F22D2D-C04A-4E28-95C8-F0BA9EE12D36}"/>
  </w:font>
  <w:font w:name="Tahoma">
    <w:panose1 w:val="020B0604030504040204"/>
    <w:charset w:val="00"/>
    <w:family w:val="auto"/>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024px;height:1024px" o:bullet="t">
        <v:imagedata r:id="rId1" o:title=""/>
      </v:shape>
    </w:pict>
  </w:numPicBullet>
  <w:numPicBullet w:numPicBulletId="1">
    <w:pict>
      <v:shape id="1" type="#_x0000_t75" style="width:1024px;height:1024px" o:bullet="t">
        <v:imagedata r:id="rId2" o:title=""/>
      </v:shape>
    </w:pict>
  </w:numPicBullet>
  <w:numPicBullet w:numPicBulletId="2">
    <w:pict>
      <v:shape id="2" type="#_x0000_t75" style="width:1024px;height:1024px" o:bullet="t">
        <v:imagedata r:id="rId3" o:title=""/>
      </v:shape>
    </w:pict>
  </w:numPicBullet>
  <w:numPicBullet w:numPicBulletId="3">
    <w:pict>
      <v:shape id="3" type="#_x0000_t75" style="width:1024px;height:1024px" o:bullet="t">
        <v:imagedata r:id="rId4" o:title=""/>
      </v:shape>
    </w:pict>
  </w:numPicBullet>
  <w:numPicBullet w:numPicBulletId="4">
    <w:pict>
      <v:shape id="4" type="#_x0000_t75" style="width:1024px;height:1024px" o:bullet="t">
        <v:imagedata r:id="rId5" o:title=""/>
      </v:shape>
    </w:pict>
  </w:numPicBullet>
  <w:numPicBullet w:numPicBulletId="5">
    <w:pict>
      <v:shape id="5" type="#_x0000_t75" style="width:1024px;height:1024px" o:bullet="t">
        <v:imagedata r:id="rId6" o:title=""/>
      </v:shape>
    </w:pict>
  </w:numPicBullet>
  <w:numPicBullet w:numPicBulletId="6">
    <w:pict>
      <v:shape id="6" type="#_x0000_t75" style="width:1024px;height:1024px" o:bullet="t">
        <v:imagedata r:id="rId7" o:title=""/>
      </v:shape>
    </w:pict>
  </w:numPicBullet>
  <w:abstractNum w:abstractNumId="0">
    <w:nsid w:val="893F78D5"/>
    <w:multiLevelType w:val="singleLevel"/>
    <w:tmpl w:val="893F78D5"/>
    <w:lvl w:ilvl="0" w:tentative="0">
      <w:start w:val="1"/>
      <w:numFmt w:val="decimal"/>
      <w:lvlText w:val="%1."/>
      <w:lvlJc w:val="left"/>
      <w:pPr>
        <w:tabs>
          <w:tab w:val="left" w:pos="312"/>
        </w:tabs>
      </w:pPr>
    </w:lvl>
  </w:abstractNum>
  <w:abstractNum w:abstractNumId="1">
    <w:nsid w:val="927691B9"/>
    <w:multiLevelType w:val="singleLevel"/>
    <w:tmpl w:val="927691B9"/>
    <w:lvl w:ilvl="0" w:tentative="0">
      <w:start w:val="1"/>
      <w:numFmt w:val="decimalEnclosedCircleChinese"/>
      <w:suff w:val="nothing"/>
      <w:lvlText w:val="%1　"/>
      <w:lvlJc w:val="left"/>
      <w:pPr>
        <w:ind w:left="0" w:firstLine="400"/>
      </w:pPr>
      <w:rPr>
        <w:rFonts w:hint="eastAsia"/>
      </w:rPr>
    </w:lvl>
  </w:abstractNum>
  <w:abstractNum w:abstractNumId="2">
    <w:nsid w:val="A8CD29CF"/>
    <w:multiLevelType w:val="singleLevel"/>
    <w:tmpl w:val="A8CD29CF"/>
    <w:lvl w:ilvl="0" w:tentative="0">
      <w:start w:val="1"/>
      <w:numFmt w:val="bullet"/>
      <w:lvlText w:val=""/>
      <w:lvlPicBulletId w:val="5"/>
      <w:lvlJc w:val="left"/>
      <w:pPr>
        <w:ind w:left="420" w:hanging="420"/>
      </w:pPr>
      <w:rPr>
        <w:rFonts w:hint="default" w:ascii="Wingdings" w:hAnsi="Wingdings"/>
      </w:rPr>
    </w:lvl>
  </w:abstractNum>
  <w:abstractNum w:abstractNumId="3">
    <w:nsid w:val="ABE4A5DC"/>
    <w:multiLevelType w:val="multilevel"/>
    <w:tmpl w:val="ABE4A5DC"/>
    <w:lvl w:ilvl="0" w:tentative="0">
      <w:start w:val="4"/>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BF971312"/>
    <w:multiLevelType w:val="singleLevel"/>
    <w:tmpl w:val="BF971312"/>
    <w:lvl w:ilvl="0" w:tentative="0">
      <w:start w:val="1"/>
      <w:numFmt w:val="bullet"/>
      <w:lvlText w:val=""/>
      <w:lvlPicBulletId w:val="6"/>
      <w:lvlJc w:val="left"/>
      <w:pPr>
        <w:ind w:left="420" w:hanging="420"/>
      </w:pPr>
      <w:rPr>
        <w:rFonts w:hint="default" w:ascii="Wingdings" w:hAnsi="Wingdings"/>
      </w:rPr>
    </w:lvl>
  </w:abstractNum>
  <w:abstractNum w:abstractNumId="5">
    <w:nsid w:val="D3E47022"/>
    <w:multiLevelType w:val="singleLevel"/>
    <w:tmpl w:val="D3E47022"/>
    <w:lvl w:ilvl="0" w:tentative="0">
      <w:start w:val="1"/>
      <w:numFmt w:val="bullet"/>
      <w:lvlText w:val=""/>
      <w:lvlPicBulletId w:val="2"/>
      <w:lvlJc w:val="left"/>
      <w:pPr>
        <w:ind w:left="420" w:hanging="420"/>
      </w:pPr>
      <w:rPr>
        <w:rFonts w:hint="default" w:ascii="Wingdings" w:hAnsi="Wingdings"/>
      </w:rPr>
    </w:lvl>
  </w:abstractNum>
  <w:abstractNum w:abstractNumId="6">
    <w:nsid w:val="E776205A"/>
    <w:multiLevelType w:val="singleLevel"/>
    <w:tmpl w:val="E776205A"/>
    <w:lvl w:ilvl="0" w:tentative="0">
      <w:start w:val="33"/>
      <w:numFmt w:val="decimal"/>
      <w:lvlText w:val="%1."/>
      <w:lvlJc w:val="left"/>
      <w:pPr>
        <w:tabs>
          <w:tab w:val="left" w:pos="312"/>
        </w:tabs>
      </w:pPr>
    </w:lvl>
  </w:abstractNum>
  <w:abstractNum w:abstractNumId="7">
    <w:nsid w:val="EFEB9458"/>
    <w:multiLevelType w:val="singleLevel"/>
    <w:tmpl w:val="EFEB9458"/>
    <w:lvl w:ilvl="0" w:tentative="0">
      <w:start w:val="2"/>
      <w:numFmt w:val="chineseCounting"/>
      <w:suff w:val="space"/>
      <w:lvlText w:val="第%1部分"/>
      <w:lvlJc w:val="left"/>
      <w:rPr>
        <w:rFonts w:hint="eastAsia"/>
      </w:rPr>
    </w:lvl>
  </w:abstractNum>
  <w:abstractNum w:abstractNumId="8">
    <w:nsid w:val="F6FA369C"/>
    <w:multiLevelType w:val="singleLevel"/>
    <w:tmpl w:val="F6FA369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FF7AD928"/>
    <w:multiLevelType w:val="singleLevel"/>
    <w:tmpl w:val="FF7AD928"/>
    <w:lvl w:ilvl="0" w:tentative="0">
      <w:start w:val="1"/>
      <w:numFmt w:val="decimal"/>
      <w:suff w:val="nothing"/>
      <w:lvlText w:val="%1）"/>
      <w:lvlJc w:val="left"/>
    </w:lvl>
  </w:abstractNum>
  <w:abstractNum w:abstractNumId="10">
    <w:nsid w:val="0969CA1D"/>
    <w:multiLevelType w:val="singleLevel"/>
    <w:tmpl w:val="0969CA1D"/>
    <w:lvl w:ilvl="0" w:tentative="0">
      <w:start w:val="1"/>
      <w:numFmt w:val="bullet"/>
      <w:lvlText w:val=""/>
      <w:lvlPicBulletId w:val="0"/>
      <w:lvlJc w:val="left"/>
      <w:pPr>
        <w:ind w:left="420" w:hanging="420"/>
      </w:pPr>
      <w:rPr>
        <w:rFonts w:hint="default" w:ascii="Wingdings" w:hAnsi="Wingdings"/>
      </w:rPr>
    </w:lvl>
  </w:abstractNum>
  <w:abstractNum w:abstractNumId="11">
    <w:nsid w:val="0BBE6B7C"/>
    <w:multiLevelType w:val="singleLevel"/>
    <w:tmpl w:val="0BBE6B7C"/>
    <w:lvl w:ilvl="0" w:tentative="0">
      <w:start w:val="1"/>
      <w:numFmt w:val="bullet"/>
      <w:lvlText w:val=""/>
      <w:lvlPicBulletId w:val="3"/>
      <w:lvlJc w:val="left"/>
      <w:pPr>
        <w:ind w:left="420" w:hanging="420"/>
      </w:pPr>
      <w:rPr>
        <w:rFonts w:hint="default" w:ascii="Wingdings" w:hAnsi="Wingdings"/>
      </w:rPr>
    </w:lvl>
  </w:abstractNum>
  <w:abstractNum w:abstractNumId="12">
    <w:nsid w:val="102315C3"/>
    <w:multiLevelType w:val="singleLevel"/>
    <w:tmpl w:val="102315C3"/>
    <w:lvl w:ilvl="0" w:tentative="0">
      <w:start w:val="1"/>
      <w:numFmt w:val="decimalEnclosedCircleChinese"/>
      <w:suff w:val="nothing"/>
      <w:lvlText w:val="%1　"/>
      <w:lvlJc w:val="left"/>
      <w:pPr>
        <w:ind w:left="0" w:firstLine="400"/>
      </w:pPr>
      <w:rPr>
        <w:rFonts w:hint="eastAsia"/>
      </w:rPr>
    </w:lvl>
  </w:abstractNum>
  <w:abstractNum w:abstractNumId="13">
    <w:nsid w:val="13A19715"/>
    <w:multiLevelType w:val="singleLevel"/>
    <w:tmpl w:val="13A19715"/>
    <w:lvl w:ilvl="0" w:tentative="0">
      <w:start w:val="1"/>
      <w:numFmt w:val="bullet"/>
      <w:lvlText w:val=""/>
      <w:lvlPicBulletId w:val="1"/>
      <w:lvlJc w:val="left"/>
      <w:pPr>
        <w:ind w:left="420" w:hanging="420"/>
      </w:pPr>
      <w:rPr>
        <w:rFonts w:hint="default" w:ascii="Wingdings" w:hAnsi="Wingdings"/>
      </w:rPr>
    </w:lvl>
  </w:abstractNum>
  <w:abstractNum w:abstractNumId="14">
    <w:nsid w:val="152C1263"/>
    <w:multiLevelType w:val="singleLevel"/>
    <w:tmpl w:val="152C1263"/>
    <w:lvl w:ilvl="0" w:tentative="0">
      <w:start w:val="1"/>
      <w:numFmt w:val="bullet"/>
      <w:lvlText w:val=""/>
      <w:lvlPicBulletId w:val="4"/>
      <w:lvlJc w:val="left"/>
      <w:pPr>
        <w:ind w:left="420" w:hanging="420"/>
      </w:pPr>
      <w:rPr>
        <w:rFonts w:hint="default" w:ascii="Wingdings" w:hAnsi="Wingdings"/>
      </w:rPr>
    </w:lvl>
  </w:abstractNum>
  <w:abstractNum w:abstractNumId="15">
    <w:nsid w:val="1F3C0A30"/>
    <w:multiLevelType w:val="singleLevel"/>
    <w:tmpl w:val="1F3C0A30"/>
    <w:lvl w:ilvl="0" w:tentative="0">
      <w:start w:val="1"/>
      <w:numFmt w:val="decimalEnclosedCircleChinese"/>
      <w:suff w:val="nothing"/>
      <w:lvlText w:val="%1　"/>
      <w:lvlJc w:val="left"/>
      <w:pPr>
        <w:ind w:left="0" w:firstLine="400"/>
      </w:pPr>
      <w:rPr>
        <w:rFonts w:hint="eastAsia"/>
      </w:rPr>
    </w:lvl>
  </w:abstractNum>
  <w:abstractNum w:abstractNumId="16">
    <w:nsid w:val="3EA78511"/>
    <w:multiLevelType w:val="singleLevel"/>
    <w:tmpl w:val="3EA78511"/>
    <w:lvl w:ilvl="0" w:tentative="0">
      <w:start w:val="16"/>
      <w:numFmt w:val="decimal"/>
      <w:suff w:val="nothing"/>
      <w:lvlText w:val="（%1）"/>
      <w:lvlJc w:val="left"/>
    </w:lvl>
  </w:abstractNum>
  <w:abstractNum w:abstractNumId="17">
    <w:nsid w:val="50178BC3"/>
    <w:multiLevelType w:val="singleLevel"/>
    <w:tmpl w:val="50178BC3"/>
    <w:lvl w:ilvl="0" w:tentative="0">
      <w:start w:val="1"/>
      <w:numFmt w:val="decimalEnclosedCircleChinese"/>
      <w:suff w:val="nothing"/>
      <w:lvlText w:val="%1　"/>
      <w:lvlJc w:val="left"/>
      <w:pPr>
        <w:ind w:left="0" w:firstLine="400"/>
      </w:pPr>
      <w:rPr>
        <w:rFonts w:hint="eastAsia"/>
      </w:rPr>
    </w:lvl>
  </w:abstractNum>
  <w:abstractNum w:abstractNumId="18">
    <w:nsid w:val="7D592DB2"/>
    <w:multiLevelType w:val="singleLevel"/>
    <w:tmpl w:val="7D592DB2"/>
    <w:lvl w:ilvl="0" w:tentative="0">
      <w:start w:val="4"/>
      <w:numFmt w:val="decimal"/>
      <w:suff w:val="space"/>
      <w:lvlText w:val="%1)"/>
      <w:lvlJc w:val="left"/>
    </w:lvl>
  </w:abstractNum>
  <w:num w:numId="1">
    <w:abstractNumId w:val="8"/>
  </w:num>
  <w:num w:numId="2">
    <w:abstractNumId w:val="10"/>
  </w:num>
  <w:num w:numId="3">
    <w:abstractNumId w:val="6"/>
  </w:num>
  <w:num w:numId="4">
    <w:abstractNumId w:val="13"/>
  </w:num>
  <w:num w:numId="5">
    <w:abstractNumId w:val="7"/>
  </w:num>
  <w:num w:numId="6">
    <w:abstractNumId w:val="5"/>
  </w:num>
  <w:num w:numId="7">
    <w:abstractNumId w:val="16"/>
  </w:num>
  <w:num w:numId="8">
    <w:abstractNumId w:val="3"/>
  </w:num>
  <w:num w:numId="9">
    <w:abstractNumId w:val="0"/>
  </w:num>
  <w:num w:numId="10">
    <w:abstractNumId w:val="17"/>
  </w:num>
  <w:num w:numId="11">
    <w:abstractNumId w:val="11"/>
  </w:num>
  <w:num w:numId="12">
    <w:abstractNumId w:val="1"/>
  </w:num>
  <w:num w:numId="13">
    <w:abstractNumId w:val="14"/>
  </w:num>
  <w:num w:numId="14">
    <w:abstractNumId w:val="12"/>
  </w:num>
  <w:num w:numId="15">
    <w:abstractNumId w:val="2"/>
  </w:num>
  <w:num w:numId="16">
    <w:abstractNumId w:val="15"/>
  </w:num>
  <w:num w:numId="17">
    <w:abstractNumId w:val="4"/>
  </w:num>
  <w:num w:numId="18">
    <w:abstractNumId w:val="18"/>
  </w:num>
  <w:num w:numId="19">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ly511">
    <w15:presenceInfo w15:providerId="None" w15:userId="Lily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hideSpellingErrors/>
  <w:documentProtection w:enforcement="0"/>
  <w:defaultTabStop w:val="420"/>
  <w:drawingGridHorizontalSpacing w:val="105"/>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172A27"/>
    <w:rsid w:val="0000048C"/>
    <w:rsid w:val="000146FC"/>
    <w:rsid w:val="000148D1"/>
    <w:rsid w:val="00032624"/>
    <w:rsid w:val="000329B0"/>
    <w:rsid w:val="000355FE"/>
    <w:rsid w:val="000400A2"/>
    <w:rsid w:val="000614DF"/>
    <w:rsid w:val="00061A6B"/>
    <w:rsid w:val="000653FC"/>
    <w:rsid w:val="00077671"/>
    <w:rsid w:val="00077723"/>
    <w:rsid w:val="000813C5"/>
    <w:rsid w:val="00083C2C"/>
    <w:rsid w:val="00084EC6"/>
    <w:rsid w:val="0009226A"/>
    <w:rsid w:val="000977BC"/>
    <w:rsid w:val="000A64EA"/>
    <w:rsid w:val="000B06C8"/>
    <w:rsid w:val="000B1D6C"/>
    <w:rsid w:val="000B3749"/>
    <w:rsid w:val="000B3E55"/>
    <w:rsid w:val="000C1ECD"/>
    <w:rsid w:val="000C3DD3"/>
    <w:rsid w:val="000D5616"/>
    <w:rsid w:val="000E57C1"/>
    <w:rsid w:val="000F37F9"/>
    <w:rsid w:val="000F7180"/>
    <w:rsid w:val="001220DD"/>
    <w:rsid w:val="00126463"/>
    <w:rsid w:val="00140DD0"/>
    <w:rsid w:val="00151013"/>
    <w:rsid w:val="001575ED"/>
    <w:rsid w:val="00172A27"/>
    <w:rsid w:val="0017404C"/>
    <w:rsid w:val="001A201F"/>
    <w:rsid w:val="001A41CE"/>
    <w:rsid w:val="001B2A6D"/>
    <w:rsid w:val="001B6A44"/>
    <w:rsid w:val="001B6BA6"/>
    <w:rsid w:val="001C2641"/>
    <w:rsid w:val="001C5E64"/>
    <w:rsid w:val="001D3417"/>
    <w:rsid w:val="001D34AA"/>
    <w:rsid w:val="001D3C4A"/>
    <w:rsid w:val="001E3D29"/>
    <w:rsid w:val="001F2DB2"/>
    <w:rsid w:val="001F4346"/>
    <w:rsid w:val="0020255F"/>
    <w:rsid w:val="00210AE7"/>
    <w:rsid w:val="0021394D"/>
    <w:rsid w:val="00213A75"/>
    <w:rsid w:val="00230D7D"/>
    <w:rsid w:val="00231575"/>
    <w:rsid w:val="00242AD9"/>
    <w:rsid w:val="00251297"/>
    <w:rsid w:val="002547FA"/>
    <w:rsid w:val="00255710"/>
    <w:rsid w:val="00256C46"/>
    <w:rsid w:val="0026354E"/>
    <w:rsid w:val="00267D78"/>
    <w:rsid w:val="00274201"/>
    <w:rsid w:val="00292A26"/>
    <w:rsid w:val="002A094C"/>
    <w:rsid w:val="002A5C47"/>
    <w:rsid w:val="002B00DD"/>
    <w:rsid w:val="002B2E1A"/>
    <w:rsid w:val="002B7A44"/>
    <w:rsid w:val="002D2F09"/>
    <w:rsid w:val="002D315D"/>
    <w:rsid w:val="002E27F7"/>
    <w:rsid w:val="002E4406"/>
    <w:rsid w:val="002F0A31"/>
    <w:rsid w:val="002F5EEB"/>
    <w:rsid w:val="002F76A6"/>
    <w:rsid w:val="003043EA"/>
    <w:rsid w:val="0030463E"/>
    <w:rsid w:val="00311B5D"/>
    <w:rsid w:val="00315A57"/>
    <w:rsid w:val="00327E6B"/>
    <w:rsid w:val="00336CF4"/>
    <w:rsid w:val="00343070"/>
    <w:rsid w:val="00344AF2"/>
    <w:rsid w:val="00345C0E"/>
    <w:rsid w:val="003517AF"/>
    <w:rsid w:val="00351817"/>
    <w:rsid w:val="00352910"/>
    <w:rsid w:val="00357C4C"/>
    <w:rsid w:val="00375A37"/>
    <w:rsid w:val="00376F49"/>
    <w:rsid w:val="003A7B3B"/>
    <w:rsid w:val="003B12A6"/>
    <w:rsid w:val="003B16DA"/>
    <w:rsid w:val="003B304F"/>
    <w:rsid w:val="003B6739"/>
    <w:rsid w:val="003E0681"/>
    <w:rsid w:val="003E356B"/>
    <w:rsid w:val="003F30F2"/>
    <w:rsid w:val="003F3F80"/>
    <w:rsid w:val="003F523E"/>
    <w:rsid w:val="00403964"/>
    <w:rsid w:val="004107D2"/>
    <w:rsid w:val="00434779"/>
    <w:rsid w:val="00436333"/>
    <w:rsid w:val="004464BA"/>
    <w:rsid w:val="00446C30"/>
    <w:rsid w:val="004522AE"/>
    <w:rsid w:val="00452A6A"/>
    <w:rsid w:val="0045372B"/>
    <w:rsid w:val="0045582B"/>
    <w:rsid w:val="00457C7C"/>
    <w:rsid w:val="004664F7"/>
    <w:rsid w:val="00481EC8"/>
    <w:rsid w:val="0048709E"/>
    <w:rsid w:val="00497BF9"/>
    <w:rsid w:val="004A1C29"/>
    <w:rsid w:val="004A3CAA"/>
    <w:rsid w:val="004B06F5"/>
    <w:rsid w:val="004B152E"/>
    <w:rsid w:val="004B217C"/>
    <w:rsid w:val="004B3AC6"/>
    <w:rsid w:val="004B4B6B"/>
    <w:rsid w:val="004C5CEA"/>
    <w:rsid w:val="004D623B"/>
    <w:rsid w:val="004E08AD"/>
    <w:rsid w:val="004E3197"/>
    <w:rsid w:val="004E6C2C"/>
    <w:rsid w:val="00501C4B"/>
    <w:rsid w:val="00513394"/>
    <w:rsid w:val="00516E58"/>
    <w:rsid w:val="00527DD1"/>
    <w:rsid w:val="00536636"/>
    <w:rsid w:val="005454AE"/>
    <w:rsid w:val="0055792A"/>
    <w:rsid w:val="00563D18"/>
    <w:rsid w:val="005644EB"/>
    <w:rsid w:val="00566D2C"/>
    <w:rsid w:val="00570F38"/>
    <w:rsid w:val="00584B6B"/>
    <w:rsid w:val="00587F7D"/>
    <w:rsid w:val="005955A6"/>
    <w:rsid w:val="005A294C"/>
    <w:rsid w:val="005A3162"/>
    <w:rsid w:val="005A3862"/>
    <w:rsid w:val="005A4008"/>
    <w:rsid w:val="005B1524"/>
    <w:rsid w:val="005C0F7C"/>
    <w:rsid w:val="005C3464"/>
    <w:rsid w:val="005D7891"/>
    <w:rsid w:val="005E74FC"/>
    <w:rsid w:val="005F16AC"/>
    <w:rsid w:val="005F7A96"/>
    <w:rsid w:val="00607C13"/>
    <w:rsid w:val="00612A8C"/>
    <w:rsid w:val="00612C27"/>
    <w:rsid w:val="006130BF"/>
    <w:rsid w:val="00622A7A"/>
    <w:rsid w:val="00624B32"/>
    <w:rsid w:val="006305C7"/>
    <w:rsid w:val="006310D8"/>
    <w:rsid w:val="006424D4"/>
    <w:rsid w:val="00656E5A"/>
    <w:rsid w:val="00672214"/>
    <w:rsid w:val="0067222F"/>
    <w:rsid w:val="006723FB"/>
    <w:rsid w:val="00673555"/>
    <w:rsid w:val="00677D8E"/>
    <w:rsid w:val="00681C0D"/>
    <w:rsid w:val="006946EB"/>
    <w:rsid w:val="006947F3"/>
    <w:rsid w:val="006978EB"/>
    <w:rsid w:val="006A5AD9"/>
    <w:rsid w:val="006B0A4A"/>
    <w:rsid w:val="006D6090"/>
    <w:rsid w:val="006E1EE7"/>
    <w:rsid w:val="006E7BFE"/>
    <w:rsid w:val="006F4F66"/>
    <w:rsid w:val="00707C5E"/>
    <w:rsid w:val="00716B24"/>
    <w:rsid w:val="00723D17"/>
    <w:rsid w:val="00725C57"/>
    <w:rsid w:val="00726DD5"/>
    <w:rsid w:val="007333DE"/>
    <w:rsid w:val="0074027F"/>
    <w:rsid w:val="00746924"/>
    <w:rsid w:val="00752364"/>
    <w:rsid w:val="00754F3F"/>
    <w:rsid w:val="00787425"/>
    <w:rsid w:val="007927E6"/>
    <w:rsid w:val="00795301"/>
    <w:rsid w:val="007A18E6"/>
    <w:rsid w:val="007B180B"/>
    <w:rsid w:val="007B4A4E"/>
    <w:rsid w:val="007C46A5"/>
    <w:rsid w:val="007D6EBB"/>
    <w:rsid w:val="007D77FE"/>
    <w:rsid w:val="007E4BC5"/>
    <w:rsid w:val="007F079E"/>
    <w:rsid w:val="007F2120"/>
    <w:rsid w:val="007F28FA"/>
    <w:rsid w:val="007F4754"/>
    <w:rsid w:val="007F7E16"/>
    <w:rsid w:val="00802582"/>
    <w:rsid w:val="00810831"/>
    <w:rsid w:val="00817E96"/>
    <w:rsid w:val="0082002B"/>
    <w:rsid w:val="0082474A"/>
    <w:rsid w:val="00826E5D"/>
    <w:rsid w:val="0083484F"/>
    <w:rsid w:val="00835EB9"/>
    <w:rsid w:val="008466AB"/>
    <w:rsid w:val="00850B0D"/>
    <w:rsid w:val="00854906"/>
    <w:rsid w:val="008575DD"/>
    <w:rsid w:val="00857B20"/>
    <w:rsid w:val="00863ADA"/>
    <w:rsid w:val="00884FB5"/>
    <w:rsid w:val="00893B1E"/>
    <w:rsid w:val="00893DF9"/>
    <w:rsid w:val="008A71C2"/>
    <w:rsid w:val="008A7B8A"/>
    <w:rsid w:val="008B010C"/>
    <w:rsid w:val="008B44BA"/>
    <w:rsid w:val="008D54DB"/>
    <w:rsid w:val="008D6EE8"/>
    <w:rsid w:val="008E1F8F"/>
    <w:rsid w:val="008E7ECC"/>
    <w:rsid w:val="008F2010"/>
    <w:rsid w:val="008F5C33"/>
    <w:rsid w:val="009077DA"/>
    <w:rsid w:val="00920FE6"/>
    <w:rsid w:val="009236CF"/>
    <w:rsid w:val="0093468B"/>
    <w:rsid w:val="00936353"/>
    <w:rsid w:val="00951F7D"/>
    <w:rsid w:val="0095379B"/>
    <w:rsid w:val="00960E08"/>
    <w:rsid w:val="0096391F"/>
    <w:rsid w:val="0096643A"/>
    <w:rsid w:val="0098384C"/>
    <w:rsid w:val="00984A57"/>
    <w:rsid w:val="009B4EF5"/>
    <w:rsid w:val="009B5BB7"/>
    <w:rsid w:val="009C1972"/>
    <w:rsid w:val="009C2A41"/>
    <w:rsid w:val="009C5432"/>
    <w:rsid w:val="009C7784"/>
    <w:rsid w:val="009D22BE"/>
    <w:rsid w:val="009D2C7A"/>
    <w:rsid w:val="009D48A3"/>
    <w:rsid w:val="009E37A5"/>
    <w:rsid w:val="009E5D8C"/>
    <w:rsid w:val="009E63BC"/>
    <w:rsid w:val="009F52B4"/>
    <w:rsid w:val="009F55C3"/>
    <w:rsid w:val="009F6DC5"/>
    <w:rsid w:val="00A02256"/>
    <w:rsid w:val="00A15C82"/>
    <w:rsid w:val="00A16E9E"/>
    <w:rsid w:val="00A2098E"/>
    <w:rsid w:val="00A20AE5"/>
    <w:rsid w:val="00A30DE0"/>
    <w:rsid w:val="00A32DE3"/>
    <w:rsid w:val="00A34C3E"/>
    <w:rsid w:val="00A36A14"/>
    <w:rsid w:val="00A452F7"/>
    <w:rsid w:val="00A4627B"/>
    <w:rsid w:val="00A51FB8"/>
    <w:rsid w:val="00A72901"/>
    <w:rsid w:val="00A85011"/>
    <w:rsid w:val="00A86DE5"/>
    <w:rsid w:val="00A928A9"/>
    <w:rsid w:val="00A93BB0"/>
    <w:rsid w:val="00AA0B41"/>
    <w:rsid w:val="00AA449E"/>
    <w:rsid w:val="00AA50D4"/>
    <w:rsid w:val="00AB0594"/>
    <w:rsid w:val="00AB58BA"/>
    <w:rsid w:val="00AC50E5"/>
    <w:rsid w:val="00AC6FAF"/>
    <w:rsid w:val="00AC7503"/>
    <w:rsid w:val="00AD2DCA"/>
    <w:rsid w:val="00AF099E"/>
    <w:rsid w:val="00AF130A"/>
    <w:rsid w:val="00AF4642"/>
    <w:rsid w:val="00B02B8C"/>
    <w:rsid w:val="00B063E4"/>
    <w:rsid w:val="00B06D28"/>
    <w:rsid w:val="00B11836"/>
    <w:rsid w:val="00B12C7E"/>
    <w:rsid w:val="00B24C8F"/>
    <w:rsid w:val="00B367F2"/>
    <w:rsid w:val="00B4523E"/>
    <w:rsid w:val="00B51CCC"/>
    <w:rsid w:val="00B51E8D"/>
    <w:rsid w:val="00B541D6"/>
    <w:rsid w:val="00B5501E"/>
    <w:rsid w:val="00B56462"/>
    <w:rsid w:val="00B56879"/>
    <w:rsid w:val="00B651D2"/>
    <w:rsid w:val="00B70D7F"/>
    <w:rsid w:val="00B731B1"/>
    <w:rsid w:val="00B808DB"/>
    <w:rsid w:val="00B95F42"/>
    <w:rsid w:val="00BB3FFC"/>
    <w:rsid w:val="00BB4269"/>
    <w:rsid w:val="00BD12D0"/>
    <w:rsid w:val="00BE1194"/>
    <w:rsid w:val="00C00710"/>
    <w:rsid w:val="00C0258C"/>
    <w:rsid w:val="00C2150D"/>
    <w:rsid w:val="00C23D7E"/>
    <w:rsid w:val="00C30416"/>
    <w:rsid w:val="00C36BA9"/>
    <w:rsid w:val="00C371D9"/>
    <w:rsid w:val="00C416C9"/>
    <w:rsid w:val="00C66CED"/>
    <w:rsid w:val="00C72D82"/>
    <w:rsid w:val="00C86907"/>
    <w:rsid w:val="00C96DFC"/>
    <w:rsid w:val="00C97AE4"/>
    <w:rsid w:val="00CA771C"/>
    <w:rsid w:val="00CB2F5E"/>
    <w:rsid w:val="00CC1325"/>
    <w:rsid w:val="00CE6EBB"/>
    <w:rsid w:val="00CF0BC4"/>
    <w:rsid w:val="00CF153E"/>
    <w:rsid w:val="00CF425C"/>
    <w:rsid w:val="00CF5D22"/>
    <w:rsid w:val="00D0248D"/>
    <w:rsid w:val="00D05457"/>
    <w:rsid w:val="00D13ECD"/>
    <w:rsid w:val="00D15734"/>
    <w:rsid w:val="00D255F8"/>
    <w:rsid w:val="00D25E2A"/>
    <w:rsid w:val="00D32CED"/>
    <w:rsid w:val="00D45DFC"/>
    <w:rsid w:val="00D6197D"/>
    <w:rsid w:val="00D71821"/>
    <w:rsid w:val="00D76756"/>
    <w:rsid w:val="00D80025"/>
    <w:rsid w:val="00D801D1"/>
    <w:rsid w:val="00D94116"/>
    <w:rsid w:val="00DA3928"/>
    <w:rsid w:val="00DA4285"/>
    <w:rsid w:val="00DB41A8"/>
    <w:rsid w:val="00DB55D4"/>
    <w:rsid w:val="00DB7DFF"/>
    <w:rsid w:val="00DC0D55"/>
    <w:rsid w:val="00DC73F3"/>
    <w:rsid w:val="00DD67CA"/>
    <w:rsid w:val="00DF2D18"/>
    <w:rsid w:val="00DF67CD"/>
    <w:rsid w:val="00E00E12"/>
    <w:rsid w:val="00E03688"/>
    <w:rsid w:val="00E069EB"/>
    <w:rsid w:val="00E142C6"/>
    <w:rsid w:val="00E14398"/>
    <w:rsid w:val="00E20649"/>
    <w:rsid w:val="00E21834"/>
    <w:rsid w:val="00E365DA"/>
    <w:rsid w:val="00E378B1"/>
    <w:rsid w:val="00E461EC"/>
    <w:rsid w:val="00E538B4"/>
    <w:rsid w:val="00E64E5F"/>
    <w:rsid w:val="00E74EA3"/>
    <w:rsid w:val="00E75CCB"/>
    <w:rsid w:val="00E86856"/>
    <w:rsid w:val="00E91D70"/>
    <w:rsid w:val="00E9384E"/>
    <w:rsid w:val="00E9495D"/>
    <w:rsid w:val="00EA233A"/>
    <w:rsid w:val="00EA2C15"/>
    <w:rsid w:val="00EA2D93"/>
    <w:rsid w:val="00EA4197"/>
    <w:rsid w:val="00EB2EB1"/>
    <w:rsid w:val="00EB3B94"/>
    <w:rsid w:val="00EB44C9"/>
    <w:rsid w:val="00EB5E9B"/>
    <w:rsid w:val="00EC0876"/>
    <w:rsid w:val="00EC3A95"/>
    <w:rsid w:val="00ED7901"/>
    <w:rsid w:val="00EE4CFB"/>
    <w:rsid w:val="00EF3F78"/>
    <w:rsid w:val="00EF5EED"/>
    <w:rsid w:val="00EF7650"/>
    <w:rsid w:val="00F0042A"/>
    <w:rsid w:val="00F07A7A"/>
    <w:rsid w:val="00F07F6C"/>
    <w:rsid w:val="00F10E1B"/>
    <w:rsid w:val="00F1180D"/>
    <w:rsid w:val="00F12F5D"/>
    <w:rsid w:val="00F24072"/>
    <w:rsid w:val="00F365AC"/>
    <w:rsid w:val="00F53C9F"/>
    <w:rsid w:val="00F602AF"/>
    <w:rsid w:val="00F62953"/>
    <w:rsid w:val="00F668C0"/>
    <w:rsid w:val="00F72288"/>
    <w:rsid w:val="00F76070"/>
    <w:rsid w:val="00F7C473"/>
    <w:rsid w:val="00F86B94"/>
    <w:rsid w:val="00F91378"/>
    <w:rsid w:val="00F91E0E"/>
    <w:rsid w:val="00F92719"/>
    <w:rsid w:val="00F946EE"/>
    <w:rsid w:val="00FA4ECA"/>
    <w:rsid w:val="00FA647D"/>
    <w:rsid w:val="00FB0F4F"/>
    <w:rsid w:val="00FB457C"/>
    <w:rsid w:val="00FC124D"/>
    <w:rsid w:val="00FE0D94"/>
    <w:rsid w:val="00FE1848"/>
    <w:rsid w:val="00FF09E5"/>
    <w:rsid w:val="00FF24BD"/>
    <w:rsid w:val="00FF289A"/>
    <w:rsid w:val="00FF3958"/>
    <w:rsid w:val="016427A3"/>
    <w:rsid w:val="01710365"/>
    <w:rsid w:val="01C47657"/>
    <w:rsid w:val="01D34B7C"/>
    <w:rsid w:val="02D06B1E"/>
    <w:rsid w:val="03060030"/>
    <w:rsid w:val="03904403"/>
    <w:rsid w:val="03FC6E66"/>
    <w:rsid w:val="04720971"/>
    <w:rsid w:val="04AF0055"/>
    <w:rsid w:val="04E252FD"/>
    <w:rsid w:val="04ED23F9"/>
    <w:rsid w:val="0555BF65"/>
    <w:rsid w:val="055F4C2A"/>
    <w:rsid w:val="056E2558"/>
    <w:rsid w:val="059F7D59"/>
    <w:rsid w:val="06417DE6"/>
    <w:rsid w:val="069C0701"/>
    <w:rsid w:val="070A118F"/>
    <w:rsid w:val="073F720F"/>
    <w:rsid w:val="0765C80B"/>
    <w:rsid w:val="07DD205A"/>
    <w:rsid w:val="07EDF298"/>
    <w:rsid w:val="07F36A7D"/>
    <w:rsid w:val="07FFB67B"/>
    <w:rsid w:val="0803E07C"/>
    <w:rsid w:val="084E3F07"/>
    <w:rsid w:val="088F5575"/>
    <w:rsid w:val="08997C48"/>
    <w:rsid w:val="08AD38F3"/>
    <w:rsid w:val="08FF0312"/>
    <w:rsid w:val="08FFAD3F"/>
    <w:rsid w:val="096168DE"/>
    <w:rsid w:val="09837DBD"/>
    <w:rsid w:val="09FF5B8E"/>
    <w:rsid w:val="0A3E70BC"/>
    <w:rsid w:val="0A8D2B43"/>
    <w:rsid w:val="0A922082"/>
    <w:rsid w:val="0B445739"/>
    <w:rsid w:val="0B59154E"/>
    <w:rsid w:val="0B75A945"/>
    <w:rsid w:val="0BA10278"/>
    <w:rsid w:val="0BB7D571"/>
    <w:rsid w:val="0BBF3253"/>
    <w:rsid w:val="0BBFE215"/>
    <w:rsid w:val="0BFB00A7"/>
    <w:rsid w:val="0CE855D2"/>
    <w:rsid w:val="0CE9A0BE"/>
    <w:rsid w:val="0CF0F84F"/>
    <w:rsid w:val="0D232A61"/>
    <w:rsid w:val="0D2F7552"/>
    <w:rsid w:val="0D93882D"/>
    <w:rsid w:val="0DBF8E9D"/>
    <w:rsid w:val="0DD52CE6"/>
    <w:rsid w:val="0DD7BA91"/>
    <w:rsid w:val="0E785A36"/>
    <w:rsid w:val="0E879C29"/>
    <w:rsid w:val="0EB90D5A"/>
    <w:rsid w:val="0EDFBAD2"/>
    <w:rsid w:val="0EE933E9"/>
    <w:rsid w:val="0EEF6480"/>
    <w:rsid w:val="0EFE614F"/>
    <w:rsid w:val="0F112046"/>
    <w:rsid w:val="0F1D1C0E"/>
    <w:rsid w:val="0F55E708"/>
    <w:rsid w:val="0FBE0792"/>
    <w:rsid w:val="0FBF183E"/>
    <w:rsid w:val="0FDB967F"/>
    <w:rsid w:val="0FDC13DE"/>
    <w:rsid w:val="0FE9F1CF"/>
    <w:rsid w:val="0FF51CF1"/>
    <w:rsid w:val="0FF9575C"/>
    <w:rsid w:val="0FFD49E7"/>
    <w:rsid w:val="0FFED0C0"/>
    <w:rsid w:val="105657CF"/>
    <w:rsid w:val="1064493C"/>
    <w:rsid w:val="107A4E46"/>
    <w:rsid w:val="11063FEA"/>
    <w:rsid w:val="114C5F8B"/>
    <w:rsid w:val="11A71550"/>
    <w:rsid w:val="11B97F6A"/>
    <w:rsid w:val="120738D1"/>
    <w:rsid w:val="127FB03B"/>
    <w:rsid w:val="12E80675"/>
    <w:rsid w:val="1337162D"/>
    <w:rsid w:val="135E133F"/>
    <w:rsid w:val="13BF416F"/>
    <w:rsid w:val="13DF76FB"/>
    <w:rsid w:val="13E8ADCB"/>
    <w:rsid w:val="13EE044C"/>
    <w:rsid w:val="13FD0FCA"/>
    <w:rsid w:val="14384238"/>
    <w:rsid w:val="1477B628"/>
    <w:rsid w:val="14F798DC"/>
    <w:rsid w:val="15200D24"/>
    <w:rsid w:val="15579CDE"/>
    <w:rsid w:val="15C97D2E"/>
    <w:rsid w:val="15EB611E"/>
    <w:rsid w:val="161835E9"/>
    <w:rsid w:val="16322361"/>
    <w:rsid w:val="163B1BD0"/>
    <w:rsid w:val="16765964"/>
    <w:rsid w:val="167F262A"/>
    <w:rsid w:val="16B93B4F"/>
    <w:rsid w:val="16DFC565"/>
    <w:rsid w:val="16E1F028"/>
    <w:rsid w:val="16EFCFFA"/>
    <w:rsid w:val="16F13226"/>
    <w:rsid w:val="16F6BF25"/>
    <w:rsid w:val="1719707D"/>
    <w:rsid w:val="17233577"/>
    <w:rsid w:val="175324B5"/>
    <w:rsid w:val="1763C5A6"/>
    <w:rsid w:val="17AE3A45"/>
    <w:rsid w:val="17B22848"/>
    <w:rsid w:val="17CE005E"/>
    <w:rsid w:val="17EAF924"/>
    <w:rsid w:val="17EF3A8B"/>
    <w:rsid w:val="17EFF869"/>
    <w:rsid w:val="17FAD737"/>
    <w:rsid w:val="17FF6452"/>
    <w:rsid w:val="183879D7"/>
    <w:rsid w:val="187B0858"/>
    <w:rsid w:val="18F356AC"/>
    <w:rsid w:val="196DF6C2"/>
    <w:rsid w:val="199E6D47"/>
    <w:rsid w:val="19A78791"/>
    <w:rsid w:val="19BF5220"/>
    <w:rsid w:val="19EEA933"/>
    <w:rsid w:val="1ABE6C7A"/>
    <w:rsid w:val="1AFABF18"/>
    <w:rsid w:val="1B2A04AF"/>
    <w:rsid w:val="1B2F26A5"/>
    <w:rsid w:val="1B531F6B"/>
    <w:rsid w:val="1B6453CE"/>
    <w:rsid w:val="1B798AA7"/>
    <w:rsid w:val="1B7F9466"/>
    <w:rsid w:val="1B7FEFFD"/>
    <w:rsid w:val="1BB73FDC"/>
    <w:rsid w:val="1BB87374"/>
    <w:rsid w:val="1BBF9F18"/>
    <w:rsid w:val="1BBFD708"/>
    <w:rsid w:val="1BCD2AAD"/>
    <w:rsid w:val="1BCEA056"/>
    <w:rsid w:val="1BDF684A"/>
    <w:rsid w:val="1BEF10BD"/>
    <w:rsid w:val="1BEF8B62"/>
    <w:rsid w:val="1BF26B27"/>
    <w:rsid w:val="1BF6C031"/>
    <w:rsid w:val="1BFF3A39"/>
    <w:rsid w:val="1C7B3A29"/>
    <w:rsid w:val="1C8B523A"/>
    <w:rsid w:val="1CB7E3CC"/>
    <w:rsid w:val="1CFE2F28"/>
    <w:rsid w:val="1CFF58FE"/>
    <w:rsid w:val="1CFF8362"/>
    <w:rsid w:val="1D3DDF88"/>
    <w:rsid w:val="1D42731E"/>
    <w:rsid w:val="1D7D3EA6"/>
    <w:rsid w:val="1D7FF271"/>
    <w:rsid w:val="1D81111E"/>
    <w:rsid w:val="1D8DFEBA"/>
    <w:rsid w:val="1DA91A6B"/>
    <w:rsid w:val="1DAF1E0F"/>
    <w:rsid w:val="1DB38128"/>
    <w:rsid w:val="1DBD47E1"/>
    <w:rsid w:val="1DBF282F"/>
    <w:rsid w:val="1DD43CFE"/>
    <w:rsid w:val="1DDF226A"/>
    <w:rsid w:val="1DE742E7"/>
    <w:rsid w:val="1DEEC9CC"/>
    <w:rsid w:val="1DF35BD9"/>
    <w:rsid w:val="1DF71A9B"/>
    <w:rsid w:val="1DF95FAE"/>
    <w:rsid w:val="1DFA0993"/>
    <w:rsid w:val="1DFB2232"/>
    <w:rsid w:val="1DFBD003"/>
    <w:rsid w:val="1DFE11B6"/>
    <w:rsid w:val="1DFF20B4"/>
    <w:rsid w:val="1DFF3A69"/>
    <w:rsid w:val="1DFFB963"/>
    <w:rsid w:val="1DFFD430"/>
    <w:rsid w:val="1E148AF0"/>
    <w:rsid w:val="1E4AE276"/>
    <w:rsid w:val="1E902030"/>
    <w:rsid w:val="1EBD0564"/>
    <w:rsid w:val="1EBF4939"/>
    <w:rsid w:val="1EBF543D"/>
    <w:rsid w:val="1EE12B77"/>
    <w:rsid w:val="1EE51B30"/>
    <w:rsid w:val="1EED626B"/>
    <w:rsid w:val="1EEF0FE9"/>
    <w:rsid w:val="1EF78539"/>
    <w:rsid w:val="1EF7A396"/>
    <w:rsid w:val="1EFB9F4E"/>
    <w:rsid w:val="1EFBEED8"/>
    <w:rsid w:val="1EFF0024"/>
    <w:rsid w:val="1EFF2798"/>
    <w:rsid w:val="1EFFE958"/>
    <w:rsid w:val="1F0E4FEE"/>
    <w:rsid w:val="1F204D21"/>
    <w:rsid w:val="1F385306"/>
    <w:rsid w:val="1F3B7DD9"/>
    <w:rsid w:val="1F476CAE"/>
    <w:rsid w:val="1F4F366B"/>
    <w:rsid w:val="1F5627A3"/>
    <w:rsid w:val="1F570842"/>
    <w:rsid w:val="1F5D7D23"/>
    <w:rsid w:val="1F667F38"/>
    <w:rsid w:val="1F7B3156"/>
    <w:rsid w:val="1F7ECCF2"/>
    <w:rsid w:val="1F86734B"/>
    <w:rsid w:val="1F87FE72"/>
    <w:rsid w:val="1FB6DBD6"/>
    <w:rsid w:val="1FB743AE"/>
    <w:rsid w:val="1FBB15F0"/>
    <w:rsid w:val="1FBBE9C6"/>
    <w:rsid w:val="1FBF1646"/>
    <w:rsid w:val="1FBF18B0"/>
    <w:rsid w:val="1FBF44A9"/>
    <w:rsid w:val="1FCD12E5"/>
    <w:rsid w:val="1FCFA1AE"/>
    <w:rsid w:val="1FD7E4B6"/>
    <w:rsid w:val="1FDCA2EA"/>
    <w:rsid w:val="1FDF1A55"/>
    <w:rsid w:val="1FEA2459"/>
    <w:rsid w:val="1FEB4E2F"/>
    <w:rsid w:val="1FEE4A63"/>
    <w:rsid w:val="1FF6BFCA"/>
    <w:rsid w:val="1FF7194B"/>
    <w:rsid w:val="1FF90D2A"/>
    <w:rsid w:val="1FFBDD79"/>
    <w:rsid w:val="1FFD35BF"/>
    <w:rsid w:val="1FFD5991"/>
    <w:rsid w:val="1FFEC832"/>
    <w:rsid w:val="1FFF774E"/>
    <w:rsid w:val="202963C1"/>
    <w:rsid w:val="20635322"/>
    <w:rsid w:val="20B147CB"/>
    <w:rsid w:val="20DB7AF0"/>
    <w:rsid w:val="20F760D8"/>
    <w:rsid w:val="20FF8782"/>
    <w:rsid w:val="21621621"/>
    <w:rsid w:val="21723F5A"/>
    <w:rsid w:val="219C4B33"/>
    <w:rsid w:val="21F12EA9"/>
    <w:rsid w:val="21FD4D23"/>
    <w:rsid w:val="22070738"/>
    <w:rsid w:val="227D2D5A"/>
    <w:rsid w:val="22977811"/>
    <w:rsid w:val="22BB4FA7"/>
    <w:rsid w:val="22C70F79"/>
    <w:rsid w:val="22D3DB25"/>
    <w:rsid w:val="22D61E2F"/>
    <w:rsid w:val="230E241E"/>
    <w:rsid w:val="23AD5156"/>
    <w:rsid w:val="23B936F0"/>
    <w:rsid w:val="23FB90AB"/>
    <w:rsid w:val="23FC2CAB"/>
    <w:rsid w:val="23FD40DA"/>
    <w:rsid w:val="24B766BA"/>
    <w:rsid w:val="24EA8580"/>
    <w:rsid w:val="24F7E208"/>
    <w:rsid w:val="24FB4266"/>
    <w:rsid w:val="25576A82"/>
    <w:rsid w:val="257D5A19"/>
    <w:rsid w:val="25C94C2C"/>
    <w:rsid w:val="25DA2197"/>
    <w:rsid w:val="25FAA1CA"/>
    <w:rsid w:val="262F39FA"/>
    <w:rsid w:val="265D2F7F"/>
    <w:rsid w:val="266F0A68"/>
    <w:rsid w:val="268F3365"/>
    <w:rsid w:val="26DF3666"/>
    <w:rsid w:val="26F707A4"/>
    <w:rsid w:val="26FD4A76"/>
    <w:rsid w:val="26FFDCC8"/>
    <w:rsid w:val="275FF20B"/>
    <w:rsid w:val="27763EE6"/>
    <w:rsid w:val="2777879E"/>
    <w:rsid w:val="277D32FB"/>
    <w:rsid w:val="279010F0"/>
    <w:rsid w:val="27A72F75"/>
    <w:rsid w:val="27AAD693"/>
    <w:rsid w:val="27B18C66"/>
    <w:rsid w:val="27CEDC87"/>
    <w:rsid w:val="27E9A244"/>
    <w:rsid w:val="27ED5595"/>
    <w:rsid w:val="27EDD102"/>
    <w:rsid w:val="27EFB25A"/>
    <w:rsid w:val="27F7FB28"/>
    <w:rsid w:val="27FF1E59"/>
    <w:rsid w:val="289E3B24"/>
    <w:rsid w:val="28DF7074"/>
    <w:rsid w:val="28FE7888"/>
    <w:rsid w:val="2901038D"/>
    <w:rsid w:val="298365D8"/>
    <w:rsid w:val="29CF9D55"/>
    <w:rsid w:val="29D6AE98"/>
    <w:rsid w:val="29E7806B"/>
    <w:rsid w:val="29EB6613"/>
    <w:rsid w:val="2A7ADD4F"/>
    <w:rsid w:val="2A7E1293"/>
    <w:rsid w:val="2A88342D"/>
    <w:rsid w:val="2AEF5593"/>
    <w:rsid w:val="2AF54AFE"/>
    <w:rsid w:val="2AFF6686"/>
    <w:rsid w:val="2B0E359B"/>
    <w:rsid w:val="2B3ADD23"/>
    <w:rsid w:val="2B3B467B"/>
    <w:rsid w:val="2B7C5946"/>
    <w:rsid w:val="2B7DB428"/>
    <w:rsid w:val="2B8330C6"/>
    <w:rsid w:val="2BA57C81"/>
    <w:rsid w:val="2BB7F870"/>
    <w:rsid w:val="2BC64688"/>
    <w:rsid w:val="2BCECBAF"/>
    <w:rsid w:val="2BD9430E"/>
    <w:rsid w:val="2BDA2D10"/>
    <w:rsid w:val="2BE3FF71"/>
    <w:rsid w:val="2BE79470"/>
    <w:rsid w:val="2BED1AF0"/>
    <w:rsid w:val="2BED4AD5"/>
    <w:rsid w:val="2BEF0519"/>
    <w:rsid w:val="2BEF43F3"/>
    <w:rsid w:val="2BF650EA"/>
    <w:rsid w:val="2BF7C6F2"/>
    <w:rsid w:val="2BFB7970"/>
    <w:rsid w:val="2BFD474A"/>
    <w:rsid w:val="2BFF4B69"/>
    <w:rsid w:val="2BFF751B"/>
    <w:rsid w:val="2C7C9898"/>
    <w:rsid w:val="2CB35427"/>
    <w:rsid w:val="2CB7A637"/>
    <w:rsid w:val="2CDFD134"/>
    <w:rsid w:val="2CF2E155"/>
    <w:rsid w:val="2CFF7537"/>
    <w:rsid w:val="2CFFD53D"/>
    <w:rsid w:val="2D17B83B"/>
    <w:rsid w:val="2D8D68B8"/>
    <w:rsid w:val="2DBEF117"/>
    <w:rsid w:val="2DEBB7E5"/>
    <w:rsid w:val="2DEBECE5"/>
    <w:rsid w:val="2DEFA46F"/>
    <w:rsid w:val="2DFF4741"/>
    <w:rsid w:val="2E1F26BC"/>
    <w:rsid w:val="2E3D144C"/>
    <w:rsid w:val="2E591661"/>
    <w:rsid w:val="2E766036"/>
    <w:rsid w:val="2EADE30B"/>
    <w:rsid w:val="2EBFF368"/>
    <w:rsid w:val="2EE55BF7"/>
    <w:rsid w:val="2EE575EE"/>
    <w:rsid w:val="2EF04707"/>
    <w:rsid w:val="2EFE4EAA"/>
    <w:rsid w:val="2F175150"/>
    <w:rsid w:val="2F17BC96"/>
    <w:rsid w:val="2F4F909A"/>
    <w:rsid w:val="2F5BA278"/>
    <w:rsid w:val="2F66CB88"/>
    <w:rsid w:val="2F7D3D09"/>
    <w:rsid w:val="2F7E2F10"/>
    <w:rsid w:val="2F7F9D98"/>
    <w:rsid w:val="2F973048"/>
    <w:rsid w:val="2F97FCF2"/>
    <w:rsid w:val="2F9B8C2F"/>
    <w:rsid w:val="2FAD39E6"/>
    <w:rsid w:val="2FAD732A"/>
    <w:rsid w:val="2FAEE391"/>
    <w:rsid w:val="2FB3410D"/>
    <w:rsid w:val="2FB3571E"/>
    <w:rsid w:val="2FCC2453"/>
    <w:rsid w:val="2FD2EB17"/>
    <w:rsid w:val="2FD7A645"/>
    <w:rsid w:val="2FD995D7"/>
    <w:rsid w:val="2FDD5B29"/>
    <w:rsid w:val="2FDF2722"/>
    <w:rsid w:val="2FE688A3"/>
    <w:rsid w:val="2FED52A2"/>
    <w:rsid w:val="2FEF41CE"/>
    <w:rsid w:val="2FEF7BAA"/>
    <w:rsid w:val="2FF48A9A"/>
    <w:rsid w:val="2FF74652"/>
    <w:rsid w:val="2FF77516"/>
    <w:rsid w:val="2FF89A81"/>
    <w:rsid w:val="2FFAA96C"/>
    <w:rsid w:val="2FFC18AC"/>
    <w:rsid w:val="2FFD8107"/>
    <w:rsid w:val="2FFDB0B7"/>
    <w:rsid w:val="2FFE2B6A"/>
    <w:rsid w:val="2FFF172D"/>
    <w:rsid w:val="2FFF53C9"/>
    <w:rsid w:val="2FFFB4C5"/>
    <w:rsid w:val="3088233B"/>
    <w:rsid w:val="30E15E23"/>
    <w:rsid w:val="30F76C23"/>
    <w:rsid w:val="31522A38"/>
    <w:rsid w:val="315F7450"/>
    <w:rsid w:val="31699DE8"/>
    <w:rsid w:val="317B2ADD"/>
    <w:rsid w:val="31AF72EF"/>
    <w:rsid w:val="31B639EF"/>
    <w:rsid w:val="31B97301"/>
    <w:rsid w:val="31CF7991"/>
    <w:rsid w:val="31ED7C34"/>
    <w:rsid w:val="31F3D7F8"/>
    <w:rsid w:val="31FCC48E"/>
    <w:rsid w:val="31FF7CD7"/>
    <w:rsid w:val="324A66A1"/>
    <w:rsid w:val="3255C0C7"/>
    <w:rsid w:val="329E4165"/>
    <w:rsid w:val="32BE85AF"/>
    <w:rsid w:val="32D9AB5C"/>
    <w:rsid w:val="32EE0785"/>
    <w:rsid w:val="32F4CEDF"/>
    <w:rsid w:val="32F74D74"/>
    <w:rsid w:val="33335FCE"/>
    <w:rsid w:val="33406BA9"/>
    <w:rsid w:val="33755065"/>
    <w:rsid w:val="337B232C"/>
    <w:rsid w:val="338F274A"/>
    <w:rsid w:val="339D5466"/>
    <w:rsid w:val="33A54BF6"/>
    <w:rsid w:val="33BD1760"/>
    <w:rsid w:val="33BF5F98"/>
    <w:rsid w:val="33D667A3"/>
    <w:rsid w:val="33D67420"/>
    <w:rsid w:val="33DA2C66"/>
    <w:rsid w:val="33DB805B"/>
    <w:rsid w:val="33DBE724"/>
    <w:rsid w:val="33DD2E34"/>
    <w:rsid w:val="33E10961"/>
    <w:rsid w:val="33E14F24"/>
    <w:rsid w:val="33E65E7A"/>
    <w:rsid w:val="33EFE7FE"/>
    <w:rsid w:val="33F33DE6"/>
    <w:rsid w:val="33FE8AAC"/>
    <w:rsid w:val="33FF7C3D"/>
    <w:rsid w:val="341559A8"/>
    <w:rsid w:val="346835E8"/>
    <w:rsid w:val="34730916"/>
    <w:rsid w:val="34CA7D99"/>
    <w:rsid w:val="34FFDF20"/>
    <w:rsid w:val="35066A3B"/>
    <w:rsid w:val="351A24E7"/>
    <w:rsid w:val="351DD617"/>
    <w:rsid w:val="35401559"/>
    <w:rsid w:val="3562B964"/>
    <w:rsid w:val="357EE7F8"/>
    <w:rsid w:val="357F7016"/>
    <w:rsid w:val="35C0FE96"/>
    <w:rsid w:val="35CF319C"/>
    <w:rsid w:val="35D3B93A"/>
    <w:rsid w:val="35D76ACC"/>
    <w:rsid w:val="35D7C3F9"/>
    <w:rsid w:val="35DE6F7F"/>
    <w:rsid w:val="35E136BF"/>
    <w:rsid w:val="35ED5D0E"/>
    <w:rsid w:val="35F023D9"/>
    <w:rsid w:val="35FD0FF5"/>
    <w:rsid w:val="35FDE9DE"/>
    <w:rsid w:val="35FF300C"/>
    <w:rsid w:val="35FFE761"/>
    <w:rsid w:val="35FFF2E2"/>
    <w:rsid w:val="361F401C"/>
    <w:rsid w:val="3637AC23"/>
    <w:rsid w:val="3637D399"/>
    <w:rsid w:val="3637FC04"/>
    <w:rsid w:val="367EF2A3"/>
    <w:rsid w:val="369ED354"/>
    <w:rsid w:val="36BD0733"/>
    <w:rsid w:val="36BF913A"/>
    <w:rsid w:val="36C56482"/>
    <w:rsid w:val="36CF2CA4"/>
    <w:rsid w:val="36CF73A9"/>
    <w:rsid w:val="36E8BFFD"/>
    <w:rsid w:val="36F64618"/>
    <w:rsid w:val="36FB834E"/>
    <w:rsid w:val="36FE25A6"/>
    <w:rsid w:val="36FE8F14"/>
    <w:rsid w:val="36FF3CF9"/>
    <w:rsid w:val="37120AD4"/>
    <w:rsid w:val="371F6DFB"/>
    <w:rsid w:val="376784D2"/>
    <w:rsid w:val="37770D57"/>
    <w:rsid w:val="377EDF17"/>
    <w:rsid w:val="377F0FFF"/>
    <w:rsid w:val="377F4622"/>
    <w:rsid w:val="377FA03C"/>
    <w:rsid w:val="377FB2F6"/>
    <w:rsid w:val="37831F38"/>
    <w:rsid w:val="378B18AD"/>
    <w:rsid w:val="378B83B9"/>
    <w:rsid w:val="379B6E85"/>
    <w:rsid w:val="379E1852"/>
    <w:rsid w:val="379FD496"/>
    <w:rsid w:val="37AF7561"/>
    <w:rsid w:val="37B630A8"/>
    <w:rsid w:val="37B7FC53"/>
    <w:rsid w:val="37BEF24B"/>
    <w:rsid w:val="37BFD0F4"/>
    <w:rsid w:val="37BFFA20"/>
    <w:rsid w:val="37CDF944"/>
    <w:rsid w:val="37D58DD7"/>
    <w:rsid w:val="37D7EB7F"/>
    <w:rsid w:val="37DD5768"/>
    <w:rsid w:val="37DF6B4B"/>
    <w:rsid w:val="37DF96C4"/>
    <w:rsid w:val="37E72BF1"/>
    <w:rsid w:val="37E7A34F"/>
    <w:rsid w:val="37EB1D5D"/>
    <w:rsid w:val="37ECC2CB"/>
    <w:rsid w:val="37EDE0ED"/>
    <w:rsid w:val="37EFECC5"/>
    <w:rsid w:val="37F4E069"/>
    <w:rsid w:val="37F51492"/>
    <w:rsid w:val="37F69D88"/>
    <w:rsid w:val="37F946B4"/>
    <w:rsid w:val="37FB5DA1"/>
    <w:rsid w:val="37FB8D0B"/>
    <w:rsid w:val="37FB8D86"/>
    <w:rsid w:val="37FBCB1A"/>
    <w:rsid w:val="37FDE4A3"/>
    <w:rsid w:val="37FE8861"/>
    <w:rsid w:val="37FEDCE9"/>
    <w:rsid w:val="37FF0C43"/>
    <w:rsid w:val="37FF15B5"/>
    <w:rsid w:val="3827F9CD"/>
    <w:rsid w:val="38BB3A4A"/>
    <w:rsid w:val="38BF20EA"/>
    <w:rsid w:val="38DC909D"/>
    <w:rsid w:val="38F1E2DF"/>
    <w:rsid w:val="38F94373"/>
    <w:rsid w:val="3997A9AE"/>
    <w:rsid w:val="39B921FB"/>
    <w:rsid w:val="39DA61C2"/>
    <w:rsid w:val="39DF9052"/>
    <w:rsid w:val="39E3F56C"/>
    <w:rsid w:val="39E9376A"/>
    <w:rsid w:val="39EA686C"/>
    <w:rsid w:val="39F34915"/>
    <w:rsid w:val="39F7808E"/>
    <w:rsid w:val="39FE3A2B"/>
    <w:rsid w:val="3A4BC950"/>
    <w:rsid w:val="3A57B1B0"/>
    <w:rsid w:val="3A5974EF"/>
    <w:rsid w:val="3A74CDB2"/>
    <w:rsid w:val="3A76B99D"/>
    <w:rsid w:val="3A873C86"/>
    <w:rsid w:val="3AAF09DF"/>
    <w:rsid w:val="3AB98F5A"/>
    <w:rsid w:val="3ABC76FC"/>
    <w:rsid w:val="3ABFB122"/>
    <w:rsid w:val="3AC9BDC8"/>
    <w:rsid w:val="3ADD8CCC"/>
    <w:rsid w:val="3ADF5711"/>
    <w:rsid w:val="3AE517FD"/>
    <w:rsid w:val="3AE78428"/>
    <w:rsid w:val="3AF92182"/>
    <w:rsid w:val="3AF9AC10"/>
    <w:rsid w:val="3AFFF68D"/>
    <w:rsid w:val="3B529928"/>
    <w:rsid w:val="3B541F95"/>
    <w:rsid w:val="3B7B3F3E"/>
    <w:rsid w:val="3B7C9593"/>
    <w:rsid w:val="3B7E066D"/>
    <w:rsid w:val="3B7E726B"/>
    <w:rsid w:val="3B9AEC9C"/>
    <w:rsid w:val="3BAFC0BF"/>
    <w:rsid w:val="3BB83AEE"/>
    <w:rsid w:val="3BBB3938"/>
    <w:rsid w:val="3BBD15AA"/>
    <w:rsid w:val="3BBDF032"/>
    <w:rsid w:val="3BBF5B8F"/>
    <w:rsid w:val="3BCFB59F"/>
    <w:rsid w:val="3BD1CF7B"/>
    <w:rsid w:val="3BD9AB8F"/>
    <w:rsid w:val="3BDA04F0"/>
    <w:rsid w:val="3BE4F761"/>
    <w:rsid w:val="3BE7C3BC"/>
    <w:rsid w:val="3BEB3B8A"/>
    <w:rsid w:val="3BEE9CBD"/>
    <w:rsid w:val="3BEF219A"/>
    <w:rsid w:val="3BEFF83F"/>
    <w:rsid w:val="3BF1CDD9"/>
    <w:rsid w:val="3BF77465"/>
    <w:rsid w:val="3BFB6DAE"/>
    <w:rsid w:val="3BFCC78A"/>
    <w:rsid w:val="3BFD61BA"/>
    <w:rsid w:val="3BFDCCD4"/>
    <w:rsid w:val="3BFFA117"/>
    <w:rsid w:val="3C19101F"/>
    <w:rsid w:val="3C397F0C"/>
    <w:rsid w:val="3C4E7B92"/>
    <w:rsid w:val="3C5320C3"/>
    <w:rsid w:val="3C61334E"/>
    <w:rsid w:val="3C6F68D2"/>
    <w:rsid w:val="3C754FA3"/>
    <w:rsid w:val="3CB58026"/>
    <w:rsid w:val="3CBB335F"/>
    <w:rsid w:val="3CE7BDE4"/>
    <w:rsid w:val="3CED8ABA"/>
    <w:rsid w:val="3CFC8E43"/>
    <w:rsid w:val="3CFCC7D7"/>
    <w:rsid w:val="3CFD0324"/>
    <w:rsid w:val="3CFF8A2C"/>
    <w:rsid w:val="3D0D17AD"/>
    <w:rsid w:val="3D1F72F5"/>
    <w:rsid w:val="3D36ED0C"/>
    <w:rsid w:val="3D370C14"/>
    <w:rsid w:val="3D37CDE8"/>
    <w:rsid w:val="3D4520CB"/>
    <w:rsid w:val="3D4D3E8F"/>
    <w:rsid w:val="3D5ECB10"/>
    <w:rsid w:val="3D67BE04"/>
    <w:rsid w:val="3D77207F"/>
    <w:rsid w:val="3D7904F0"/>
    <w:rsid w:val="3D7B6F84"/>
    <w:rsid w:val="3D7CAE5E"/>
    <w:rsid w:val="3D7CECBF"/>
    <w:rsid w:val="3D7EA389"/>
    <w:rsid w:val="3D7FC795"/>
    <w:rsid w:val="3D8F544A"/>
    <w:rsid w:val="3D9D3AEF"/>
    <w:rsid w:val="3DAF54C4"/>
    <w:rsid w:val="3DB66377"/>
    <w:rsid w:val="3DBBA5DF"/>
    <w:rsid w:val="3DBC9071"/>
    <w:rsid w:val="3DBD4D3B"/>
    <w:rsid w:val="3DBE0354"/>
    <w:rsid w:val="3DBEC047"/>
    <w:rsid w:val="3DBFCFE6"/>
    <w:rsid w:val="3DC8604E"/>
    <w:rsid w:val="3DCF91D0"/>
    <w:rsid w:val="3DD14456"/>
    <w:rsid w:val="3DDCA9C6"/>
    <w:rsid w:val="3DDF9F15"/>
    <w:rsid w:val="3DDF9F77"/>
    <w:rsid w:val="3DE0971A"/>
    <w:rsid w:val="3DE160BC"/>
    <w:rsid w:val="3DEC514B"/>
    <w:rsid w:val="3DEF1941"/>
    <w:rsid w:val="3DEF2433"/>
    <w:rsid w:val="3DF35300"/>
    <w:rsid w:val="3DF658E4"/>
    <w:rsid w:val="3DF6FA67"/>
    <w:rsid w:val="3DF7AAEF"/>
    <w:rsid w:val="3DF7B4DB"/>
    <w:rsid w:val="3DF9B44C"/>
    <w:rsid w:val="3DFAADE6"/>
    <w:rsid w:val="3DFB798E"/>
    <w:rsid w:val="3DFBD9B5"/>
    <w:rsid w:val="3DFC225D"/>
    <w:rsid w:val="3DFE94E6"/>
    <w:rsid w:val="3DFEB5B0"/>
    <w:rsid w:val="3DFF0ED5"/>
    <w:rsid w:val="3DFFEA69"/>
    <w:rsid w:val="3E4E00AC"/>
    <w:rsid w:val="3E5F6784"/>
    <w:rsid w:val="3E5FBE45"/>
    <w:rsid w:val="3E5FC11E"/>
    <w:rsid w:val="3E6A243F"/>
    <w:rsid w:val="3E6D7F73"/>
    <w:rsid w:val="3E7B0DCD"/>
    <w:rsid w:val="3E7B89F9"/>
    <w:rsid w:val="3E7F21E7"/>
    <w:rsid w:val="3E7FF9B9"/>
    <w:rsid w:val="3E8F8656"/>
    <w:rsid w:val="3EABD2D7"/>
    <w:rsid w:val="3EB734F3"/>
    <w:rsid w:val="3EBB67A6"/>
    <w:rsid w:val="3EBD5389"/>
    <w:rsid w:val="3ECF13AA"/>
    <w:rsid w:val="3ECF37E4"/>
    <w:rsid w:val="3ED7995C"/>
    <w:rsid w:val="3ED7D964"/>
    <w:rsid w:val="3EDB1E41"/>
    <w:rsid w:val="3EDC2839"/>
    <w:rsid w:val="3EDFD775"/>
    <w:rsid w:val="3EEA8EFF"/>
    <w:rsid w:val="3EF73D89"/>
    <w:rsid w:val="3EFDD390"/>
    <w:rsid w:val="3EFE416A"/>
    <w:rsid w:val="3EFF3D0A"/>
    <w:rsid w:val="3EFF4764"/>
    <w:rsid w:val="3EFF8CFA"/>
    <w:rsid w:val="3EFFD8F9"/>
    <w:rsid w:val="3F0F0511"/>
    <w:rsid w:val="3F0F12B6"/>
    <w:rsid w:val="3F392E9B"/>
    <w:rsid w:val="3F4D34B9"/>
    <w:rsid w:val="3F4EF1FC"/>
    <w:rsid w:val="3F4FF4A2"/>
    <w:rsid w:val="3F51EC1E"/>
    <w:rsid w:val="3F56453A"/>
    <w:rsid w:val="3F577A5B"/>
    <w:rsid w:val="3F5CB449"/>
    <w:rsid w:val="3F5F9BF4"/>
    <w:rsid w:val="3F600947"/>
    <w:rsid w:val="3F632928"/>
    <w:rsid w:val="3F67A1B1"/>
    <w:rsid w:val="3F67C2F8"/>
    <w:rsid w:val="3F6914A5"/>
    <w:rsid w:val="3F6EC176"/>
    <w:rsid w:val="3F6EEC21"/>
    <w:rsid w:val="3F6F217B"/>
    <w:rsid w:val="3F6F951A"/>
    <w:rsid w:val="3F6F9BD1"/>
    <w:rsid w:val="3F6FFC0E"/>
    <w:rsid w:val="3F754FFD"/>
    <w:rsid w:val="3F767D26"/>
    <w:rsid w:val="3F7AD314"/>
    <w:rsid w:val="3F7AFC1A"/>
    <w:rsid w:val="3F7B8558"/>
    <w:rsid w:val="3F7BB2BC"/>
    <w:rsid w:val="3F7C0EEA"/>
    <w:rsid w:val="3F7F08BB"/>
    <w:rsid w:val="3F7F3663"/>
    <w:rsid w:val="3F7F624A"/>
    <w:rsid w:val="3F7F8B2A"/>
    <w:rsid w:val="3F7FDABF"/>
    <w:rsid w:val="3F7FE6FF"/>
    <w:rsid w:val="3F8F90A0"/>
    <w:rsid w:val="3F95B4FA"/>
    <w:rsid w:val="3F9B1332"/>
    <w:rsid w:val="3F9C393C"/>
    <w:rsid w:val="3F9D34FD"/>
    <w:rsid w:val="3F9E793B"/>
    <w:rsid w:val="3F9F576C"/>
    <w:rsid w:val="3F9FB0FF"/>
    <w:rsid w:val="3FA60462"/>
    <w:rsid w:val="3FAB1BDE"/>
    <w:rsid w:val="3FABDB6D"/>
    <w:rsid w:val="3FADE10B"/>
    <w:rsid w:val="3FB9A7FA"/>
    <w:rsid w:val="3FBB117C"/>
    <w:rsid w:val="3FBCA660"/>
    <w:rsid w:val="3FBD98F1"/>
    <w:rsid w:val="3FBDA963"/>
    <w:rsid w:val="3FBDD759"/>
    <w:rsid w:val="3FBDDCF4"/>
    <w:rsid w:val="3FBE011F"/>
    <w:rsid w:val="3FBE052F"/>
    <w:rsid w:val="3FBEA692"/>
    <w:rsid w:val="3FBF04F5"/>
    <w:rsid w:val="3FBF4826"/>
    <w:rsid w:val="3FBF5E40"/>
    <w:rsid w:val="3FBF694A"/>
    <w:rsid w:val="3FBF8C5E"/>
    <w:rsid w:val="3FBFAD64"/>
    <w:rsid w:val="3FC626A1"/>
    <w:rsid w:val="3FC9CD31"/>
    <w:rsid w:val="3FCF53A3"/>
    <w:rsid w:val="3FCF7479"/>
    <w:rsid w:val="3FD2A344"/>
    <w:rsid w:val="3FD33AF6"/>
    <w:rsid w:val="3FD73606"/>
    <w:rsid w:val="3FDAC097"/>
    <w:rsid w:val="3FDB3858"/>
    <w:rsid w:val="3FDB7266"/>
    <w:rsid w:val="3FDD6DC8"/>
    <w:rsid w:val="3FDE9229"/>
    <w:rsid w:val="3FDF3F3F"/>
    <w:rsid w:val="3FDF81C2"/>
    <w:rsid w:val="3FDF8BA1"/>
    <w:rsid w:val="3FDF9C3E"/>
    <w:rsid w:val="3FDFE2D6"/>
    <w:rsid w:val="3FDFE581"/>
    <w:rsid w:val="3FE67DEE"/>
    <w:rsid w:val="3FE70EC6"/>
    <w:rsid w:val="3FEB1B6F"/>
    <w:rsid w:val="3FEB3B23"/>
    <w:rsid w:val="3FEB7945"/>
    <w:rsid w:val="3FECC5C3"/>
    <w:rsid w:val="3FED2834"/>
    <w:rsid w:val="3FED6181"/>
    <w:rsid w:val="3FED985A"/>
    <w:rsid w:val="3FEF6BAE"/>
    <w:rsid w:val="3FEF703B"/>
    <w:rsid w:val="3FEFB524"/>
    <w:rsid w:val="3FEFE4F2"/>
    <w:rsid w:val="3FEFF584"/>
    <w:rsid w:val="3FF3335E"/>
    <w:rsid w:val="3FF562D8"/>
    <w:rsid w:val="3FF60BA9"/>
    <w:rsid w:val="3FF72C90"/>
    <w:rsid w:val="3FF76FF0"/>
    <w:rsid w:val="3FF78A3D"/>
    <w:rsid w:val="3FF7CBC1"/>
    <w:rsid w:val="3FFB031D"/>
    <w:rsid w:val="3FFB0B0D"/>
    <w:rsid w:val="3FFB0C8D"/>
    <w:rsid w:val="3FFB30D5"/>
    <w:rsid w:val="3FFB4553"/>
    <w:rsid w:val="3FFBF27D"/>
    <w:rsid w:val="3FFD2DD5"/>
    <w:rsid w:val="3FFD4709"/>
    <w:rsid w:val="3FFD5845"/>
    <w:rsid w:val="3FFD9A4E"/>
    <w:rsid w:val="3FFDFA73"/>
    <w:rsid w:val="3FFE0AE2"/>
    <w:rsid w:val="3FFE2E7F"/>
    <w:rsid w:val="3FFE85FD"/>
    <w:rsid w:val="3FFE9FC3"/>
    <w:rsid w:val="3FFEF326"/>
    <w:rsid w:val="3FFF049E"/>
    <w:rsid w:val="3FFF1023"/>
    <w:rsid w:val="3FFF26A9"/>
    <w:rsid w:val="3FFF2C21"/>
    <w:rsid w:val="3FFF9E3E"/>
    <w:rsid w:val="3FFFBDC6"/>
    <w:rsid w:val="3FFFCCA4"/>
    <w:rsid w:val="3FFFE0BF"/>
    <w:rsid w:val="3FFFEBD3"/>
    <w:rsid w:val="409A0980"/>
    <w:rsid w:val="40FE54D1"/>
    <w:rsid w:val="412D4CF1"/>
    <w:rsid w:val="41CF23CD"/>
    <w:rsid w:val="41EF1E6C"/>
    <w:rsid w:val="41F07DF2"/>
    <w:rsid w:val="41FDD95E"/>
    <w:rsid w:val="41FF1271"/>
    <w:rsid w:val="42176C30"/>
    <w:rsid w:val="426F1D4B"/>
    <w:rsid w:val="42B70E24"/>
    <w:rsid w:val="42C7EA9D"/>
    <w:rsid w:val="433B01F8"/>
    <w:rsid w:val="436B1447"/>
    <w:rsid w:val="436E24EA"/>
    <w:rsid w:val="43DFB2A0"/>
    <w:rsid w:val="43F32145"/>
    <w:rsid w:val="43FBAC14"/>
    <w:rsid w:val="443EB6F2"/>
    <w:rsid w:val="44BE12A6"/>
    <w:rsid w:val="44DFCB4A"/>
    <w:rsid w:val="44EF44D6"/>
    <w:rsid w:val="452C08A5"/>
    <w:rsid w:val="452F551C"/>
    <w:rsid w:val="45AF0A29"/>
    <w:rsid w:val="45B9B1E5"/>
    <w:rsid w:val="45BD47B6"/>
    <w:rsid w:val="45F14B9E"/>
    <w:rsid w:val="45FF37A3"/>
    <w:rsid w:val="46280A41"/>
    <w:rsid w:val="46B7E71A"/>
    <w:rsid w:val="46D544C0"/>
    <w:rsid w:val="46FA1EC0"/>
    <w:rsid w:val="46FB1EAB"/>
    <w:rsid w:val="4727A572"/>
    <w:rsid w:val="473849AD"/>
    <w:rsid w:val="4779E9BE"/>
    <w:rsid w:val="47882CB5"/>
    <w:rsid w:val="47ACDA5B"/>
    <w:rsid w:val="47BFEF5C"/>
    <w:rsid w:val="47D69C09"/>
    <w:rsid w:val="47DC1A27"/>
    <w:rsid w:val="47E64FF4"/>
    <w:rsid w:val="47FB8B8E"/>
    <w:rsid w:val="47FE776E"/>
    <w:rsid w:val="47FEEDDA"/>
    <w:rsid w:val="483E2E99"/>
    <w:rsid w:val="48BF7D26"/>
    <w:rsid w:val="49507D63"/>
    <w:rsid w:val="497A1DA6"/>
    <w:rsid w:val="49E1317B"/>
    <w:rsid w:val="49F3BC5C"/>
    <w:rsid w:val="4A259511"/>
    <w:rsid w:val="4A2F02E5"/>
    <w:rsid w:val="4A3ECEE4"/>
    <w:rsid w:val="4A662F49"/>
    <w:rsid w:val="4A7FA13E"/>
    <w:rsid w:val="4AA4190C"/>
    <w:rsid w:val="4ADD2060"/>
    <w:rsid w:val="4AE79DC0"/>
    <w:rsid w:val="4AEDE945"/>
    <w:rsid w:val="4AFEDB41"/>
    <w:rsid w:val="4B1B2179"/>
    <w:rsid w:val="4B223A4B"/>
    <w:rsid w:val="4B3D6DC7"/>
    <w:rsid w:val="4B763D80"/>
    <w:rsid w:val="4BB36C2B"/>
    <w:rsid w:val="4BC02281"/>
    <w:rsid w:val="4BC77EE8"/>
    <w:rsid w:val="4BD36A1D"/>
    <w:rsid w:val="4BDDD067"/>
    <w:rsid w:val="4BDF393E"/>
    <w:rsid w:val="4BEED9C3"/>
    <w:rsid w:val="4BEEE523"/>
    <w:rsid w:val="4BEF6ABC"/>
    <w:rsid w:val="4BFBA440"/>
    <w:rsid w:val="4BFEE87B"/>
    <w:rsid w:val="4BFEFD9D"/>
    <w:rsid w:val="4BFFDC56"/>
    <w:rsid w:val="4BFFDCF5"/>
    <w:rsid w:val="4BFFFA58"/>
    <w:rsid w:val="4C017B05"/>
    <w:rsid w:val="4C812DF2"/>
    <w:rsid w:val="4CB15087"/>
    <w:rsid w:val="4CC528E0"/>
    <w:rsid w:val="4CED610B"/>
    <w:rsid w:val="4D1948ED"/>
    <w:rsid w:val="4D1F325E"/>
    <w:rsid w:val="4D566987"/>
    <w:rsid w:val="4D7F6F99"/>
    <w:rsid w:val="4D837C41"/>
    <w:rsid w:val="4D9BF9B6"/>
    <w:rsid w:val="4DADC6A3"/>
    <w:rsid w:val="4DB7F571"/>
    <w:rsid w:val="4DD5EC19"/>
    <w:rsid w:val="4DDA1CC9"/>
    <w:rsid w:val="4DDF9E3D"/>
    <w:rsid w:val="4DDFD7C9"/>
    <w:rsid w:val="4DE17A92"/>
    <w:rsid w:val="4DFA4094"/>
    <w:rsid w:val="4DFB38D0"/>
    <w:rsid w:val="4DFC96CE"/>
    <w:rsid w:val="4DFD2F84"/>
    <w:rsid w:val="4DFD3305"/>
    <w:rsid w:val="4DFDBF7A"/>
    <w:rsid w:val="4DFF5794"/>
    <w:rsid w:val="4E1027B8"/>
    <w:rsid w:val="4E37B180"/>
    <w:rsid w:val="4E3817E2"/>
    <w:rsid w:val="4E556430"/>
    <w:rsid w:val="4E6F483D"/>
    <w:rsid w:val="4E776CA0"/>
    <w:rsid w:val="4EA40E15"/>
    <w:rsid w:val="4EBDCA19"/>
    <w:rsid w:val="4EBFFD6A"/>
    <w:rsid w:val="4ED73DFE"/>
    <w:rsid w:val="4EED344E"/>
    <w:rsid w:val="4EEECAF6"/>
    <w:rsid w:val="4EEFFE78"/>
    <w:rsid w:val="4EFBB91A"/>
    <w:rsid w:val="4EFE1416"/>
    <w:rsid w:val="4EFEB53D"/>
    <w:rsid w:val="4EFF6D60"/>
    <w:rsid w:val="4F173923"/>
    <w:rsid w:val="4F1FC3B0"/>
    <w:rsid w:val="4F3FA5BE"/>
    <w:rsid w:val="4F5B3A66"/>
    <w:rsid w:val="4F657D4B"/>
    <w:rsid w:val="4F66313B"/>
    <w:rsid w:val="4F6B0C50"/>
    <w:rsid w:val="4F715FB5"/>
    <w:rsid w:val="4F773D36"/>
    <w:rsid w:val="4F77921E"/>
    <w:rsid w:val="4F7A4207"/>
    <w:rsid w:val="4F7C02D0"/>
    <w:rsid w:val="4FB77C54"/>
    <w:rsid w:val="4FBB4D23"/>
    <w:rsid w:val="4FBB8B4B"/>
    <w:rsid w:val="4FBC8020"/>
    <w:rsid w:val="4FBF486D"/>
    <w:rsid w:val="4FBFF022"/>
    <w:rsid w:val="4FBFF346"/>
    <w:rsid w:val="4FDC856A"/>
    <w:rsid w:val="4FDFF0BD"/>
    <w:rsid w:val="4FE21453"/>
    <w:rsid w:val="4FE73E93"/>
    <w:rsid w:val="4FE97DBB"/>
    <w:rsid w:val="4FED2314"/>
    <w:rsid w:val="4FEF3C90"/>
    <w:rsid w:val="4FF305A8"/>
    <w:rsid w:val="4FF3F013"/>
    <w:rsid w:val="4FFBEA79"/>
    <w:rsid w:val="4FFC4DD6"/>
    <w:rsid w:val="4FFE13C5"/>
    <w:rsid w:val="4FFE8A27"/>
    <w:rsid w:val="4FFF0154"/>
    <w:rsid w:val="4FFF0229"/>
    <w:rsid w:val="4FFFD4F1"/>
    <w:rsid w:val="50391127"/>
    <w:rsid w:val="50AF959B"/>
    <w:rsid w:val="50BD3668"/>
    <w:rsid w:val="50CE288F"/>
    <w:rsid w:val="50DB0924"/>
    <w:rsid w:val="51197F5D"/>
    <w:rsid w:val="511D6795"/>
    <w:rsid w:val="51402B76"/>
    <w:rsid w:val="51493AE0"/>
    <w:rsid w:val="51DC2BA6"/>
    <w:rsid w:val="51FFEC79"/>
    <w:rsid w:val="52338481"/>
    <w:rsid w:val="525941F7"/>
    <w:rsid w:val="527F3DA9"/>
    <w:rsid w:val="52920B41"/>
    <w:rsid w:val="529A63E7"/>
    <w:rsid w:val="52B21D24"/>
    <w:rsid w:val="52CD24EF"/>
    <w:rsid w:val="53500362"/>
    <w:rsid w:val="537F8B0C"/>
    <w:rsid w:val="53928D74"/>
    <w:rsid w:val="53B7DF4B"/>
    <w:rsid w:val="53C65ACC"/>
    <w:rsid w:val="53DB0BCC"/>
    <w:rsid w:val="53DEC482"/>
    <w:rsid w:val="53ED282D"/>
    <w:rsid w:val="53F5FCC5"/>
    <w:rsid w:val="53FBB258"/>
    <w:rsid w:val="53FF4131"/>
    <w:rsid w:val="54117487"/>
    <w:rsid w:val="54206394"/>
    <w:rsid w:val="545509EE"/>
    <w:rsid w:val="545DE241"/>
    <w:rsid w:val="54B7A476"/>
    <w:rsid w:val="54E30DB0"/>
    <w:rsid w:val="54F3CC85"/>
    <w:rsid w:val="554D5B69"/>
    <w:rsid w:val="5573A491"/>
    <w:rsid w:val="557625FF"/>
    <w:rsid w:val="557686B8"/>
    <w:rsid w:val="557F7744"/>
    <w:rsid w:val="557F8751"/>
    <w:rsid w:val="55913A5F"/>
    <w:rsid w:val="559FFC45"/>
    <w:rsid w:val="55AA5F28"/>
    <w:rsid w:val="55BBF154"/>
    <w:rsid w:val="55BFA2F0"/>
    <w:rsid w:val="55C70CC9"/>
    <w:rsid w:val="55D21A1C"/>
    <w:rsid w:val="55D3E80E"/>
    <w:rsid w:val="55DEA4AE"/>
    <w:rsid w:val="55E910CA"/>
    <w:rsid w:val="55ED9562"/>
    <w:rsid w:val="55EF676A"/>
    <w:rsid w:val="55F18CAA"/>
    <w:rsid w:val="55F3C2FB"/>
    <w:rsid w:val="55FA8878"/>
    <w:rsid w:val="55FEEF82"/>
    <w:rsid w:val="55FFAB33"/>
    <w:rsid w:val="55FFE18D"/>
    <w:rsid w:val="5627A23C"/>
    <w:rsid w:val="56374765"/>
    <w:rsid w:val="56677A23"/>
    <w:rsid w:val="567519B0"/>
    <w:rsid w:val="56753584"/>
    <w:rsid w:val="56777C69"/>
    <w:rsid w:val="569D7DC1"/>
    <w:rsid w:val="56BE81A8"/>
    <w:rsid w:val="56BF7720"/>
    <w:rsid w:val="56CD0DE6"/>
    <w:rsid w:val="56DF35C5"/>
    <w:rsid w:val="56E524FD"/>
    <w:rsid w:val="56EF5F3D"/>
    <w:rsid w:val="56F5B596"/>
    <w:rsid w:val="56F7C93A"/>
    <w:rsid w:val="56F7F149"/>
    <w:rsid w:val="56FBF4AC"/>
    <w:rsid w:val="56FD3D3A"/>
    <w:rsid w:val="56FE6CD2"/>
    <w:rsid w:val="56FF89B4"/>
    <w:rsid w:val="56FFA41A"/>
    <w:rsid w:val="57160908"/>
    <w:rsid w:val="575E2895"/>
    <w:rsid w:val="57662A6D"/>
    <w:rsid w:val="576FE5E2"/>
    <w:rsid w:val="57743174"/>
    <w:rsid w:val="5775D62F"/>
    <w:rsid w:val="57774E59"/>
    <w:rsid w:val="578BA6E3"/>
    <w:rsid w:val="57975811"/>
    <w:rsid w:val="579D295F"/>
    <w:rsid w:val="579DBCD7"/>
    <w:rsid w:val="579F2B2D"/>
    <w:rsid w:val="57B644DC"/>
    <w:rsid w:val="57BB571B"/>
    <w:rsid w:val="57BD555D"/>
    <w:rsid w:val="57BF7F8D"/>
    <w:rsid w:val="57CCA76A"/>
    <w:rsid w:val="57D6A8AE"/>
    <w:rsid w:val="57D7B8A3"/>
    <w:rsid w:val="57DA8215"/>
    <w:rsid w:val="57DC0D83"/>
    <w:rsid w:val="57DE0DC6"/>
    <w:rsid w:val="57DF8B83"/>
    <w:rsid w:val="57EBB595"/>
    <w:rsid w:val="57EE4885"/>
    <w:rsid w:val="57EFCDFF"/>
    <w:rsid w:val="57F28C03"/>
    <w:rsid w:val="57F7BD42"/>
    <w:rsid w:val="57F8A7F5"/>
    <w:rsid w:val="57FA9217"/>
    <w:rsid w:val="57FABB83"/>
    <w:rsid w:val="57FB51D3"/>
    <w:rsid w:val="57FD28CD"/>
    <w:rsid w:val="57FD3218"/>
    <w:rsid w:val="57FE13F6"/>
    <w:rsid w:val="57FF3123"/>
    <w:rsid w:val="57FF4A01"/>
    <w:rsid w:val="57FF7782"/>
    <w:rsid w:val="57FF7990"/>
    <w:rsid w:val="583F2A05"/>
    <w:rsid w:val="5867836E"/>
    <w:rsid w:val="5877F806"/>
    <w:rsid w:val="58975328"/>
    <w:rsid w:val="58C67691"/>
    <w:rsid w:val="58CB74D0"/>
    <w:rsid w:val="58F7FF6C"/>
    <w:rsid w:val="58F9BB6B"/>
    <w:rsid w:val="59256EDE"/>
    <w:rsid w:val="593B2DCB"/>
    <w:rsid w:val="596F14FA"/>
    <w:rsid w:val="596F39DB"/>
    <w:rsid w:val="5971850C"/>
    <w:rsid w:val="597E98E3"/>
    <w:rsid w:val="597F280B"/>
    <w:rsid w:val="5997E792"/>
    <w:rsid w:val="59AD6D7E"/>
    <w:rsid w:val="59AF686B"/>
    <w:rsid w:val="59AFFECD"/>
    <w:rsid w:val="59BEC8E6"/>
    <w:rsid w:val="59BF16A6"/>
    <w:rsid w:val="59C6C859"/>
    <w:rsid w:val="59C72150"/>
    <w:rsid w:val="59D2671E"/>
    <w:rsid w:val="59DC483C"/>
    <w:rsid w:val="59ED2470"/>
    <w:rsid w:val="59EF1DB0"/>
    <w:rsid w:val="59EFC935"/>
    <w:rsid w:val="59F5B847"/>
    <w:rsid w:val="59FD269B"/>
    <w:rsid w:val="5A55221B"/>
    <w:rsid w:val="5A7019A2"/>
    <w:rsid w:val="5A77D588"/>
    <w:rsid w:val="5A9D7E6A"/>
    <w:rsid w:val="5AA500A3"/>
    <w:rsid w:val="5ADB60B7"/>
    <w:rsid w:val="5ADFE36F"/>
    <w:rsid w:val="5AF59E3B"/>
    <w:rsid w:val="5AFD8A26"/>
    <w:rsid w:val="5AFE7CB2"/>
    <w:rsid w:val="5AFF0647"/>
    <w:rsid w:val="5AFF2E9C"/>
    <w:rsid w:val="5B5EE34C"/>
    <w:rsid w:val="5B767C96"/>
    <w:rsid w:val="5B799900"/>
    <w:rsid w:val="5B7B637A"/>
    <w:rsid w:val="5B7D6B78"/>
    <w:rsid w:val="5B7F0578"/>
    <w:rsid w:val="5B7F33AE"/>
    <w:rsid w:val="5B7FA771"/>
    <w:rsid w:val="5B961E95"/>
    <w:rsid w:val="5B9D59F9"/>
    <w:rsid w:val="5B9E4517"/>
    <w:rsid w:val="5B9FBB27"/>
    <w:rsid w:val="5BAEF2DB"/>
    <w:rsid w:val="5BB33A7D"/>
    <w:rsid w:val="5BB4A46B"/>
    <w:rsid w:val="5BBBA430"/>
    <w:rsid w:val="5BBBE65A"/>
    <w:rsid w:val="5BBCBC68"/>
    <w:rsid w:val="5BBD20F3"/>
    <w:rsid w:val="5BBDFB48"/>
    <w:rsid w:val="5BBF0D31"/>
    <w:rsid w:val="5BCE99A6"/>
    <w:rsid w:val="5BDDC70F"/>
    <w:rsid w:val="5BDF0CFE"/>
    <w:rsid w:val="5BDFCD03"/>
    <w:rsid w:val="5BE63E24"/>
    <w:rsid w:val="5BE7E158"/>
    <w:rsid w:val="5BE82403"/>
    <w:rsid w:val="5BEC2454"/>
    <w:rsid w:val="5BEC3C1F"/>
    <w:rsid w:val="5BED13D7"/>
    <w:rsid w:val="5BEDEEB8"/>
    <w:rsid w:val="5BEE1A5C"/>
    <w:rsid w:val="5BEEF99A"/>
    <w:rsid w:val="5BEEFA32"/>
    <w:rsid w:val="5BF2FA8D"/>
    <w:rsid w:val="5BF40A23"/>
    <w:rsid w:val="5BF4E1A9"/>
    <w:rsid w:val="5BF958A1"/>
    <w:rsid w:val="5BFB1FE5"/>
    <w:rsid w:val="5BFBBE0D"/>
    <w:rsid w:val="5BFBC074"/>
    <w:rsid w:val="5BFC5209"/>
    <w:rsid w:val="5BFE4437"/>
    <w:rsid w:val="5BFEA283"/>
    <w:rsid w:val="5BFF1392"/>
    <w:rsid w:val="5BFFBC7A"/>
    <w:rsid w:val="5C370884"/>
    <w:rsid w:val="5C52662F"/>
    <w:rsid w:val="5C654ECE"/>
    <w:rsid w:val="5C67DCE8"/>
    <w:rsid w:val="5C6EAF93"/>
    <w:rsid w:val="5C7BF664"/>
    <w:rsid w:val="5C7C6889"/>
    <w:rsid w:val="5C7E825A"/>
    <w:rsid w:val="5C9A6058"/>
    <w:rsid w:val="5CBA1D3D"/>
    <w:rsid w:val="5CBF3506"/>
    <w:rsid w:val="5CD2C8E6"/>
    <w:rsid w:val="5CDC438D"/>
    <w:rsid w:val="5CEA8CCF"/>
    <w:rsid w:val="5CF4A0E1"/>
    <w:rsid w:val="5CF735CA"/>
    <w:rsid w:val="5CF942B7"/>
    <w:rsid w:val="5CFAF468"/>
    <w:rsid w:val="5CFB5AF2"/>
    <w:rsid w:val="5CFDC5BC"/>
    <w:rsid w:val="5CFF0884"/>
    <w:rsid w:val="5CFFE337"/>
    <w:rsid w:val="5D183141"/>
    <w:rsid w:val="5D2D265C"/>
    <w:rsid w:val="5D2EFE53"/>
    <w:rsid w:val="5D2FC1D5"/>
    <w:rsid w:val="5D3BEA10"/>
    <w:rsid w:val="5D4F0AF1"/>
    <w:rsid w:val="5D5F731F"/>
    <w:rsid w:val="5D6BEBA8"/>
    <w:rsid w:val="5D6F2952"/>
    <w:rsid w:val="5D6FD8AC"/>
    <w:rsid w:val="5D77468A"/>
    <w:rsid w:val="5D7F30C4"/>
    <w:rsid w:val="5D7FAFB6"/>
    <w:rsid w:val="5D8F9742"/>
    <w:rsid w:val="5D95C926"/>
    <w:rsid w:val="5D9F8DB3"/>
    <w:rsid w:val="5DA4085F"/>
    <w:rsid w:val="5DADAC49"/>
    <w:rsid w:val="5DAF7C4A"/>
    <w:rsid w:val="5DB52808"/>
    <w:rsid w:val="5DBC4748"/>
    <w:rsid w:val="5DBE028E"/>
    <w:rsid w:val="5DBE7BBE"/>
    <w:rsid w:val="5DBEDC19"/>
    <w:rsid w:val="5DBF344E"/>
    <w:rsid w:val="5DDBAE0D"/>
    <w:rsid w:val="5DDD4750"/>
    <w:rsid w:val="5DE6B0CB"/>
    <w:rsid w:val="5DEBE6CB"/>
    <w:rsid w:val="5DED84D2"/>
    <w:rsid w:val="5DEEC752"/>
    <w:rsid w:val="5DEF47F0"/>
    <w:rsid w:val="5DEF9A94"/>
    <w:rsid w:val="5DEFA5B1"/>
    <w:rsid w:val="5DF4800B"/>
    <w:rsid w:val="5DF5ACE6"/>
    <w:rsid w:val="5DF68E28"/>
    <w:rsid w:val="5DF82331"/>
    <w:rsid w:val="5DF898CB"/>
    <w:rsid w:val="5DFA5614"/>
    <w:rsid w:val="5DFB274A"/>
    <w:rsid w:val="5DFB44CF"/>
    <w:rsid w:val="5DFB4DFA"/>
    <w:rsid w:val="5DFB7847"/>
    <w:rsid w:val="5DFB8177"/>
    <w:rsid w:val="5DFBCDEF"/>
    <w:rsid w:val="5DFC7FC5"/>
    <w:rsid w:val="5DFD05D9"/>
    <w:rsid w:val="5DFD0C12"/>
    <w:rsid w:val="5DFDCC9A"/>
    <w:rsid w:val="5DFE0133"/>
    <w:rsid w:val="5DFE275D"/>
    <w:rsid w:val="5DFE66FE"/>
    <w:rsid w:val="5DFEF905"/>
    <w:rsid w:val="5DFF384E"/>
    <w:rsid w:val="5DFFB7C1"/>
    <w:rsid w:val="5E0EE0FE"/>
    <w:rsid w:val="5E35B227"/>
    <w:rsid w:val="5E37FFFE"/>
    <w:rsid w:val="5E3EBEBB"/>
    <w:rsid w:val="5E550289"/>
    <w:rsid w:val="5E67572F"/>
    <w:rsid w:val="5E6F2472"/>
    <w:rsid w:val="5E7B9F42"/>
    <w:rsid w:val="5E7EB6F1"/>
    <w:rsid w:val="5E8FC23C"/>
    <w:rsid w:val="5E9BF843"/>
    <w:rsid w:val="5E9F9818"/>
    <w:rsid w:val="5EA73B17"/>
    <w:rsid w:val="5EB761A6"/>
    <w:rsid w:val="5EB77216"/>
    <w:rsid w:val="5EB7E5CC"/>
    <w:rsid w:val="5EBE990B"/>
    <w:rsid w:val="5EBFCE92"/>
    <w:rsid w:val="5EBFFBEA"/>
    <w:rsid w:val="5EC637E2"/>
    <w:rsid w:val="5EC971DE"/>
    <w:rsid w:val="5EC99F72"/>
    <w:rsid w:val="5EDBEAAC"/>
    <w:rsid w:val="5EDDE9AB"/>
    <w:rsid w:val="5EDEF09B"/>
    <w:rsid w:val="5EDF490C"/>
    <w:rsid w:val="5EDF5675"/>
    <w:rsid w:val="5EE34D32"/>
    <w:rsid w:val="5EE55E7D"/>
    <w:rsid w:val="5EEE09BF"/>
    <w:rsid w:val="5EEF47AB"/>
    <w:rsid w:val="5EEF8407"/>
    <w:rsid w:val="5EF3543A"/>
    <w:rsid w:val="5EF7127D"/>
    <w:rsid w:val="5EF72C12"/>
    <w:rsid w:val="5EF7BD58"/>
    <w:rsid w:val="5EF7D4EA"/>
    <w:rsid w:val="5EF834B7"/>
    <w:rsid w:val="5EF942AC"/>
    <w:rsid w:val="5EF9540B"/>
    <w:rsid w:val="5EFB4301"/>
    <w:rsid w:val="5EFC7D70"/>
    <w:rsid w:val="5EFD6AC1"/>
    <w:rsid w:val="5EFD77D6"/>
    <w:rsid w:val="5EFEF534"/>
    <w:rsid w:val="5EFF4459"/>
    <w:rsid w:val="5EFF7170"/>
    <w:rsid w:val="5EFF9E5C"/>
    <w:rsid w:val="5EFFF7AB"/>
    <w:rsid w:val="5EFFFBD0"/>
    <w:rsid w:val="5F0FF27D"/>
    <w:rsid w:val="5F1F2E67"/>
    <w:rsid w:val="5F38D9F1"/>
    <w:rsid w:val="5F394973"/>
    <w:rsid w:val="5F397688"/>
    <w:rsid w:val="5F3F94F0"/>
    <w:rsid w:val="5F4762B6"/>
    <w:rsid w:val="5F4F4597"/>
    <w:rsid w:val="5F57E7C1"/>
    <w:rsid w:val="5F5FA976"/>
    <w:rsid w:val="5F6726E9"/>
    <w:rsid w:val="5F6BACA2"/>
    <w:rsid w:val="5F6E5C98"/>
    <w:rsid w:val="5F6EB775"/>
    <w:rsid w:val="5F6F46AB"/>
    <w:rsid w:val="5F6F90A2"/>
    <w:rsid w:val="5F77F633"/>
    <w:rsid w:val="5F7842FA"/>
    <w:rsid w:val="5F79596F"/>
    <w:rsid w:val="5F798D36"/>
    <w:rsid w:val="5F7BFC07"/>
    <w:rsid w:val="5F7D4B36"/>
    <w:rsid w:val="5F7D8F16"/>
    <w:rsid w:val="5F7DF36D"/>
    <w:rsid w:val="5F7DF76E"/>
    <w:rsid w:val="5F7E86C1"/>
    <w:rsid w:val="5F7E9482"/>
    <w:rsid w:val="5F7E9C4B"/>
    <w:rsid w:val="5F7F0226"/>
    <w:rsid w:val="5F7F14B0"/>
    <w:rsid w:val="5F7F4971"/>
    <w:rsid w:val="5F7FC486"/>
    <w:rsid w:val="5F7FDA67"/>
    <w:rsid w:val="5F812FDF"/>
    <w:rsid w:val="5F96703B"/>
    <w:rsid w:val="5F973958"/>
    <w:rsid w:val="5F9DDE2C"/>
    <w:rsid w:val="5F9FFE03"/>
    <w:rsid w:val="5FA12857"/>
    <w:rsid w:val="5FA648E0"/>
    <w:rsid w:val="5FABB000"/>
    <w:rsid w:val="5FAF0605"/>
    <w:rsid w:val="5FAF456E"/>
    <w:rsid w:val="5FAF56A9"/>
    <w:rsid w:val="5FB3723E"/>
    <w:rsid w:val="5FB703E3"/>
    <w:rsid w:val="5FB7B8E6"/>
    <w:rsid w:val="5FBB5696"/>
    <w:rsid w:val="5FBB569C"/>
    <w:rsid w:val="5FBC2BA5"/>
    <w:rsid w:val="5FBE372C"/>
    <w:rsid w:val="5FBF35AB"/>
    <w:rsid w:val="5FBF3B3B"/>
    <w:rsid w:val="5FBFDC4C"/>
    <w:rsid w:val="5FBFF3EB"/>
    <w:rsid w:val="5FC3631E"/>
    <w:rsid w:val="5FC4B3E4"/>
    <w:rsid w:val="5FC69853"/>
    <w:rsid w:val="5FCC2EE8"/>
    <w:rsid w:val="5FCD480B"/>
    <w:rsid w:val="5FCD6587"/>
    <w:rsid w:val="5FCF43E5"/>
    <w:rsid w:val="5FCF91D0"/>
    <w:rsid w:val="5FD27924"/>
    <w:rsid w:val="5FD3CC7A"/>
    <w:rsid w:val="5FD5E87D"/>
    <w:rsid w:val="5FD6B280"/>
    <w:rsid w:val="5FD7348F"/>
    <w:rsid w:val="5FD763EF"/>
    <w:rsid w:val="5FD8C81B"/>
    <w:rsid w:val="5FD98807"/>
    <w:rsid w:val="5FDA5D3C"/>
    <w:rsid w:val="5FDB41BD"/>
    <w:rsid w:val="5FDD4612"/>
    <w:rsid w:val="5FDDBA60"/>
    <w:rsid w:val="5FDF186D"/>
    <w:rsid w:val="5FDF9353"/>
    <w:rsid w:val="5FE3F75E"/>
    <w:rsid w:val="5FE76591"/>
    <w:rsid w:val="5FE76F7E"/>
    <w:rsid w:val="5FEB3185"/>
    <w:rsid w:val="5FED27AF"/>
    <w:rsid w:val="5FEE0FF6"/>
    <w:rsid w:val="5FEEA6CA"/>
    <w:rsid w:val="5FEEAEC0"/>
    <w:rsid w:val="5FEF1351"/>
    <w:rsid w:val="5FEF1821"/>
    <w:rsid w:val="5FEF50F6"/>
    <w:rsid w:val="5FEF60D9"/>
    <w:rsid w:val="5FEF81AE"/>
    <w:rsid w:val="5FEFEE96"/>
    <w:rsid w:val="5FF22632"/>
    <w:rsid w:val="5FF3AEA5"/>
    <w:rsid w:val="5FF4E2D6"/>
    <w:rsid w:val="5FF529B2"/>
    <w:rsid w:val="5FF5E827"/>
    <w:rsid w:val="5FF778E3"/>
    <w:rsid w:val="5FF77F88"/>
    <w:rsid w:val="5FF78E88"/>
    <w:rsid w:val="5FF7A873"/>
    <w:rsid w:val="5FF92117"/>
    <w:rsid w:val="5FFA5F6A"/>
    <w:rsid w:val="5FFA943B"/>
    <w:rsid w:val="5FFAE596"/>
    <w:rsid w:val="5FFB0085"/>
    <w:rsid w:val="5FFB05F4"/>
    <w:rsid w:val="5FFB2B4C"/>
    <w:rsid w:val="5FFB4662"/>
    <w:rsid w:val="5FFB6A64"/>
    <w:rsid w:val="5FFBC13A"/>
    <w:rsid w:val="5FFBD881"/>
    <w:rsid w:val="5FFC3925"/>
    <w:rsid w:val="5FFD2906"/>
    <w:rsid w:val="5FFD3F9D"/>
    <w:rsid w:val="5FFE1D7C"/>
    <w:rsid w:val="5FFE4116"/>
    <w:rsid w:val="5FFE6BD7"/>
    <w:rsid w:val="5FFE7575"/>
    <w:rsid w:val="5FFE88CC"/>
    <w:rsid w:val="5FFEDADC"/>
    <w:rsid w:val="5FFEE03C"/>
    <w:rsid w:val="5FFF1AF2"/>
    <w:rsid w:val="5FFF4AA8"/>
    <w:rsid w:val="5FFF69C3"/>
    <w:rsid w:val="5FFF99AC"/>
    <w:rsid w:val="5FFFB22F"/>
    <w:rsid w:val="5FFFCDD1"/>
    <w:rsid w:val="5FFFD904"/>
    <w:rsid w:val="5FFFEADC"/>
    <w:rsid w:val="5FFFEFE1"/>
    <w:rsid w:val="5FFFF342"/>
    <w:rsid w:val="60425B4E"/>
    <w:rsid w:val="60A54AAB"/>
    <w:rsid w:val="60DAF300"/>
    <w:rsid w:val="613025C6"/>
    <w:rsid w:val="61736957"/>
    <w:rsid w:val="617E2D0E"/>
    <w:rsid w:val="61BE48D9"/>
    <w:rsid w:val="61BFF8F4"/>
    <w:rsid w:val="61E741A7"/>
    <w:rsid w:val="61EC5A38"/>
    <w:rsid w:val="61EF092A"/>
    <w:rsid w:val="61EF8014"/>
    <w:rsid w:val="61EFBD9F"/>
    <w:rsid w:val="621D5230"/>
    <w:rsid w:val="623C3FA5"/>
    <w:rsid w:val="6292D6E6"/>
    <w:rsid w:val="629642BB"/>
    <w:rsid w:val="62E1459A"/>
    <w:rsid w:val="62FB745A"/>
    <w:rsid w:val="62FBF9E6"/>
    <w:rsid w:val="62FF9AF8"/>
    <w:rsid w:val="63271456"/>
    <w:rsid w:val="63493E13"/>
    <w:rsid w:val="638181FD"/>
    <w:rsid w:val="63B53257"/>
    <w:rsid w:val="63D7305C"/>
    <w:rsid w:val="63DD96EE"/>
    <w:rsid w:val="63DDC45F"/>
    <w:rsid w:val="63DF9003"/>
    <w:rsid w:val="63E2F535"/>
    <w:rsid w:val="63E3EF8C"/>
    <w:rsid w:val="63F669C3"/>
    <w:rsid w:val="63F72ABD"/>
    <w:rsid w:val="63FB1258"/>
    <w:rsid w:val="63FC9E6E"/>
    <w:rsid w:val="63FD6361"/>
    <w:rsid w:val="63FD9F36"/>
    <w:rsid w:val="63FE7E5B"/>
    <w:rsid w:val="642C0EEC"/>
    <w:rsid w:val="64776784"/>
    <w:rsid w:val="648D7D30"/>
    <w:rsid w:val="64BB9278"/>
    <w:rsid w:val="64BBBAB5"/>
    <w:rsid w:val="64D25940"/>
    <w:rsid w:val="64FF44F6"/>
    <w:rsid w:val="64FF93C8"/>
    <w:rsid w:val="650E2139"/>
    <w:rsid w:val="65572FC0"/>
    <w:rsid w:val="657E08D0"/>
    <w:rsid w:val="658E1A54"/>
    <w:rsid w:val="65991E30"/>
    <w:rsid w:val="65A519B7"/>
    <w:rsid w:val="65A52256"/>
    <w:rsid w:val="65B761F3"/>
    <w:rsid w:val="65BF6C69"/>
    <w:rsid w:val="65C70DE6"/>
    <w:rsid w:val="65C97D4A"/>
    <w:rsid w:val="65E676F8"/>
    <w:rsid w:val="65E74FF0"/>
    <w:rsid w:val="65F10827"/>
    <w:rsid w:val="65F7308E"/>
    <w:rsid w:val="65FB272F"/>
    <w:rsid w:val="65FBD761"/>
    <w:rsid w:val="65FBF132"/>
    <w:rsid w:val="65FBFA56"/>
    <w:rsid w:val="65FD3B33"/>
    <w:rsid w:val="65FEEEA3"/>
    <w:rsid w:val="65FF1ABA"/>
    <w:rsid w:val="65FF317D"/>
    <w:rsid w:val="65FFDE62"/>
    <w:rsid w:val="662F5366"/>
    <w:rsid w:val="66351F1C"/>
    <w:rsid w:val="666351EC"/>
    <w:rsid w:val="666FCC56"/>
    <w:rsid w:val="667F358D"/>
    <w:rsid w:val="667F6BCB"/>
    <w:rsid w:val="66846F11"/>
    <w:rsid w:val="66AF27DB"/>
    <w:rsid w:val="66EAE3B3"/>
    <w:rsid w:val="66EF3119"/>
    <w:rsid w:val="66F3E744"/>
    <w:rsid w:val="66F6EA34"/>
    <w:rsid w:val="66FE6D1D"/>
    <w:rsid w:val="673909DA"/>
    <w:rsid w:val="673FE798"/>
    <w:rsid w:val="67550FD9"/>
    <w:rsid w:val="6756267F"/>
    <w:rsid w:val="675B21DE"/>
    <w:rsid w:val="675B4921"/>
    <w:rsid w:val="675BD6CA"/>
    <w:rsid w:val="675D8DA8"/>
    <w:rsid w:val="675F266E"/>
    <w:rsid w:val="676E1B43"/>
    <w:rsid w:val="676F032F"/>
    <w:rsid w:val="676F8B94"/>
    <w:rsid w:val="6772D484"/>
    <w:rsid w:val="6773320D"/>
    <w:rsid w:val="677385B5"/>
    <w:rsid w:val="6773A5BD"/>
    <w:rsid w:val="67778F11"/>
    <w:rsid w:val="677EA4C8"/>
    <w:rsid w:val="677F894E"/>
    <w:rsid w:val="677FA344"/>
    <w:rsid w:val="677FBCED"/>
    <w:rsid w:val="677FCAA4"/>
    <w:rsid w:val="67978686"/>
    <w:rsid w:val="679FDE38"/>
    <w:rsid w:val="679FFD88"/>
    <w:rsid w:val="67A615CC"/>
    <w:rsid w:val="67AF1D1E"/>
    <w:rsid w:val="67BD6266"/>
    <w:rsid w:val="67BDBFAB"/>
    <w:rsid w:val="67BDFF2F"/>
    <w:rsid w:val="67BE90AE"/>
    <w:rsid w:val="67BF5519"/>
    <w:rsid w:val="67BFF48A"/>
    <w:rsid w:val="67C1BE26"/>
    <w:rsid w:val="67D57DF8"/>
    <w:rsid w:val="67DB2E20"/>
    <w:rsid w:val="67DBEAE3"/>
    <w:rsid w:val="67DD3A6A"/>
    <w:rsid w:val="67DD5647"/>
    <w:rsid w:val="67DD7DDF"/>
    <w:rsid w:val="67DFCD57"/>
    <w:rsid w:val="67E7374E"/>
    <w:rsid w:val="67EF52D5"/>
    <w:rsid w:val="67F37357"/>
    <w:rsid w:val="67F70BAE"/>
    <w:rsid w:val="67F79F15"/>
    <w:rsid w:val="67F7E555"/>
    <w:rsid w:val="67F9F7AE"/>
    <w:rsid w:val="67FBEB69"/>
    <w:rsid w:val="67FC4811"/>
    <w:rsid w:val="67FD009C"/>
    <w:rsid w:val="67FD9244"/>
    <w:rsid w:val="67FEB560"/>
    <w:rsid w:val="67FF559B"/>
    <w:rsid w:val="67FF83B5"/>
    <w:rsid w:val="67FFB216"/>
    <w:rsid w:val="67FFB542"/>
    <w:rsid w:val="686F6E01"/>
    <w:rsid w:val="68CC03B1"/>
    <w:rsid w:val="68DA5A02"/>
    <w:rsid w:val="68F5D6B1"/>
    <w:rsid w:val="68F7D6EC"/>
    <w:rsid w:val="68FB144E"/>
    <w:rsid w:val="68FB1940"/>
    <w:rsid w:val="693FCCBD"/>
    <w:rsid w:val="696E0A9A"/>
    <w:rsid w:val="697F852C"/>
    <w:rsid w:val="6997553B"/>
    <w:rsid w:val="69ABF104"/>
    <w:rsid w:val="69BBDFFE"/>
    <w:rsid w:val="69BF7FE0"/>
    <w:rsid w:val="69C16205"/>
    <w:rsid w:val="69DB10F8"/>
    <w:rsid w:val="69DBB92B"/>
    <w:rsid w:val="69DD912C"/>
    <w:rsid w:val="69DFEFCA"/>
    <w:rsid w:val="69F54215"/>
    <w:rsid w:val="69F74B03"/>
    <w:rsid w:val="69F7DA39"/>
    <w:rsid w:val="69FD312B"/>
    <w:rsid w:val="69FFD30E"/>
    <w:rsid w:val="69FFE3EB"/>
    <w:rsid w:val="69FFE69F"/>
    <w:rsid w:val="6A24753A"/>
    <w:rsid w:val="6A5570BC"/>
    <w:rsid w:val="6A6052A8"/>
    <w:rsid w:val="6A7BC874"/>
    <w:rsid w:val="6AA0436A"/>
    <w:rsid w:val="6AAFDB1E"/>
    <w:rsid w:val="6AB204F0"/>
    <w:rsid w:val="6AB7479A"/>
    <w:rsid w:val="6AC1A28A"/>
    <w:rsid w:val="6AD7E63C"/>
    <w:rsid w:val="6ADE23F9"/>
    <w:rsid w:val="6ADF2A57"/>
    <w:rsid w:val="6ADF3190"/>
    <w:rsid w:val="6ADF95AE"/>
    <w:rsid w:val="6ADFC6E2"/>
    <w:rsid w:val="6AE6B9EE"/>
    <w:rsid w:val="6AF6A2B2"/>
    <w:rsid w:val="6AF71006"/>
    <w:rsid w:val="6AF74155"/>
    <w:rsid w:val="6AF937CB"/>
    <w:rsid w:val="6AFBDB44"/>
    <w:rsid w:val="6AFE8D44"/>
    <w:rsid w:val="6B0BB444"/>
    <w:rsid w:val="6B1F8D01"/>
    <w:rsid w:val="6B2AFA10"/>
    <w:rsid w:val="6B3F5B06"/>
    <w:rsid w:val="6B4F08BA"/>
    <w:rsid w:val="6B4F1E30"/>
    <w:rsid w:val="6B75084C"/>
    <w:rsid w:val="6B7BCE79"/>
    <w:rsid w:val="6B7E61F3"/>
    <w:rsid w:val="6B7F0F22"/>
    <w:rsid w:val="6B8B4030"/>
    <w:rsid w:val="6BA72371"/>
    <w:rsid w:val="6BB7DAEF"/>
    <w:rsid w:val="6BC5DD56"/>
    <w:rsid w:val="6BCB37CA"/>
    <w:rsid w:val="6BDF3D50"/>
    <w:rsid w:val="6BDF5709"/>
    <w:rsid w:val="6BE79725"/>
    <w:rsid w:val="6BEEED03"/>
    <w:rsid w:val="6BEF494C"/>
    <w:rsid w:val="6BF5EEDC"/>
    <w:rsid w:val="6BF7A4E5"/>
    <w:rsid w:val="6BF7F202"/>
    <w:rsid w:val="6BFB232A"/>
    <w:rsid w:val="6BFD417C"/>
    <w:rsid w:val="6BFD43E0"/>
    <w:rsid w:val="6BFDAE26"/>
    <w:rsid w:val="6BFF03FA"/>
    <w:rsid w:val="6BFF284B"/>
    <w:rsid w:val="6BFFBA61"/>
    <w:rsid w:val="6BFFCAE2"/>
    <w:rsid w:val="6BFFCECA"/>
    <w:rsid w:val="6BFFF654"/>
    <w:rsid w:val="6C0D4297"/>
    <w:rsid w:val="6C67E947"/>
    <w:rsid w:val="6C6C98C6"/>
    <w:rsid w:val="6C79A9E1"/>
    <w:rsid w:val="6C86F2E5"/>
    <w:rsid w:val="6CAF89DD"/>
    <w:rsid w:val="6CAFA41B"/>
    <w:rsid w:val="6CB5C6B1"/>
    <w:rsid w:val="6CB97B51"/>
    <w:rsid w:val="6CCBC935"/>
    <w:rsid w:val="6CDF4ED1"/>
    <w:rsid w:val="6CE5A5A6"/>
    <w:rsid w:val="6CFA7D00"/>
    <w:rsid w:val="6CFB5865"/>
    <w:rsid w:val="6CFDABF9"/>
    <w:rsid w:val="6CFEE05F"/>
    <w:rsid w:val="6CFFF36F"/>
    <w:rsid w:val="6CFFF600"/>
    <w:rsid w:val="6D3FAB8F"/>
    <w:rsid w:val="6D5F5D6E"/>
    <w:rsid w:val="6D5FE189"/>
    <w:rsid w:val="6D6F82DD"/>
    <w:rsid w:val="6D71251C"/>
    <w:rsid w:val="6D774E75"/>
    <w:rsid w:val="6D782427"/>
    <w:rsid w:val="6D7E950B"/>
    <w:rsid w:val="6D7F30F9"/>
    <w:rsid w:val="6D7FB5B7"/>
    <w:rsid w:val="6D85E2D2"/>
    <w:rsid w:val="6D9B1486"/>
    <w:rsid w:val="6D9B8DFF"/>
    <w:rsid w:val="6D9DCEF7"/>
    <w:rsid w:val="6D9E7656"/>
    <w:rsid w:val="6D9F02CA"/>
    <w:rsid w:val="6DB0501E"/>
    <w:rsid w:val="6DB3893D"/>
    <w:rsid w:val="6DBB4A06"/>
    <w:rsid w:val="6DBBA9CF"/>
    <w:rsid w:val="6DBD8E17"/>
    <w:rsid w:val="6DBE2B7D"/>
    <w:rsid w:val="6DBFA98F"/>
    <w:rsid w:val="6DBFDA54"/>
    <w:rsid w:val="6DC9676D"/>
    <w:rsid w:val="6DCA3DA3"/>
    <w:rsid w:val="6DD56D10"/>
    <w:rsid w:val="6DD6D545"/>
    <w:rsid w:val="6DD8CE8C"/>
    <w:rsid w:val="6DD9F624"/>
    <w:rsid w:val="6DDF0A57"/>
    <w:rsid w:val="6DE7422A"/>
    <w:rsid w:val="6DF10D77"/>
    <w:rsid w:val="6DF34F3A"/>
    <w:rsid w:val="6DF3F043"/>
    <w:rsid w:val="6DF684CE"/>
    <w:rsid w:val="6DF70048"/>
    <w:rsid w:val="6DF7A05C"/>
    <w:rsid w:val="6DF7B2C2"/>
    <w:rsid w:val="6DF7BF9C"/>
    <w:rsid w:val="6DFB7960"/>
    <w:rsid w:val="6DFC5C51"/>
    <w:rsid w:val="6DFDF2C3"/>
    <w:rsid w:val="6DFE836C"/>
    <w:rsid w:val="6DFF0193"/>
    <w:rsid w:val="6DFFA629"/>
    <w:rsid w:val="6E1B7071"/>
    <w:rsid w:val="6E3B4EB4"/>
    <w:rsid w:val="6E57804A"/>
    <w:rsid w:val="6E5BF1FA"/>
    <w:rsid w:val="6E6B3BE4"/>
    <w:rsid w:val="6E7311C4"/>
    <w:rsid w:val="6E79470C"/>
    <w:rsid w:val="6E7FE38F"/>
    <w:rsid w:val="6E946EA0"/>
    <w:rsid w:val="6E9E2846"/>
    <w:rsid w:val="6E9F3A59"/>
    <w:rsid w:val="6E9F586F"/>
    <w:rsid w:val="6EA74B09"/>
    <w:rsid w:val="6EAFDC06"/>
    <w:rsid w:val="6EB23C1E"/>
    <w:rsid w:val="6EB27BC5"/>
    <w:rsid w:val="6EB9C955"/>
    <w:rsid w:val="6EBB7E3D"/>
    <w:rsid w:val="6EBEA64B"/>
    <w:rsid w:val="6EBF38A1"/>
    <w:rsid w:val="6EBFD35A"/>
    <w:rsid w:val="6ECF7C69"/>
    <w:rsid w:val="6EDB9780"/>
    <w:rsid w:val="6EDD37F5"/>
    <w:rsid w:val="6EDEC3E6"/>
    <w:rsid w:val="6EDF79B9"/>
    <w:rsid w:val="6EDFBA4C"/>
    <w:rsid w:val="6EDFE1E0"/>
    <w:rsid w:val="6EE7A73A"/>
    <w:rsid w:val="6EE7D3F3"/>
    <w:rsid w:val="6EEACD6A"/>
    <w:rsid w:val="6EEBAD41"/>
    <w:rsid w:val="6EEDC7CE"/>
    <w:rsid w:val="6EF11244"/>
    <w:rsid w:val="6EF30AC9"/>
    <w:rsid w:val="6EF5E5C4"/>
    <w:rsid w:val="6EF96827"/>
    <w:rsid w:val="6EFB1DD6"/>
    <w:rsid w:val="6EFC7FDA"/>
    <w:rsid w:val="6EFDF3AB"/>
    <w:rsid w:val="6EFE2ACA"/>
    <w:rsid w:val="6EFE560C"/>
    <w:rsid w:val="6EFEA76F"/>
    <w:rsid w:val="6EFEDA66"/>
    <w:rsid w:val="6EFF358C"/>
    <w:rsid w:val="6EFFAB59"/>
    <w:rsid w:val="6F0E5617"/>
    <w:rsid w:val="6F17DA1C"/>
    <w:rsid w:val="6F1E362D"/>
    <w:rsid w:val="6F234647"/>
    <w:rsid w:val="6F397062"/>
    <w:rsid w:val="6F439DE1"/>
    <w:rsid w:val="6F4F166D"/>
    <w:rsid w:val="6F5376D4"/>
    <w:rsid w:val="6F547DC8"/>
    <w:rsid w:val="6F5706CE"/>
    <w:rsid w:val="6F585DDB"/>
    <w:rsid w:val="6F5B35EB"/>
    <w:rsid w:val="6F5BAA5B"/>
    <w:rsid w:val="6F5F69F2"/>
    <w:rsid w:val="6F5F9CAC"/>
    <w:rsid w:val="6F613537"/>
    <w:rsid w:val="6F6CB78C"/>
    <w:rsid w:val="6F7685E4"/>
    <w:rsid w:val="6F773B32"/>
    <w:rsid w:val="6F77FEE7"/>
    <w:rsid w:val="6F7A437D"/>
    <w:rsid w:val="6F7B79EE"/>
    <w:rsid w:val="6F7B7C4F"/>
    <w:rsid w:val="6F7D1E92"/>
    <w:rsid w:val="6F7E5E66"/>
    <w:rsid w:val="6F7F0EE7"/>
    <w:rsid w:val="6F7F8AA1"/>
    <w:rsid w:val="6F7F9AF0"/>
    <w:rsid w:val="6F7FB534"/>
    <w:rsid w:val="6F899149"/>
    <w:rsid w:val="6F993175"/>
    <w:rsid w:val="6F9D4973"/>
    <w:rsid w:val="6F9E480D"/>
    <w:rsid w:val="6F9EB49D"/>
    <w:rsid w:val="6F9F43EA"/>
    <w:rsid w:val="6FA1841D"/>
    <w:rsid w:val="6FA7CEDC"/>
    <w:rsid w:val="6FAD2E10"/>
    <w:rsid w:val="6FADD318"/>
    <w:rsid w:val="6FAF37C8"/>
    <w:rsid w:val="6FAF6871"/>
    <w:rsid w:val="6FAF80E2"/>
    <w:rsid w:val="6FB2BC1B"/>
    <w:rsid w:val="6FB5620D"/>
    <w:rsid w:val="6FB7FF4E"/>
    <w:rsid w:val="6FBAB826"/>
    <w:rsid w:val="6FBCB017"/>
    <w:rsid w:val="6FBDF173"/>
    <w:rsid w:val="6FBEE9C9"/>
    <w:rsid w:val="6FBF0124"/>
    <w:rsid w:val="6FBF6F8B"/>
    <w:rsid w:val="6FC31095"/>
    <w:rsid w:val="6FCB3FE2"/>
    <w:rsid w:val="6FCF19E4"/>
    <w:rsid w:val="6FCFB7AF"/>
    <w:rsid w:val="6FCFFE27"/>
    <w:rsid w:val="6FD13C47"/>
    <w:rsid w:val="6FD77D54"/>
    <w:rsid w:val="6FD993BB"/>
    <w:rsid w:val="6FD9D676"/>
    <w:rsid w:val="6FD9EE9E"/>
    <w:rsid w:val="6FDB21DC"/>
    <w:rsid w:val="6FDB269A"/>
    <w:rsid w:val="6FDB4291"/>
    <w:rsid w:val="6FDB9A98"/>
    <w:rsid w:val="6FDE13CD"/>
    <w:rsid w:val="6FDEC5E3"/>
    <w:rsid w:val="6FDF457F"/>
    <w:rsid w:val="6FDF4AD9"/>
    <w:rsid w:val="6FDFA986"/>
    <w:rsid w:val="6FDFF50B"/>
    <w:rsid w:val="6FE21EA5"/>
    <w:rsid w:val="6FE62A9E"/>
    <w:rsid w:val="6FE70E2D"/>
    <w:rsid w:val="6FE7AD00"/>
    <w:rsid w:val="6FEB9404"/>
    <w:rsid w:val="6FEC3A94"/>
    <w:rsid w:val="6FED3301"/>
    <w:rsid w:val="6FED7F99"/>
    <w:rsid w:val="6FEDEAC1"/>
    <w:rsid w:val="6FEE4808"/>
    <w:rsid w:val="6FEE5F9C"/>
    <w:rsid w:val="6FEEA513"/>
    <w:rsid w:val="6FEF1F5E"/>
    <w:rsid w:val="6FEFC0AA"/>
    <w:rsid w:val="6FF55E12"/>
    <w:rsid w:val="6FF691E0"/>
    <w:rsid w:val="6FF74574"/>
    <w:rsid w:val="6FF750A2"/>
    <w:rsid w:val="6FF75352"/>
    <w:rsid w:val="6FF93492"/>
    <w:rsid w:val="6FF9A949"/>
    <w:rsid w:val="6FF9AA02"/>
    <w:rsid w:val="6FFA1D4A"/>
    <w:rsid w:val="6FFA81A8"/>
    <w:rsid w:val="6FFA88DC"/>
    <w:rsid w:val="6FFB4283"/>
    <w:rsid w:val="6FFB6108"/>
    <w:rsid w:val="6FFB7F6A"/>
    <w:rsid w:val="6FFB9101"/>
    <w:rsid w:val="6FFB9A1C"/>
    <w:rsid w:val="6FFB9E8A"/>
    <w:rsid w:val="6FFCB072"/>
    <w:rsid w:val="6FFD0BA7"/>
    <w:rsid w:val="6FFD2FD8"/>
    <w:rsid w:val="6FFD7A97"/>
    <w:rsid w:val="6FFDA662"/>
    <w:rsid w:val="6FFDBF7A"/>
    <w:rsid w:val="6FFDDA4A"/>
    <w:rsid w:val="6FFDDE3E"/>
    <w:rsid w:val="6FFE40F8"/>
    <w:rsid w:val="6FFE7BA6"/>
    <w:rsid w:val="6FFEAC98"/>
    <w:rsid w:val="6FFEDE7C"/>
    <w:rsid w:val="6FFF0D54"/>
    <w:rsid w:val="6FFF1C30"/>
    <w:rsid w:val="6FFF3CA5"/>
    <w:rsid w:val="6FFF7968"/>
    <w:rsid w:val="6FFF9FB6"/>
    <w:rsid w:val="6FFFBCBB"/>
    <w:rsid w:val="6FFFBFED"/>
    <w:rsid w:val="6FFFDA23"/>
    <w:rsid w:val="702B36A7"/>
    <w:rsid w:val="703E054E"/>
    <w:rsid w:val="704F99C2"/>
    <w:rsid w:val="706EF6CA"/>
    <w:rsid w:val="708ECCD3"/>
    <w:rsid w:val="70F3CCB0"/>
    <w:rsid w:val="70F67A58"/>
    <w:rsid w:val="71393F38"/>
    <w:rsid w:val="71517682"/>
    <w:rsid w:val="7156D3F7"/>
    <w:rsid w:val="715C3F5C"/>
    <w:rsid w:val="7171066D"/>
    <w:rsid w:val="71787DAA"/>
    <w:rsid w:val="71AF42DF"/>
    <w:rsid w:val="71B2653E"/>
    <w:rsid w:val="71DBB840"/>
    <w:rsid w:val="71DF93EA"/>
    <w:rsid w:val="71EC2EB4"/>
    <w:rsid w:val="71EF4D68"/>
    <w:rsid w:val="71EF64C2"/>
    <w:rsid w:val="71F134D5"/>
    <w:rsid w:val="71F4D068"/>
    <w:rsid w:val="71FC1BAF"/>
    <w:rsid w:val="71FD9A65"/>
    <w:rsid w:val="71FE1177"/>
    <w:rsid w:val="721F4ECD"/>
    <w:rsid w:val="725E4683"/>
    <w:rsid w:val="726F95B3"/>
    <w:rsid w:val="7276F197"/>
    <w:rsid w:val="727BB720"/>
    <w:rsid w:val="727E63CA"/>
    <w:rsid w:val="727F6F73"/>
    <w:rsid w:val="727FD6E5"/>
    <w:rsid w:val="729E91BA"/>
    <w:rsid w:val="72AEF304"/>
    <w:rsid w:val="72B5AF4E"/>
    <w:rsid w:val="72B93B27"/>
    <w:rsid w:val="72BD26BE"/>
    <w:rsid w:val="72EE6A1A"/>
    <w:rsid w:val="72F5367B"/>
    <w:rsid w:val="72F68F3B"/>
    <w:rsid w:val="72FB6D23"/>
    <w:rsid w:val="72FE3364"/>
    <w:rsid w:val="72FEEB0F"/>
    <w:rsid w:val="72FF3F5C"/>
    <w:rsid w:val="72FFCBD7"/>
    <w:rsid w:val="731FDEDA"/>
    <w:rsid w:val="7339021D"/>
    <w:rsid w:val="733BC323"/>
    <w:rsid w:val="735331FF"/>
    <w:rsid w:val="735A7977"/>
    <w:rsid w:val="735F7CAC"/>
    <w:rsid w:val="73691132"/>
    <w:rsid w:val="736D080A"/>
    <w:rsid w:val="736D5972"/>
    <w:rsid w:val="736F0B6B"/>
    <w:rsid w:val="737759E2"/>
    <w:rsid w:val="737B092E"/>
    <w:rsid w:val="737B8B11"/>
    <w:rsid w:val="737E3979"/>
    <w:rsid w:val="737F16C2"/>
    <w:rsid w:val="737F83FA"/>
    <w:rsid w:val="739A200F"/>
    <w:rsid w:val="739ACFCF"/>
    <w:rsid w:val="739FBFA7"/>
    <w:rsid w:val="73BD56C8"/>
    <w:rsid w:val="73BE34FF"/>
    <w:rsid w:val="73BF308D"/>
    <w:rsid w:val="73BF7B7A"/>
    <w:rsid w:val="73D4599A"/>
    <w:rsid w:val="73D58698"/>
    <w:rsid w:val="73D74B61"/>
    <w:rsid w:val="73D7E9C1"/>
    <w:rsid w:val="73DF32C9"/>
    <w:rsid w:val="73DFFC37"/>
    <w:rsid w:val="73E2F7BE"/>
    <w:rsid w:val="73EA470E"/>
    <w:rsid w:val="73ED0658"/>
    <w:rsid w:val="73EDF30E"/>
    <w:rsid w:val="73EFABC4"/>
    <w:rsid w:val="73F0B225"/>
    <w:rsid w:val="73F35A1E"/>
    <w:rsid w:val="73F4FFDF"/>
    <w:rsid w:val="73F6B1E9"/>
    <w:rsid w:val="73F758F0"/>
    <w:rsid w:val="73FA8BF0"/>
    <w:rsid w:val="73FC4923"/>
    <w:rsid w:val="73FD04D1"/>
    <w:rsid w:val="73FE4F0A"/>
    <w:rsid w:val="73FF0EC8"/>
    <w:rsid w:val="73FF4B0C"/>
    <w:rsid w:val="73FFA4EB"/>
    <w:rsid w:val="73FFE078"/>
    <w:rsid w:val="743401C8"/>
    <w:rsid w:val="743744DD"/>
    <w:rsid w:val="743BC84C"/>
    <w:rsid w:val="744464DA"/>
    <w:rsid w:val="746435BA"/>
    <w:rsid w:val="748BD5E7"/>
    <w:rsid w:val="749616A4"/>
    <w:rsid w:val="749967F2"/>
    <w:rsid w:val="749CDBBD"/>
    <w:rsid w:val="74AC364C"/>
    <w:rsid w:val="74BB0052"/>
    <w:rsid w:val="74C76DE9"/>
    <w:rsid w:val="74DB74FA"/>
    <w:rsid w:val="74E96F16"/>
    <w:rsid w:val="74EA8FF5"/>
    <w:rsid w:val="74F3C3FC"/>
    <w:rsid w:val="74FD8040"/>
    <w:rsid w:val="75006F8C"/>
    <w:rsid w:val="7517A1B2"/>
    <w:rsid w:val="752E169D"/>
    <w:rsid w:val="753FC9EC"/>
    <w:rsid w:val="754DBF30"/>
    <w:rsid w:val="755AFB08"/>
    <w:rsid w:val="756B92BC"/>
    <w:rsid w:val="756F17EB"/>
    <w:rsid w:val="757D8B5C"/>
    <w:rsid w:val="758C552B"/>
    <w:rsid w:val="759EA39D"/>
    <w:rsid w:val="759F13FE"/>
    <w:rsid w:val="759F8FE3"/>
    <w:rsid w:val="75AF7A20"/>
    <w:rsid w:val="75B5522D"/>
    <w:rsid w:val="75B730AE"/>
    <w:rsid w:val="75BC0F57"/>
    <w:rsid w:val="75D7665E"/>
    <w:rsid w:val="75D7E643"/>
    <w:rsid w:val="75DDDEF5"/>
    <w:rsid w:val="75DE7280"/>
    <w:rsid w:val="75DEF4DF"/>
    <w:rsid w:val="75E25A9C"/>
    <w:rsid w:val="75E56214"/>
    <w:rsid w:val="75E6F7A9"/>
    <w:rsid w:val="75E963CD"/>
    <w:rsid w:val="75EECB6F"/>
    <w:rsid w:val="75F3A934"/>
    <w:rsid w:val="75F3F47D"/>
    <w:rsid w:val="75F4C4E1"/>
    <w:rsid w:val="75F5055C"/>
    <w:rsid w:val="75F68710"/>
    <w:rsid w:val="75F7E21A"/>
    <w:rsid w:val="75F7E853"/>
    <w:rsid w:val="75FB3CF6"/>
    <w:rsid w:val="75FBE3E9"/>
    <w:rsid w:val="75FC2893"/>
    <w:rsid w:val="75FC5803"/>
    <w:rsid w:val="75FC93A1"/>
    <w:rsid w:val="75FD86B2"/>
    <w:rsid w:val="75FFDF76"/>
    <w:rsid w:val="75FFFA49"/>
    <w:rsid w:val="761A2014"/>
    <w:rsid w:val="763775B2"/>
    <w:rsid w:val="763D8EB2"/>
    <w:rsid w:val="765D01D8"/>
    <w:rsid w:val="767A10F0"/>
    <w:rsid w:val="767C0EE4"/>
    <w:rsid w:val="767E572A"/>
    <w:rsid w:val="767F8FA3"/>
    <w:rsid w:val="767FB783"/>
    <w:rsid w:val="767FBC89"/>
    <w:rsid w:val="76976DBC"/>
    <w:rsid w:val="76979813"/>
    <w:rsid w:val="769D7413"/>
    <w:rsid w:val="76B2A838"/>
    <w:rsid w:val="76B52619"/>
    <w:rsid w:val="76BF338E"/>
    <w:rsid w:val="76C021E7"/>
    <w:rsid w:val="76CC4D63"/>
    <w:rsid w:val="76D5905C"/>
    <w:rsid w:val="76DE5998"/>
    <w:rsid w:val="76DF5CD1"/>
    <w:rsid w:val="76EBECD9"/>
    <w:rsid w:val="76ED6E8C"/>
    <w:rsid w:val="76EFE097"/>
    <w:rsid w:val="76F3202E"/>
    <w:rsid w:val="76FA2F0A"/>
    <w:rsid w:val="76FC0181"/>
    <w:rsid w:val="76FEB923"/>
    <w:rsid w:val="76FEEEBC"/>
    <w:rsid w:val="76FF029D"/>
    <w:rsid w:val="76FF0449"/>
    <w:rsid w:val="76FF9C2E"/>
    <w:rsid w:val="76FFBE20"/>
    <w:rsid w:val="76FFDE87"/>
    <w:rsid w:val="7709B28F"/>
    <w:rsid w:val="77190AA8"/>
    <w:rsid w:val="77252443"/>
    <w:rsid w:val="7729775C"/>
    <w:rsid w:val="772A0CFC"/>
    <w:rsid w:val="772B70BC"/>
    <w:rsid w:val="772DF646"/>
    <w:rsid w:val="772F9C5C"/>
    <w:rsid w:val="773F209A"/>
    <w:rsid w:val="773FF587"/>
    <w:rsid w:val="773FF9AE"/>
    <w:rsid w:val="7757D940"/>
    <w:rsid w:val="77593E93"/>
    <w:rsid w:val="775B1C24"/>
    <w:rsid w:val="775E8E70"/>
    <w:rsid w:val="776494F3"/>
    <w:rsid w:val="776EB623"/>
    <w:rsid w:val="776FF3B0"/>
    <w:rsid w:val="77713CA0"/>
    <w:rsid w:val="77757C11"/>
    <w:rsid w:val="777A8179"/>
    <w:rsid w:val="777BEDE3"/>
    <w:rsid w:val="777D1C23"/>
    <w:rsid w:val="777D586E"/>
    <w:rsid w:val="777DADF5"/>
    <w:rsid w:val="777DB256"/>
    <w:rsid w:val="777E8893"/>
    <w:rsid w:val="777F44CE"/>
    <w:rsid w:val="777F509A"/>
    <w:rsid w:val="777F972D"/>
    <w:rsid w:val="777FE3A8"/>
    <w:rsid w:val="778C1394"/>
    <w:rsid w:val="7797CA7B"/>
    <w:rsid w:val="779A7886"/>
    <w:rsid w:val="779C230C"/>
    <w:rsid w:val="77ABBA61"/>
    <w:rsid w:val="77AF5DB5"/>
    <w:rsid w:val="77B36D19"/>
    <w:rsid w:val="77B7D909"/>
    <w:rsid w:val="77BB086A"/>
    <w:rsid w:val="77BB0E47"/>
    <w:rsid w:val="77BD6BF1"/>
    <w:rsid w:val="77BDAC01"/>
    <w:rsid w:val="77BF2D5D"/>
    <w:rsid w:val="77BF2DF7"/>
    <w:rsid w:val="77BF48F3"/>
    <w:rsid w:val="77BFB05A"/>
    <w:rsid w:val="77BFC6F6"/>
    <w:rsid w:val="77BFEBD6"/>
    <w:rsid w:val="77C9C812"/>
    <w:rsid w:val="77CBFE66"/>
    <w:rsid w:val="77CF02B6"/>
    <w:rsid w:val="77D39990"/>
    <w:rsid w:val="77D47E8E"/>
    <w:rsid w:val="77D5BDA4"/>
    <w:rsid w:val="77D5EC0C"/>
    <w:rsid w:val="77D6928A"/>
    <w:rsid w:val="77D74E56"/>
    <w:rsid w:val="77D7A4C2"/>
    <w:rsid w:val="77DB334A"/>
    <w:rsid w:val="77DB5791"/>
    <w:rsid w:val="77DE82D4"/>
    <w:rsid w:val="77DF44DA"/>
    <w:rsid w:val="77DF505F"/>
    <w:rsid w:val="77DF6994"/>
    <w:rsid w:val="77DFC3DC"/>
    <w:rsid w:val="77DFD317"/>
    <w:rsid w:val="77DFF977"/>
    <w:rsid w:val="77E3587E"/>
    <w:rsid w:val="77E5555E"/>
    <w:rsid w:val="77E74EE3"/>
    <w:rsid w:val="77E7C4EF"/>
    <w:rsid w:val="77E7E62C"/>
    <w:rsid w:val="77E9406D"/>
    <w:rsid w:val="77EA227B"/>
    <w:rsid w:val="77EBAF64"/>
    <w:rsid w:val="77EC4E76"/>
    <w:rsid w:val="77ED2145"/>
    <w:rsid w:val="77EDF9F0"/>
    <w:rsid w:val="77EF5FD4"/>
    <w:rsid w:val="77EF8D5D"/>
    <w:rsid w:val="77EFFCE3"/>
    <w:rsid w:val="77F46DE3"/>
    <w:rsid w:val="77F5361C"/>
    <w:rsid w:val="77F63F3B"/>
    <w:rsid w:val="77F703EE"/>
    <w:rsid w:val="77F710E8"/>
    <w:rsid w:val="77F7230E"/>
    <w:rsid w:val="77F734AC"/>
    <w:rsid w:val="77F79C8B"/>
    <w:rsid w:val="77F7ACB8"/>
    <w:rsid w:val="77F7D82F"/>
    <w:rsid w:val="77F7DABC"/>
    <w:rsid w:val="77F92172"/>
    <w:rsid w:val="77FA1113"/>
    <w:rsid w:val="77FA2738"/>
    <w:rsid w:val="77FA8A37"/>
    <w:rsid w:val="77FB01C7"/>
    <w:rsid w:val="77FB27BE"/>
    <w:rsid w:val="77FB49AC"/>
    <w:rsid w:val="77FB7C47"/>
    <w:rsid w:val="77FBEBA3"/>
    <w:rsid w:val="77FC0EEF"/>
    <w:rsid w:val="77FC15C3"/>
    <w:rsid w:val="77FD4743"/>
    <w:rsid w:val="77FD815C"/>
    <w:rsid w:val="77FDB7D3"/>
    <w:rsid w:val="77FDE771"/>
    <w:rsid w:val="77FE0A75"/>
    <w:rsid w:val="77FE5B9F"/>
    <w:rsid w:val="77FE5DA3"/>
    <w:rsid w:val="77FEA1E0"/>
    <w:rsid w:val="77FECA5E"/>
    <w:rsid w:val="77FF0BB9"/>
    <w:rsid w:val="77FF3FE8"/>
    <w:rsid w:val="77FF6BDD"/>
    <w:rsid w:val="77FF74FB"/>
    <w:rsid w:val="77FF7A75"/>
    <w:rsid w:val="77FFA632"/>
    <w:rsid w:val="77FFE499"/>
    <w:rsid w:val="77FFF175"/>
    <w:rsid w:val="77FFFE1C"/>
    <w:rsid w:val="78334773"/>
    <w:rsid w:val="784FA5DF"/>
    <w:rsid w:val="7863CFCF"/>
    <w:rsid w:val="78794D34"/>
    <w:rsid w:val="787EBF0A"/>
    <w:rsid w:val="789F97C1"/>
    <w:rsid w:val="78B06556"/>
    <w:rsid w:val="78BBD845"/>
    <w:rsid w:val="78BF05DA"/>
    <w:rsid w:val="78BF74C5"/>
    <w:rsid w:val="78E4103A"/>
    <w:rsid w:val="78EF72CD"/>
    <w:rsid w:val="78F30652"/>
    <w:rsid w:val="78FA7D7A"/>
    <w:rsid w:val="78FE4E59"/>
    <w:rsid w:val="78FE6CB2"/>
    <w:rsid w:val="78FF23C7"/>
    <w:rsid w:val="78FFDCBC"/>
    <w:rsid w:val="78FFE233"/>
    <w:rsid w:val="793F4720"/>
    <w:rsid w:val="796FC767"/>
    <w:rsid w:val="79744C2C"/>
    <w:rsid w:val="797D1AA7"/>
    <w:rsid w:val="797F1ABA"/>
    <w:rsid w:val="7990031C"/>
    <w:rsid w:val="79AC418F"/>
    <w:rsid w:val="79BD74D3"/>
    <w:rsid w:val="79BF0FDF"/>
    <w:rsid w:val="79BF5620"/>
    <w:rsid w:val="79BF7353"/>
    <w:rsid w:val="79CCBCD6"/>
    <w:rsid w:val="79CE4EEC"/>
    <w:rsid w:val="79D764FC"/>
    <w:rsid w:val="79D85686"/>
    <w:rsid w:val="79DB4265"/>
    <w:rsid w:val="79DEA3B1"/>
    <w:rsid w:val="79E63736"/>
    <w:rsid w:val="79E74C8A"/>
    <w:rsid w:val="79E77407"/>
    <w:rsid w:val="79EC8050"/>
    <w:rsid w:val="79ED03EF"/>
    <w:rsid w:val="79EE2C24"/>
    <w:rsid w:val="79F74DA6"/>
    <w:rsid w:val="79F75769"/>
    <w:rsid w:val="79F7576F"/>
    <w:rsid w:val="79FB1A3B"/>
    <w:rsid w:val="79FDF300"/>
    <w:rsid w:val="79FE0E15"/>
    <w:rsid w:val="79FE16C5"/>
    <w:rsid w:val="79FEE173"/>
    <w:rsid w:val="79FF221C"/>
    <w:rsid w:val="79FF3E6D"/>
    <w:rsid w:val="79FF6D0D"/>
    <w:rsid w:val="79FF7954"/>
    <w:rsid w:val="79FF954F"/>
    <w:rsid w:val="7A1FCE5E"/>
    <w:rsid w:val="7A2D3099"/>
    <w:rsid w:val="7A352A0D"/>
    <w:rsid w:val="7A37B7BC"/>
    <w:rsid w:val="7A4F9A03"/>
    <w:rsid w:val="7A5219C3"/>
    <w:rsid w:val="7A53994C"/>
    <w:rsid w:val="7A5E1AFB"/>
    <w:rsid w:val="7A7651C8"/>
    <w:rsid w:val="7A77DF4D"/>
    <w:rsid w:val="7A7C36D8"/>
    <w:rsid w:val="7A8FC1B2"/>
    <w:rsid w:val="7A97E09F"/>
    <w:rsid w:val="7A9BADAD"/>
    <w:rsid w:val="7AAE25C7"/>
    <w:rsid w:val="7AAEDA50"/>
    <w:rsid w:val="7AB37AC5"/>
    <w:rsid w:val="7AB751A2"/>
    <w:rsid w:val="7AB7F14F"/>
    <w:rsid w:val="7ABDD35C"/>
    <w:rsid w:val="7ABF76D9"/>
    <w:rsid w:val="7ACF5664"/>
    <w:rsid w:val="7ADB8CE2"/>
    <w:rsid w:val="7ADF30D7"/>
    <w:rsid w:val="7ADF4B88"/>
    <w:rsid w:val="7AE5AC7D"/>
    <w:rsid w:val="7AE5D0F1"/>
    <w:rsid w:val="7AEF6CAA"/>
    <w:rsid w:val="7AEFF6ED"/>
    <w:rsid w:val="7AF24698"/>
    <w:rsid w:val="7AF3A13B"/>
    <w:rsid w:val="7AF5A856"/>
    <w:rsid w:val="7AF745B0"/>
    <w:rsid w:val="7AF780B4"/>
    <w:rsid w:val="7AFDB89F"/>
    <w:rsid w:val="7AFDDFF6"/>
    <w:rsid w:val="7AFE49E4"/>
    <w:rsid w:val="7AFF1FFD"/>
    <w:rsid w:val="7AFF40BF"/>
    <w:rsid w:val="7AFF6FD3"/>
    <w:rsid w:val="7AFFA5BA"/>
    <w:rsid w:val="7AFFCB7A"/>
    <w:rsid w:val="7AFFD7F7"/>
    <w:rsid w:val="7B0E8CEA"/>
    <w:rsid w:val="7B0FB513"/>
    <w:rsid w:val="7B0FDDC9"/>
    <w:rsid w:val="7B1B6CA9"/>
    <w:rsid w:val="7B1D3062"/>
    <w:rsid w:val="7B2628AE"/>
    <w:rsid w:val="7B2FF301"/>
    <w:rsid w:val="7B396240"/>
    <w:rsid w:val="7B4FBBC0"/>
    <w:rsid w:val="7B5327ED"/>
    <w:rsid w:val="7B5446C7"/>
    <w:rsid w:val="7B5B7D46"/>
    <w:rsid w:val="7B5DC654"/>
    <w:rsid w:val="7B656501"/>
    <w:rsid w:val="7B67231C"/>
    <w:rsid w:val="7B6D7834"/>
    <w:rsid w:val="7B6F7DEC"/>
    <w:rsid w:val="7B71B9F7"/>
    <w:rsid w:val="7B77167A"/>
    <w:rsid w:val="7B7717FA"/>
    <w:rsid w:val="7B779F3E"/>
    <w:rsid w:val="7B77B7DA"/>
    <w:rsid w:val="7B77CF0D"/>
    <w:rsid w:val="7B79E10F"/>
    <w:rsid w:val="7B7B5C40"/>
    <w:rsid w:val="7B7B8891"/>
    <w:rsid w:val="7B7D3890"/>
    <w:rsid w:val="7B7E7485"/>
    <w:rsid w:val="7B7EA654"/>
    <w:rsid w:val="7B7F1B45"/>
    <w:rsid w:val="7B7F99C9"/>
    <w:rsid w:val="7B7FDE78"/>
    <w:rsid w:val="7B83371E"/>
    <w:rsid w:val="7B8AA377"/>
    <w:rsid w:val="7B962A44"/>
    <w:rsid w:val="7B96480D"/>
    <w:rsid w:val="7B9FBF22"/>
    <w:rsid w:val="7BAF75F5"/>
    <w:rsid w:val="7BB7229F"/>
    <w:rsid w:val="7BBB04F5"/>
    <w:rsid w:val="7BBB1801"/>
    <w:rsid w:val="7BBB294C"/>
    <w:rsid w:val="7BBBDF6B"/>
    <w:rsid w:val="7BBC1CA6"/>
    <w:rsid w:val="7BBD525B"/>
    <w:rsid w:val="7BBD6F3E"/>
    <w:rsid w:val="7BBDD5C2"/>
    <w:rsid w:val="7BBE77D9"/>
    <w:rsid w:val="7BBE838B"/>
    <w:rsid w:val="7BBE8876"/>
    <w:rsid w:val="7BBE96A5"/>
    <w:rsid w:val="7BBF03F8"/>
    <w:rsid w:val="7BBFDF87"/>
    <w:rsid w:val="7BC589D4"/>
    <w:rsid w:val="7BC671C7"/>
    <w:rsid w:val="7BCA7036"/>
    <w:rsid w:val="7BCEEFC6"/>
    <w:rsid w:val="7BDA291D"/>
    <w:rsid w:val="7BDB4ED3"/>
    <w:rsid w:val="7BDB66D5"/>
    <w:rsid w:val="7BDC257B"/>
    <w:rsid w:val="7BDDE183"/>
    <w:rsid w:val="7BDE0785"/>
    <w:rsid w:val="7BDE1156"/>
    <w:rsid w:val="7BDF561C"/>
    <w:rsid w:val="7BDFD124"/>
    <w:rsid w:val="7BE3EBB4"/>
    <w:rsid w:val="7BE5BCAE"/>
    <w:rsid w:val="7BE74CEB"/>
    <w:rsid w:val="7BE7FEB0"/>
    <w:rsid w:val="7BEA9862"/>
    <w:rsid w:val="7BEAFAC3"/>
    <w:rsid w:val="7BEB79B0"/>
    <w:rsid w:val="7BEBFA3F"/>
    <w:rsid w:val="7BED7792"/>
    <w:rsid w:val="7BED8126"/>
    <w:rsid w:val="7BEF3E77"/>
    <w:rsid w:val="7BEF5880"/>
    <w:rsid w:val="7BEFD16D"/>
    <w:rsid w:val="7BEFD1B2"/>
    <w:rsid w:val="7BF34821"/>
    <w:rsid w:val="7BF3515D"/>
    <w:rsid w:val="7BF60B5F"/>
    <w:rsid w:val="7BF6A135"/>
    <w:rsid w:val="7BF72607"/>
    <w:rsid w:val="7BF74369"/>
    <w:rsid w:val="7BF75573"/>
    <w:rsid w:val="7BF766A9"/>
    <w:rsid w:val="7BF7D603"/>
    <w:rsid w:val="7BF7DA77"/>
    <w:rsid w:val="7BF7FFBD"/>
    <w:rsid w:val="7BF8F93F"/>
    <w:rsid w:val="7BF914CF"/>
    <w:rsid w:val="7BF9D23F"/>
    <w:rsid w:val="7BFAF7D3"/>
    <w:rsid w:val="7BFBC8B7"/>
    <w:rsid w:val="7BFD5BB7"/>
    <w:rsid w:val="7BFDEA38"/>
    <w:rsid w:val="7BFDED56"/>
    <w:rsid w:val="7BFE3056"/>
    <w:rsid w:val="7BFE4977"/>
    <w:rsid w:val="7BFF0527"/>
    <w:rsid w:val="7BFF1312"/>
    <w:rsid w:val="7BFF216D"/>
    <w:rsid w:val="7BFF3469"/>
    <w:rsid w:val="7BFF5D77"/>
    <w:rsid w:val="7BFF6163"/>
    <w:rsid w:val="7BFF925B"/>
    <w:rsid w:val="7BFFA8C9"/>
    <w:rsid w:val="7BFFAD35"/>
    <w:rsid w:val="7BFFCCD1"/>
    <w:rsid w:val="7BFFEB5E"/>
    <w:rsid w:val="7C191192"/>
    <w:rsid w:val="7C3E1069"/>
    <w:rsid w:val="7C3F0575"/>
    <w:rsid w:val="7C67A5DF"/>
    <w:rsid w:val="7C6B1413"/>
    <w:rsid w:val="7C6D08F0"/>
    <w:rsid w:val="7C79AF49"/>
    <w:rsid w:val="7C7A9C21"/>
    <w:rsid w:val="7C7EF340"/>
    <w:rsid w:val="7C947A56"/>
    <w:rsid w:val="7C9FBA3A"/>
    <w:rsid w:val="7CAB21A5"/>
    <w:rsid w:val="7CB10950"/>
    <w:rsid w:val="7CB993C7"/>
    <w:rsid w:val="7CBFE1F1"/>
    <w:rsid w:val="7CBFE808"/>
    <w:rsid w:val="7CC148A7"/>
    <w:rsid w:val="7CDB81A7"/>
    <w:rsid w:val="7CDBE28A"/>
    <w:rsid w:val="7CDEA6B8"/>
    <w:rsid w:val="7CDF5B31"/>
    <w:rsid w:val="7CE7B5C7"/>
    <w:rsid w:val="7CE8A6A6"/>
    <w:rsid w:val="7CF2CBCC"/>
    <w:rsid w:val="7CF6F188"/>
    <w:rsid w:val="7CF72EEC"/>
    <w:rsid w:val="7CF78A4C"/>
    <w:rsid w:val="7CFA2928"/>
    <w:rsid w:val="7CFB5A7C"/>
    <w:rsid w:val="7CFBE920"/>
    <w:rsid w:val="7CFDB98C"/>
    <w:rsid w:val="7CFE7C43"/>
    <w:rsid w:val="7CFEEE8B"/>
    <w:rsid w:val="7CFF4229"/>
    <w:rsid w:val="7CFF843C"/>
    <w:rsid w:val="7CFFC860"/>
    <w:rsid w:val="7CFFD7E9"/>
    <w:rsid w:val="7D167F3A"/>
    <w:rsid w:val="7D1E124A"/>
    <w:rsid w:val="7D1F5050"/>
    <w:rsid w:val="7D2F1244"/>
    <w:rsid w:val="7D373018"/>
    <w:rsid w:val="7D3B7C8C"/>
    <w:rsid w:val="7D3E0031"/>
    <w:rsid w:val="7D3F05D7"/>
    <w:rsid w:val="7D3F69E9"/>
    <w:rsid w:val="7D3F873D"/>
    <w:rsid w:val="7D5B050C"/>
    <w:rsid w:val="7D5CEEB5"/>
    <w:rsid w:val="7D69AA89"/>
    <w:rsid w:val="7D6AAE33"/>
    <w:rsid w:val="7D6B6A6E"/>
    <w:rsid w:val="7D6EF6C9"/>
    <w:rsid w:val="7D72F1A3"/>
    <w:rsid w:val="7D76E56C"/>
    <w:rsid w:val="7D76F211"/>
    <w:rsid w:val="7D770FDA"/>
    <w:rsid w:val="7D77465B"/>
    <w:rsid w:val="7D790798"/>
    <w:rsid w:val="7D796190"/>
    <w:rsid w:val="7D7987E2"/>
    <w:rsid w:val="7D79A9AD"/>
    <w:rsid w:val="7D7B116C"/>
    <w:rsid w:val="7D7BB57B"/>
    <w:rsid w:val="7D7D2C3F"/>
    <w:rsid w:val="7D7D8392"/>
    <w:rsid w:val="7D7E5571"/>
    <w:rsid w:val="7D7F01BF"/>
    <w:rsid w:val="7D7F3237"/>
    <w:rsid w:val="7D7F3A2D"/>
    <w:rsid w:val="7D7F43E8"/>
    <w:rsid w:val="7D7F53D7"/>
    <w:rsid w:val="7D7F908E"/>
    <w:rsid w:val="7D7F9C47"/>
    <w:rsid w:val="7D8335F7"/>
    <w:rsid w:val="7D83A1CE"/>
    <w:rsid w:val="7D89789B"/>
    <w:rsid w:val="7D96F0AE"/>
    <w:rsid w:val="7D97100D"/>
    <w:rsid w:val="7D99F796"/>
    <w:rsid w:val="7D9F4390"/>
    <w:rsid w:val="7DA00F6E"/>
    <w:rsid w:val="7DA26842"/>
    <w:rsid w:val="7DAB94E5"/>
    <w:rsid w:val="7DAC196D"/>
    <w:rsid w:val="7DAF48C2"/>
    <w:rsid w:val="7DB18011"/>
    <w:rsid w:val="7DB71316"/>
    <w:rsid w:val="7DB93C54"/>
    <w:rsid w:val="7DB993F1"/>
    <w:rsid w:val="7DB9D143"/>
    <w:rsid w:val="7DBBA416"/>
    <w:rsid w:val="7DBD75B1"/>
    <w:rsid w:val="7DBD85D7"/>
    <w:rsid w:val="7DBEADCE"/>
    <w:rsid w:val="7DBF3881"/>
    <w:rsid w:val="7DBFA2E8"/>
    <w:rsid w:val="7DBFAAF8"/>
    <w:rsid w:val="7DBFAB93"/>
    <w:rsid w:val="7DBFD534"/>
    <w:rsid w:val="7DBFE3FE"/>
    <w:rsid w:val="7DBFECEE"/>
    <w:rsid w:val="7DBFFCEE"/>
    <w:rsid w:val="7DCB643C"/>
    <w:rsid w:val="7DCB73CE"/>
    <w:rsid w:val="7DCE72FA"/>
    <w:rsid w:val="7DCF0942"/>
    <w:rsid w:val="7DD7FC5E"/>
    <w:rsid w:val="7DD92307"/>
    <w:rsid w:val="7DDD2E56"/>
    <w:rsid w:val="7DDD411C"/>
    <w:rsid w:val="7DDE5B58"/>
    <w:rsid w:val="7DDE6925"/>
    <w:rsid w:val="7DDF6A10"/>
    <w:rsid w:val="7DDF8150"/>
    <w:rsid w:val="7DDFE712"/>
    <w:rsid w:val="7DDFEC6D"/>
    <w:rsid w:val="7DDFECE1"/>
    <w:rsid w:val="7DDFFEDE"/>
    <w:rsid w:val="7DE7AEA9"/>
    <w:rsid w:val="7DE9DB51"/>
    <w:rsid w:val="7DE9EB1B"/>
    <w:rsid w:val="7DEBF008"/>
    <w:rsid w:val="7DEC1F79"/>
    <w:rsid w:val="7DEE6785"/>
    <w:rsid w:val="7DEE8166"/>
    <w:rsid w:val="7DEEEFF2"/>
    <w:rsid w:val="7DEF0FF3"/>
    <w:rsid w:val="7DEFB6B3"/>
    <w:rsid w:val="7DF18D54"/>
    <w:rsid w:val="7DF1C28D"/>
    <w:rsid w:val="7DF20026"/>
    <w:rsid w:val="7DF31A8C"/>
    <w:rsid w:val="7DF3C916"/>
    <w:rsid w:val="7DF3CE70"/>
    <w:rsid w:val="7DF3E258"/>
    <w:rsid w:val="7DF67C0B"/>
    <w:rsid w:val="7DF73148"/>
    <w:rsid w:val="7DF74CC0"/>
    <w:rsid w:val="7DF7907D"/>
    <w:rsid w:val="7DF7E2EE"/>
    <w:rsid w:val="7DF7FF32"/>
    <w:rsid w:val="7DF90CD1"/>
    <w:rsid w:val="7DF97E4B"/>
    <w:rsid w:val="7DF9E98E"/>
    <w:rsid w:val="7DFA8F95"/>
    <w:rsid w:val="7DFB30BC"/>
    <w:rsid w:val="7DFB55D2"/>
    <w:rsid w:val="7DFBAB99"/>
    <w:rsid w:val="7DFBAE16"/>
    <w:rsid w:val="7DFBAFD4"/>
    <w:rsid w:val="7DFBB251"/>
    <w:rsid w:val="7DFBC535"/>
    <w:rsid w:val="7DFC5D7F"/>
    <w:rsid w:val="7DFD4D04"/>
    <w:rsid w:val="7DFD6593"/>
    <w:rsid w:val="7DFD724E"/>
    <w:rsid w:val="7DFEC284"/>
    <w:rsid w:val="7DFEFE59"/>
    <w:rsid w:val="7DFF0CC3"/>
    <w:rsid w:val="7DFF21B9"/>
    <w:rsid w:val="7DFF2F31"/>
    <w:rsid w:val="7DFF5789"/>
    <w:rsid w:val="7DFF5D86"/>
    <w:rsid w:val="7DFF8A9D"/>
    <w:rsid w:val="7DFF92F5"/>
    <w:rsid w:val="7DFF9614"/>
    <w:rsid w:val="7DFFB006"/>
    <w:rsid w:val="7DFFBF3D"/>
    <w:rsid w:val="7DFFC89F"/>
    <w:rsid w:val="7DFFCDED"/>
    <w:rsid w:val="7DFFD9FB"/>
    <w:rsid w:val="7DFFF354"/>
    <w:rsid w:val="7E0D7CCE"/>
    <w:rsid w:val="7E1FFFAA"/>
    <w:rsid w:val="7E2EFE4D"/>
    <w:rsid w:val="7E3B2B83"/>
    <w:rsid w:val="7E3F82EF"/>
    <w:rsid w:val="7E45B07C"/>
    <w:rsid w:val="7E4FB857"/>
    <w:rsid w:val="7E578FC1"/>
    <w:rsid w:val="7E5A65E6"/>
    <w:rsid w:val="7E5D6A3A"/>
    <w:rsid w:val="7E5F2561"/>
    <w:rsid w:val="7E5F41D7"/>
    <w:rsid w:val="7E5FA651"/>
    <w:rsid w:val="7E674807"/>
    <w:rsid w:val="7E6D968E"/>
    <w:rsid w:val="7E6EC256"/>
    <w:rsid w:val="7E6F5E69"/>
    <w:rsid w:val="7E703C71"/>
    <w:rsid w:val="7E77229C"/>
    <w:rsid w:val="7E772FAB"/>
    <w:rsid w:val="7E7773C2"/>
    <w:rsid w:val="7E77F253"/>
    <w:rsid w:val="7E7AC882"/>
    <w:rsid w:val="7E7B1A7D"/>
    <w:rsid w:val="7E7B3B0E"/>
    <w:rsid w:val="7E7BE45D"/>
    <w:rsid w:val="7E7CA550"/>
    <w:rsid w:val="7E7E15F3"/>
    <w:rsid w:val="7E7ED4CE"/>
    <w:rsid w:val="7E7F1B59"/>
    <w:rsid w:val="7E7F9DE4"/>
    <w:rsid w:val="7E7FCF61"/>
    <w:rsid w:val="7E7FF3AE"/>
    <w:rsid w:val="7E8F5CFB"/>
    <w:rsid w:val="7E9806B7"/>
    <w:rsid w:val="7E9A5639"/>
    <w:rsid w:val="7E9B58B8"/>
    <w:rsid w:val="7E9D41FC"/>
    <w:rsid w:val="7E9DA0D1"/>
    <w:rsid w:val="7E9F3718"/>
    <w:rsid w:val="7E9FA74F"/>
    <w:rsid w:val="7E9FABB3"/>
    <w:rsid w:val="7EA7E79D"/>
    <w:rsid w:val="7EAB111A"/>
    <w:rsid w:val="7EABB1D6"/>
    <w:rsid w:val="7EADFE9D"/>
    <w:rsid w:val="7EB17678"/>
    <w:rsid w:val="7EB38452"/>
    <w:rsid w:val="7EB77208"/>
    <w:rsid w:val="7EB793D7"/>
    <w:rsid w:val="7EBB2BDB"/>
    <w:rsid w:val="7EBB4E96"/>
    <w:rsid w:val="7EBB93D4"/>
    <w:rsid w:val="7EBC3CC1"/>
    <w:rsid w:val="7EBCC9DE"/>
    <w:rsid w:val="7EBE57C1"/>
    <w:rsid w:val="7EBEEB16"/>
    <w:rsid w:val="7EBF0336"/>
    <w:rsid w:val="7EBF5381"/>
    <w:rsid w:val="7EBF89F0"/>
    <w:rsid w:val="7EBFF2F0"/>
    <w:rsid w:val="7EC72622"/>
    <w:rsid w:val="7ECE0C0D"/>
    <w:rsid w:val="7ECF2A01"/>
    <w:rsid w:val="7ECF9F95"/>
    <w:rsid w:val="7ED5F571"/>
    <w:rsid w:val="7ED734B4"/>
    <w:rsid w:val="7ED749EC"/>
    <w:rsid w:val="7ED7C66D"/>
    <w:rsid w:val="7ED7EC17"/>
    <w:rsid w:val="7EDA6837"/>
    <w:rsid w:val="7EDB2EA3"/>
    <w:rsid w:val="7EDB567D"/>
    <w:rsid w:val="7EDB80A0"/>
    <w:rsid w:val="7EDD02CF"/>
    <w:rsid w:val="7EDD3F56"/>
    <w:rsid w:val="7EDE7CF1"/>
    <w:rsid w:val="7EDF0656"/>
    <w:rsid w:val="7EDF1ED5"/>
    <w:rsid w:val="7EDF52D0"/>
    <w:rsid w:val="7EDF62EB"/>
    <w:rsid w:val="7EDF7F43"/>
    <w:rsid w:val="7EDFA3C8"/>
    <w:rsid w:val="7EDFA9CC"/>
    <w:rsid w:val="7EDFF5AC"/>
    <w:rsid w:val="7EDFFD1B"/>
    <w:rsid w:val="7EE3D0E1"/>
    <w:rsid w:val="7EE4ADB0"/>
    <w:rsid w:val="7EEB642A"/>
    <w:rsid w:val="7EEBE581"/>
    <w:rsid w:val="7EEC3567"/>
    <w:rsid w:val="7EECFB85"/>
    <w:rsid w:val="7EEE44B6"/>
    <w:rsid w:val="7EEECF57"/>
    <w:rsid w:val="7EEF30DB"/>
    <w:rsid w:val="7EEF62AD"/>
    <w:rsid w:val="7EEF95BE"/>
    <w:rsid w:val="7EEFBE17"/>
    <w:rsid w:val="7EEFC43C"/>
    <w:rsid w:val="7EEFC4B8"/>
    <w:rsid w:val="7EF02F3D"/>
    <w:rsid w:val="7EF34073"/>
    <w:rsid w:val="7EF58529"/>
    <w:rsid w:val="7EF5CE5E"/>
    <w:rsid w:val="7EF5FA11"/>
    <w:rsid w:val="7EF6F0E3"/>
    <w:rsid w:val="7EF6F295"/>
    <w:rsid w:val="7EF74343"/>
    <w:rsid w:val="7EF75B98"/>
    <w:rsid w:val="7EF90F8F"/>
    <w:rsid w:val="7EFA34FE"/>
    <w:rsid w:val="7EFA9A83"/>
    <w:rsid w:val="7EFBB136"/>
    <w:rsid w:val="7EFD0F40"/>
    <w:rsid w:val="7EFD70CC"/>
    <w:rsid w:val="7EFDD729"/>
    <w:rsid w:val="7EFDF618"/>
    <w:rsid w:val="7EFE1EFD"/>
    <w:rsid w:val="7EFE943C"/>
    <w:rsid w:val="7EFEA402"/>
    <w:rsid w:val="7EFF0AAB"/>
    <w:rsid w:val="7EFF0B61"/>
    <w:rsid w:val="7EFF19B9"/>
    <w:rsid w:val="7EFF2134"/>
    <w:rsid w:val="7EFF2C98"/>
    <w:rsid w:val="7EFF30A4"/>
    <w:rsid w:val="7EFF384D"/>
    <w:rsid w:val="7EFF6829"/>
    <w:rsid w:val="7EFF7432"/>
    <w:rsid w:val="7EFF8CC2"/>
    <w:rsid w:val="7EFF9FDB"/>
    <w:rsid w:val="7EFFAA78"/>
    <w:rsid w:val="7EFFB33D"/>
    <w:rsid w:val="7EFFB617"/>
    <w:rsid w:val="7EFFC790"/>
    <w:rsid w:val="7F07921F"/>
    <w:rsid w:val="7F0C9DAE"/>
    <w:rsid w:val="7F0DF6DB"/>
    <w:rsid w:val="7F0FC0B6"/>
    <w:rsid w:val="7F0FD942"/>
    <w:rsid w:val="7F1935C1"/>
    <w:rsid w:val="7F1FD752"/>
    <w:rsid w:val="7F25E7CD"/>
    <w:rsid w:val="7F267A20"/>
    <w:rsid w:val="7F27FE7F"/>
    <w:rsid w:val="7F2A975B"/>
    <w:rsid w:val="7F2D2766"/>
    <w:rsid w:val="7F2DB555"/>
    <w:rsid w:val="7F2FF180"/>
    <w:rsid w:val="7F3727F8"/>
    <w:rsid w:val="7F39C630"/>
    <w:rsid w:val="7F3BEBDF"/>
    <w:rsid w:val="7F3CD87E"/>
    <w:rsid w:val="7F3D2EB2"/>
    <w:rsid w:val="7F3DFC13"/>
    <w:rsid w:val="7F3F1C6D"/>
    <w:rsid w:val="7F3F4617"/>
    <w:rsid w:val="7F3F7364"/>
    <w:rsid w:val="7F3F8155"/>
    <w:rsid w:val="7F3FB07B"/>
    <w:rsid w:val="7F41691D"/>
    <w:rsid w:val="7F47706A"/>
    <w:rsid w:val="7F4BD171"/>
    <w:rsid w:val="7F4FB4AB"/>
    <w:rsid w:val="7F4FCC40"/>
    <w:rsid w:val="7F4FF57E"/>
    <w:rsid w:val="7F533026"/>
    <w:rsid w:val="7F5538F8"/>
    <w:rsid w:val="7F57550D"/>
    <w:rsid w:val="7F57E8D1"/>
    <w:rsid w:val="7F5C91A9"/>
    <w:rsid w:val="7F5DC8C6"/>
    <w:rsid w:val="7F5F595B"/>
    <w:rsid w:val="7F5F65D5"/>
    <w:rsid w:val="7F5FF576"/>
    <w:rsid w:val="7F633281"/>
    <w:rsid w:val="7F6355A6"/>
    <w:rsid w:val="7F6614DD"/>
    <w:rsid w:val="7F670E78"/>
    <w:rsid w:val="7F6758BD"/>
    <w:rsid w:val="7F6971EC"/>
    <w:rsid w:val="7F69AE4A"/>
    <w:rsid w:val="7F6B22A4"/>
    <w:rsid w:val="7F6BC531"/>
    <w:rsid w:val="7F6BDAC6"/>
    <w:rsid w:val="7F6BF458"/>
    <w:rsid w:val="7F6D30AC"/>
    <w:rsid w:val="7F6E4C3A"/>
    <w:rsid w:val="7F6E6A50"/>
    <w:rsid w:val="7F6F1510"/>
    <w:rsid w:val="7F6F21C7"/>
    <w:rsid w:val="7F6F4124"/>
    <w:rsid w:val="7F6F59C5"/>
    <w:rsid w:val="7F6F7F35"/>
    <w:rsid w:val="7F6FC1EA"/>
    <w:rsid w:val="7F6FF72E"/>
    <w:rsid w:val="7F729777"/>
    <w:rsid w:val="7F72CAFF"/>
    <w:rsid w:val="7F7309B5"/>
    <w:rsid w:val="7F7331C1"/>
    <w:rsid w:val="7F7573ED"/>
    <w:rsid w:val="7F76BEDF"/>
    <w:rsid w:val="7F77C463"/>
    <w:rsid w:val="7F77FA29"/>
    <w:rsid w:val="7F7911E7"/>
    <w:rsid w:val="7F7AD6DC"/>
    <w:rsid w:val="7F7B3BCC"/>
    <w:rsid w:val="7F7B6891"/>
    <w:rsid w:val="7F7BD069"/>
    <w:rsid w:val="7F7BD979"/>
    <w:rsid w:val="7F7C5753"/>
    <w:rsid w:val="7F7D0649"/>
    <w:rsid w:val="7F7D0D11"/>
    <w:rsid w:val="7F7D1ACC"/>
    <w:rsid w:val="7F7D2540"/>
    <w:rsid w:val="7F7D592E"/>
    <w:rsid w:val="7F7D5EEC"/>
    <w:rsid w:val="7F7D6147"/>
    <w:rsid w:val="7F7D73D1"/>
    <w:rsid w:val="7F7D75CF"/>
    <w:rsid w:val="7F7D9151"/>
    <w:rsid w:val="7F7E363E"/>
    <w:rsid w:val="7F7E3C04"/>
    <w:rsid w:val="7F7E8D64"/>
    <w:rsid w:val="7F7EAE3F"/>
    <w:rsid w:val="7F7F00DD"/>
    <w:rsid w:val="7F7F1B05"/>
    <w:rsid w:val="7F7F1BC8"/>
    <w:rsid w:val="7F7F5CA2"/>
    <w:rsid w:val="7F7F7A46"/>
    <w:rsid w:val="7F7FACF9"/>
    <w:rsid w:val="7F7FBF78"/>
    <w:rsid w:val="7F7FC65D"/>
    <w:rsid w:val="7F7FD840"/>
    <w:rsid w:val="7F87272E"/>
    <w:rsid w:val="7F896FE3"/>
    <w:rsid w:val="7F8DE6E2"/>
    <w:rsid w:val="7F8F3522"/>
    <w:rsid w:val="7F8FC9F2"/>
    <w:rsid w:val="7F8FDD91"/>
    <w:rsid w:val="7F93314D"/>
    <w:rsid w:val="7F953626"/>
    <w:rsid w:val="7F978095"/>
    <w:rsid w:val="7F97D12E"/>
    <w:rsid w:val="7F981438"/>
    <w:rsid w:val="7F9ADA87"/>
    <w:rsid w:val="7F9B1035"/>
    <w:rsid w:val="7F9BEF90"/>
    <w:rsid w:val="7F9DF51C"/>
    <w:rsid w:val="7F9F23EE"/>
    <w:rsid w:val="7F9F51E0"/>
    <w:rsid w:val="7F9F551B"/>
    <w:rsid w:val="7FA5A0F5"/>
    <w:rsid w:val="7FA754CE"/>
    <w:rsid w:val="7FA788D8"/>
    <w:rsid w:val="7FA79F15"/>
    <w:rsid w:val="7FA915C1"/>
    <w:rsid w:val="7FA984FC"/>
    <w:rsid w:val="7FABA124"/>
    <w:rsid w:val="7FAE8AE5"/>
    <w:rsid w:val="7FAF7F3D"/>
    <w:rsid w:val="7FAFF89B"/>
    <w:rsid w:val="7FB09EEE"/>
    <w:rsid w:val="7FB1EC8E"/>
    <w:rsid w:val="7FB32D2B"/>
    <w:rsid w:val="7FB42193"/>
    <w:rsid w:val="7FB70A23"/>
    <w:rsid w:val="7FB71806"/>
    <w:rsid w:val="7FB71A09"/>
    <w:rsid w:val="7FB72256"/>
    <w:rsid w:val="7FB727B6"/>
    <w:rsid w:val="7FB7681E"/>
    <w:rsid w:val="7FB7FE94"/>
    <w:rsid w:val="7FB9592B"/>
    <w:rsid w:val="7FB9A202"/>
    <w:rsid w:val="7FB9F9E7"/>
    <w:rsid w:val="7FBA109C"/>
    <w:rsid w:val="7FBA2553"/>
    <w:rsid w:val="7FBB2340"/>
    <w:rsid w:val="7FBB394A"/>
    <w:rsid w:val="7FBBCDAF"/>
    <w:rsid w:val="7FBBF674"/>
    <w:rsid w:val="7FBC24EC"/>
    <w:rsid w:val="7FBC43D0"/>
    <w:rsid w:val="7FBC9385"/>
    <w:rsid w:val="7FBD283C"/>
    <w:rsid w:val="7FBDC1C6"/>
    <w:rsid w:val="7FBEC99F"/>
    <w:rsid w:val="7FBF2C39"/>
    <w:rsid w:val="7FBF580A"/>
    <w:rsid w:val="7FBF5E55"/>
    <w:rsid w:val="7FBF5FA8"/>
    <w:rsid w:val="7FBF6B3B"/>
    <w:rsid w:val="7FBF6BE5"/>
    <w:rsid w:val="7FBF9315"/>
    <w:rsid w:val="7FBFB79C"/>
    <w:rsid w:val="7FBFC605"/>
    <w:rsid w:val="7FBFCC86"/>
    <w:rsid w:val="7FC557CF"/>
    <w:rsid w:val="7FC55DF9"/>
    <w:rsid w:val="7FC71F54"/>
    <w:rsid w:val="7FC74388"/>
    <w:rsid w:val="7FC7E5B6"/>
    <w:rsid w:val="7FC9DE56"/>
    <w:rsid w:val="7FC9F98E"/>
    <w:rsid w:val="7FCB4C58"/>
    <w:rsid w:val="7FCD08CB"/>
    <w:rsid w:val="7FCEAF70"/>
    <w:rsid w:val="7FCF7C3A"/>
    <w:rsid w:val="7FCFC4E4"/>
    <w:rsid w:val="7FCFFDC4"/>
    <w:rsid w:val="7FD302E6"/>
    <w:rsid w:val="7FD3693A"/>
    <w:rsid w:val="7FD38B26"/>
    <w:rsid w:val="7FD399D3"/>
    <w:rsid w:val="7FD3A798"/>
    <w:rsid w:val="7FD51ABB"/>
    <w:rsid w:val="7FD5A94A"/>
    <w:rsid w:val="7FD5D012"/>
    <w:rsid w:val="7FD6ACC1"/>
    <w:rsid w:val="7FD6D7EF"/>
    <w:rsid w:val="7FD72137"/>
    <w:rsid w:val="7FD75E4C"/>
    <w:rsid w:val="7FD78098"/>
    <w:rsid w:val="7FD7C30A"/>
    <w:rsid w:val="7FD7F131"/>
    <w:rsid w:val="7FDACA0D"/>
    <w:rsid w:val="7FDB1475"/>
    <w:rsid w:val="7FDB4111"/>
    <w:rsid w:val="7FDB7AC8"/>
    <w:rsid w:val="7FDB9E9E"/>
    <w:rsid w:val="7FDBDC45"/>
    <w:rsid w:val="7FDCF5D7"/>
    <w:rsid w:val="7FDD817E"/>
    <w:rsid w:val="7FDDD00F"/>
    <w:rsid w:val="7FDDDF5F"/>
    <w:rsid w:val="7FDE110E"/>
    <w:rsid w:val="7FDE5498"/>
    <w:rsid w:val="7FDEF955"/>
    <w:rsid w:val="7FDEFADD"/>
    <w:rsid w:val="7FDEFB67"/>
    <w:rsid w:val="7FDF0A14"/>
    <w:rsid w:val="7FDF16E3"/>
    <w:rsid w:val="7FDF2F76"/>
    <w:rsid w:val="7FDF5087"/>
    <w:rsid w:val="7FDF6050"/>
    <w:rsid w:val="7FDF651E"/>
    <w:rsid w:val="7FDF6FF0"/>
    <w:rsid w:val="7FDF7A38"/>
    <w:rsid w:val="7FDF9CFE"/>
    <w:rsid w:val="7FDFA566"/>
    <w:rsid w:val="7FDFACA1"/>
    <w:rsid w:val="7FDFAD53"/>
    <w:rsid w:val="7FDFB0BE"/>
    <w:rsid w:val="7FDFC96D"/>
    <w:rsid w:val="7FDFCF6F"/>
    <w:rsid w:val="7FDFD585"/>
    <w:rsid w:val="7FDFF492"/>
    <w:rsid w:val="7FE329E2"/>
    <w:rsid w:val="7FE340A3"/>
    <w:rsid w:val="7FE36277"/>
    <w:rsid w:val="7FE3D5ED"/>
    <w:rsid w:val="7FE66FAD"/>
    <w:rsid w:val="7FE79C6A"/>
    <w:rsid w:val="7FE7BD8C"/>
    <w:rsid w:val="7FE7E4B4"/>
    <w:rsid w:val="7FE7EE50"/>
    <w:rsid w:val="7FE81204"/>
    <w:rsid w:val="7FE92296"/>
    <w:rsid w:val="7FEAF5B5"/>
    <w:rsid w:val="7FEB3026"/>
    <w:rsid w:val="7FEBC772"/>
    <w:rsid w:val="7FEC8214"/>
    <w:rsid w:val="7FEDA6CF"/>
    <w:rsid w:val="7FEDB496"/>
    <w:rsid w:val="7FEDBC59"/>
    <w:rsid w:val="7FEDC7D5"/>
    <w:rsid w:val="7FEDFC19"/>
    <w:rsid w:val="7FEE5FAB"/>
    <w:rsid w:val="7FEE76D7"/>
    <w:rsid w:val="7FEEF07E"/>
    <w:rsid w:val="7FEF0305"/>
    <w:rsid w:val="7FEF51FB"/>
    <w:rsid w:val="7FEF6B42"/>
    <w:rsid w:val="7FEF7856"/>
    <w:rsid w:val="7FEF88DA"/>
    <w:rsid w:val="7FEFC325"/>
    <w:rsid w:val="7FEFDDC1"/>
    <w:rsid w:val="7FEFF6AC"/>
    <w:rsid w:val="7FF19866"/>
    <w:rsid w:val="7FF1A059"/>
    <w:rsid w:val="7FF1CF93"/>
    <w:rsid w:val="7FF291E0"/>
    <w:rsid w:val="7FF38637"/>
    <w:rsid w:val="7FF39B53"/>
    <w:rsid w:val="7FF3A205"/>
    <w:rsid w:val="7FF3E5DA"/>
    <w:rsid w:val="7FF3ED81"/>
    <w:rsid w:val="7FF45CE1"/>
    <w:rsid w:val="7FF4920C"/>
    <w:rsid w:val="7FF51F83"/>
    <w:rsid w:val="7FF55ADD"/>
    <w:rsid w:val="7FF595BD"/>
    <w:rsid w:val="7FF5F5D1"/>
    <w:rsid w:val="7FF5F904"/>
    <w:rsid w:val="7FF6CD0F"/>
    <w:rsid w:val="7FF6FE86"/>
    <w:rsid w:val="7FF7094C"/>
    <w:rsid w:val="7FF718D4"/>
    <w:rsid w:val="7FF72A9A"/>
    <w:rsid w:val="7FF750A9"/>
    <w:rsid w:val="7FF7640F"/>
    <w:rsid w:val="7FF7967F"/>
    <w:rsid w:val="7FF7F29E"/>
    <w:rsid w:val="7FF835C1"/>
    <w:rsid w:val="7FF9220B"/>
    <w:rsid w:val="7FF99296"/>
    <w:rsid w:val="7FF9C7C7"/>
    <w:rsid w:val="7FF9FAD7"/>
    <w:rsid w:val="7FFB12A1"/>
    <w:rsid w:val="7FFB2C73"/>
    <w:rsid w:val="7FFB3784"/>
    <w:rsid w:val="7FFB43CB"/>
    <w:rsid w:val="7FFB623B"/>
    <w:rsid w:val="7FFB6852"/>
    <w:rsid w:val="7FFB8276"/>
    <w:rsid w:val="7FFB999B"/>
    <w:rsid w:val="7FFBA98E"/>
    <w:rsid w:val="7FFBAE30"/>
    <w:rsid w:val="7FFBB712"/>
    <w:rsid w:val="7FFBDD5D"/>
    <w:rsid w:val="7FFBE062"/>
    <w:rsid w:val="7FFBEA93"/>
    <w:rsid w:val="7FFBECBC"/>
    <w:rsid w:val="7FFBFE71"/>
    <w:rsid w:val="7FFC11A3"/>
    <w:rsid w:val="7FFC2CEE"/>
    <w:rsid w:val="7FFC3E2D"/>
    <w:rsid w:val="7FFC91A0"/>
    <w:rsid w:val="7FFCD7AD"/>
    <w:rsid w:val="7FFCEE2D"/>
    <w:rsid w:val="7FFD0897"/>
    <w:rsid w:val="7FFD3A76"/>
    <w:rsid w:val="7FFD3C86"/>
    <w:rsid w:val="7FFD3F47"/>
    <w:rsid w:val="7FFD5662"/>
    <w:rsid w:val="7FFD5E03"/>
    <w:rsid w:val="7FFD75D8"/>
    <w:rsid w:val="7FFD7916"/>
    <w:rsid w:val="7FFD7FC3"/>
    <w:rsid w:val="7FFD9349"/>
    <w:rsid w:val="7FFDC73C"/>
    <w:rsid w:val="7FFDDD26"/>
    <w:rsid w:val="7FFDEF05"/>
    <w:rsid w:val="7FFE007A"/>
    <w:rsid w:val="7FFE2829"/>
    <w:rsid w:val="7FFE32A0"/>
    <w:rsid w:val="7FFE6CCF"/>
    <w:rsid w:val="7FFE6DB9"/>
    <w:rsid w:val="7FFE702A"/>
    <w:rsid w:val="7FFE80C9"/>
    <w:rsid w:val="7FFE848D"/>
    <w:rsid w:val="7FFEA927"/>
    <w:rsid w:val="7FFECB73"/>
    <w:rsid w:val="7FFEE7E0"/>
    <w:rsid w:val="7FFEE8BE"/>
    <w:rsid w:val="7FFEF288"/>
    <w:rsid w:val="7FFF06DC"/>
    <w:rsid w:val="7FFF0BCF"/>
    <w:rsid w:val="7FFF16B5"/>
    <w:rsid w:val="7FFF1D06"/>
    <w:rsid w:val="7FFF1DE9"/>
    <w:rsid w:val="7FFF3735"/>
    <w:rsid w:val="7FFF384F"/>
    <w:rsid w:val="7FFF4765"/>
    <w:rsid w:val="7FFF4786"/>
    <w:rsid w:val="7FFF4A28"/>
    <w:rsid w:val="7FFF5F9E"/>
    <w:rsid w:val="7FFF654F"/>
    <w:rsid w:val="7FFF80E0"/>
    <w:rsid w:val="7FFF85A7"/>
    <w:rsid w:val="7FFF87FC"/>
    <w:rsid w:val="7FFF8B7F"/>
    <w:rsid w:val="7FFF8BEA"/>
    <w:rsid w:val="7FFF8DE2"/>
    <w:rsid w:val="7FFF9C6B"/>
    <w:rsid w:val="7FFFA24E"/>
    <w:rsid w:val="7FFFB6C2"/>
    <w:rsid w:val="7FFFB93D"/>
    <w:rsid w:val="7FFFC041"/>
    <w:rsid w:val="7FFFC4CC"/>
    <w:rsid w:val="7FFFD518"/>
    <w:rsid w:val="7FFFD6DE"/>
    <w:rsid w:val="7FFFD8A9"/>
    <w:rsid w:val="7FFFE1DA"/>
    <w:rsid w:val="7FFFE5BC"/>
    <w:rsid w:val="7FFFEE00"/>
    <w:rsid w:val="7FFFF2C8"/>
    <w:rsid w:val="7FFFF7CB"/>
    <w:rsid w:val="82BBB5D4"/>
    <w:rsid w:val="83DF6D25"/>
    <w:rsid w:val="843F157C"/>
    <w:rsid w:val="85BF5159"/>
    <w:rsid w:val="86E7AD3D"/>
    <w:rsid w:val="8797D1AB"/>
    <w:rsid w:val="87B68C4C"/>
    <w:rsid w:val="87DF4F37"/>
    <w:rsid w:val="87F74377"/>
    <w:rsid w:val="87FD925C"/>
    <w:rsid w:val="87FFBB0A"/>
    <w:rsid w:val="88FE5615"/>
    <w:rsid w:val="8993548C"/>
    <w:rsid w:val="8A5DD592"/>
    <w:rsid w:val="8ABA1CA2"/>
    <w:rsid w:val="8AE97951"/>
    <w:rsid w:val="8B4EC604"/>
    <w:rsid w:val="8BEF476C"/>
    <w:rsid w:val="8BFEBC7C"/>
    <w:rsid w:val="8BFF5011"/>
    <w:rsid w:val="8CFF8EAE"/>
    <w:rsid w:val="8D4DE086"/>
    <w:rsid w:val="8D6F405E"/>
    <w:rsid w:val="8DDC6DEF"/>
    <w:rsid w:val="8DDFE6E4"/>
    <w:rsid w:val="8DED1ECE"/>
    <w:rsid w:val="8DFFFF35"/>
    <w:rsid w:val="8E63D3E3"/>
    <w:rsid w:val="8E7FDFA3"/>
    <w:rsid w:val="8EBF653D"/>
    <w:rsid w:val="8EFFC9B2"/>
    <w:rsid w:val="8F4E53D3"/>
    <w:rsid w:val="8F515745"/>
    <w:rsid w:val="8F6DFDDC"/>
    <w:rsid w:val="8F6F4A75"/>
    <w:rsid w:val="8F7B16EC"/>
    <w:rsid w:val="8F7E2A5D"/>
    <w:rsid w:val="8FBA4D89"/>
    <w:rsid w:val="8FBF3F18"/>
    <w:rsid w:val="8FC96752"/>
    <w:rsid w:val="8FCE10CE"/>
    <w:rsid w:val="8FD3F8E2"/>
    <w:rsid w:val="8FD580E8"/>
    <w:rsid w:val="8FD7DF1E"/>
    <w:rsid w:val="8FDA2687"/>
    <w:rsid w:val="8FEE2987"/>
    <w:rsid w:val="8FFC8E6A"/>
    <w:rsid w:val="8FFDF935"/>
    <w:rsid w:val="8FFFDA7F"/>
    <w:rsid w:val="90D5ECBE"/>
    <w:rsid w:val="90F7C110"/>
    <w:rsid w:val="924F7ED0"/>
    <w:rsid w:val="92AF835D"/>
    <w:rsid w:val="937D5ADE"/>
    <w:rsid w:val="937FB371"/>
    <w:rsid w:val="93AE03E5"/>
    <w:rsid w:val="93EF6948"/>
    <w:rsid w:val="958D5D06"/>
    <w:rsid w:val="95FBB08F"/>
    <w:rsid w:val="95FFBA6E"/>
    <w:rsid w:val="96DBB931"/>
    <w:rsid w:val="973BBCEC"/>
    <w:rsid w:val="975FA36F"/>
    <w:rsid w:val="976FF917"/>
    <w:rsid w:val="977FEC7E"/>
    <w:rsid w:val="97A3EFB0"/>
    <w:rsid w:val="97B352D4"/>
    <w:rsid w:val="97CFE3A3"/>
    <w:rsid w:val="97D9660B"/>
    <w:rsid w:val="97DF92C6"/>
    <w:rsid w:val="97EB8D9E"/>
    <w:rsid w:val="97EF1732"/>
    <w:rsid w:val="97F799C4"/>
    <w:rsid w:val="97F7C45B"/>
    <w:rsid w:val="97FA28B6"/>
    <w:rsid w:val="97FBD4E4"/>
    <w:rsid w:val="97FE19DE"/>
    <w:rsid w:val="97FF1719"/>
    <w:rsid w:val="97FFA3AC"/>
    <w:rsid w:val="97FFF342"/>
    <w:rsid w:val="99CBC509"/>
    <w:rsid w:val="99DF0577"/>
    <w:rsid w:val="99FB036B"/>
    <w:rsid w:val="99FFAC8F"/>
    <w:rsid w:val="9ABF032A"/>
    <w:rsid w:val="9ABF8D43"/>
    <w:rsid w:val="9ADBD04B"/>
    <w:rsid w:val="9B0E36C7"/>
    <w:rsid w:val="9B7A5EF5"/>
    <w:rsid w:val="9B8FF47D"/>
    <w:rsid w:val="9B9FB955"/>
    <w:rsid w:val="9BB79BCF"/>
    <w:rsid w:val="9BB7ED96"/>
    <w:rsid w:val="9BDF341A"/>
    <w:rsid w:val="9BDFF919"/>
    <w:rsid w:val="9BF75CFC"/>
    <w:rsid w:val="9BFDCB78"/>
    <w:rsid w:val="9BFEA982"/>
    <w:rsid w:val="9BFF595A"/>
    <w:rsid w:val="9C79CEC4"/>
    <w:rsid w:val="9C7A286D"/>
    <w:rsid w:val="9D0D4CCC"/>
    <w:rsid w:val="9D375E85"/>
    <w:rsid w:val="9D3BF193"/>
    <w:rsid w:val="9D677CE3"/>
    <w:rsid w:val="9D7B7778"/>
    <w:rsid w:val="9D8F1E60"/>
    <w:rsid w:val="9DB54865"/>
    <w:rsid w:val="9DB76149"/>
    <w:rsid w:val="9DBF345F"/>
    <w:rsid w:val="9DDEDEBD"/>
    <w:rsid w:val="9DDF3899"/>
    <w:rsid w:val="9DEC8E79"/>
    <w:rsid w:val="9DFDA632"/>
    <w:rsid w:val="9DFFF757"/>
    <w:rsid w:val="9E3F3B5B"/>
    <w:rsid w:val="9E6F95C1"/>
    <w:rsid w:val="9EBBCBEE"/>
    <w:rsid w:val="9EDFAA5D"/>
    <w:rsid w:val="9EE6DF02"/>
    <w:rsid w:val="9EFFBC02"/>
    <w:rsid w:val="9F2FA1DB"/>
    <w:rsid w:val="9F31DE2D"/>
    <w:rsid w:val="9F3E3D60"/>
    <w:rsid w:val="9F3F44D9"/>
    <w:rsid w:val="9F5F4677"/>
    <w:rsid w:val="9F69CBD1"/>
    <w:rsid w:val="9F7F27CC"/>
    <w:rsid w:val="9F7FA479"/>
    <w:rsid w:val="9F7FB578"/>
    <w:rsid w:val="9F8495B8"/>
    <w:rsid w:val="9F977E6D"/>
    <w:rsid w:val="9FAD2818"/>
    <w:rsid w:val="9FB3DD0B"/>
    <w:rsid w:val="9FB7240C"/>
    <w:rsid w:val="9FBF2688"/>
    <w:rsid w:val="9FD919E0"/>
    <w:rsid w:val="9FDBF7EF"/>
    <w:rsid w:val="9FDDFE53"/>
    <w:rsid w:val="9FDE340E"/>
    <w:rsid w:val="9FDFD77B"/>
    <w:rsid w:val="9FE70A4F"/>
    <w:rsid w:val="9FF375F1"/>
    <w:rsid w:val="9FF5BA0E"/>
    <w:rsid w:val="9FF5BADE"/>
    <w:rsid w:val="9FF7518B"/>
    <w:rsid w:val="9FF75DCA"/>
    <w:rsid w:val="9FF7D1D2"/>
    <w:rsid w:val="9FFBC28A"/>
    <w:rsid w:val="9FFC57D0"/>
    <w:rsid w:val="9FFCAE8B"/>
    <w:rsid w:val="9FFCC6CE"/>
    <w:rsid w:val="9FFD1999"/>
    <w:rsid w:val="9FFD7871"/>
    <w:rsid w:val="9FFDDF59"/>
    <w:rsid w:val="9FFE71CB"/>
    <w:rsid w:val="9FFE913B"/>
    <w:rsid w:val="9FFF38BC"/>
    <w:rsid w:val="9FFF6686"/>
    <w:rsid w:val="9FFF9586"/>
    <w:rsid w:val="A0CAD5D8"/>
    <w:rsid w:val="A0DFFC0C"/>
    <w:rsid w:val="A12B9742"/>
    <w:rsid w:val="A1DF1418"/>
    <w:rsid w:val="A1F7369D"/>
    <w:rsid w:val="A1FA7ED5"/>
    <w:rsid w:val="A22FA1CE"/>
    <w:rsid w:val="A334BA1D"/>
    <w:rsid w:val="A3FDCC8E"/>
    <w:rsid w:val="A3FFDDFC"/>
    <w:rsid w:val="A55BA676"/>
    <w:rsid w:val="A575F720"/>
    <w:rsid w:val="A577E034"/>
    <w:rsid w:val="A5AF65DC"/>
    <w:rsid w:val="A5EA21D6"/>
    <w:rsid w:val="A5FEF643"/>
    <w:rsid w:val="A66E02F2"/>
    <w:rsid w:val="A67FEF95"/>
    <w:rsid w:val="A6B6ECB1"/>
    <w:rsid w:val="A6D5744B"/>
    <w:rsid w:val="A6F18779"/>
    <w:rsid w:val="A6FFE65E"/>
    <w:rsid w:val="A71F7ED1"/>
    <w:rsid w:val="A72FFAC4"/>
    <w:rsid w:val="A73B6DC2"/>
    <w:rsid w:val="A771E77A"/>
    <w:rsid w:val="A77D03DD"/>
    <w:rsid w:val="A77DC332"/>
    <w:rsid w:val="A77F857D"/>
    <w:rsid w:val="A77FFCAF"/>
    <w:rsid w:val="A79BE135"/>
    <w:rsid w:val="A7B93273"/>
    <w:rsid w:val="A7BDE340"/>
    <w:rsid w:val="A7BE1ADD"/>
    <w:rsid w:val="A7BF31A4"/>
    <w:rsid w:val="A7BF8F12"/>
    <w:rsid w:val="A7CB5123"/>
    <w:rsid w:val="A7DE69DE"/>
    <w:rsid w:val="A7E24B29"/>
    <w:rsid w:val="A7F503AA"/>
    <w:rsid w:val="A7F7A321"/>
    <w:rsid w:val="A7FEB017"/>
    <w:rsid w:val="A87F4685"/>
    <w:rsid w:val="A958BD83"/>
    <w:rsid w:val="A99D48D7"/>
    <w:rsid w:val="A9BE96CB"/>
    <w:rsid w:val="A9BEB527"/>
    <w:rsid w:val="A9BFBB3F"/>
    <w:rsid w:val="A9DF4ABC"/>
    <w:rsid w:val="A9DFEB9F"/>
    <w:rsid w:val="A9E3B595"/>
    <w:rsid w:val="A9EE8ABF"/>
    <w:rsid w:val="A9F988E8"/>
    <w:rsid w:val="A9FBCCF4"/>
    <w:rsid w:val="AA6F2659"/>
    <w:rsid w:val="AAA756BA"/>
    <w:rsid w:val="AABB743B"/>
    <w:rsid w:val="AAEC412B"/>
    <w:rsid w:val="AAFFF1B8"/>
    <w:rsid w:val="AB591427"/>
    <w:rsid w:val="AB6F80A7"/>
    <w:rsid w:val="AB77A137"/>
    <w:rsid w:val="AB9F9D1B"/>
    <w:rsid w:val="ABB6C6C5"/>
    <w:rsid w:val="ABBB130E"/>
    <w:rsid w:val="ABDED2CE"/>
    <w:rsid w:val="ABF70438"/>
    <w:rsid w:val="ABF71558"/>
    <w:rsid w:val="ABFA54A9"/>
    <w:rsid w:val="ABFFE6D5"/>
    <w:rsid w:val="AC1B3CB1"/>
    <w:rsid w:val="AC6F5A22"/>
    <w:rsid w:val="AC7F92F2"/>
    <w:rsid w:val="ACF79DFA"/>
    <w:rsid w:val="ACFF14E6"/>
    <w:rsid w:val="AD3B0059"/>
    <w:rsid w:val="AD3F41A1"/>
    <w:rsid w:val="AD8F2102"/>
    <w:rsid w:val="AD8FD345"/>
    <w:rsid w:val="AD9F085B"/>
    <w:rsid w:val="ADBF0BB1"/>
    <w:rsid w:val="ADCF29B6"/>
    <w:rsid w:val="ADCF4B05"/>
    <w:rsid w:val="ADDE1302"/>
    <w:rsid w:val="ADE75F4E"/>
    <w:rsid w:val="ADEF395C"/>
    <w:rsid w:val="ADEF61E5"/>
    <w:rsid w:val="ADFE1AD1"/>
    <w:rsid w:val="ADFE234C"/>
    <w:rsid w:val="AE3F6983"/>
    <w:rsid w:val="AE3FA7C4"/>
    <w:rsid w:val="AE583534"/>
    <w:rsid w:val="AED73C5F"/>
    <w:rsid w:val="AEDF19EA"/>
    <w:rsid w:val="AEF389A4"/>
    <w:rsid w:val="AEF3DBEF"/>
    <w:rsid w:val="AEF55E6B"/>
    <w:rsid w:val="AEF6ACF1"/>
    <w:rsid w:val="AEFB09D9"/>
    <w:rsid w:val="AEFC9E9E"/>
    <w:rsid w:val="AEFFF856"/>
    <w:rsid w:val="AF2FB542"/>
    <w:rsid w:val="AF397229"/>
    <w:rsid w:val="AF418415"/>
    <w:rsid w:val="AF6FAFBE"/>
    <w:rsid w:val="AF70CF9E"/>
    <w:rsid w:val="AF79910E"/>
    <w:rsid w:val="AF7D43D4"/>
    <w:rsid w:val="AF7F1521"/>
    <w:rsid w:val="AF7F7924"/>
    <w:rsid w:val="AF7FE916"/>
    <w:rsid w:val="AF8E3564"/>
    <w:rsid w:val="AF8FB611"/>
    <w:rsid w:val="AF9FE7CC"/>
    <w:rsid w:val="AFB7D885"/>
    <w:rsid w:val="AFBB6D36"/>
    <w:rsid w:val="AFBE4A91"/>
    <w:rsid w:val="AFBF1847"/>
    <w:rsid w:val="AFBFB276"/>
    <w:rsid w:val="AFBFF99A"/>
    <w:rsid w:val="AFCCA5F4"/>
    <w:rsid w:val="AFD9D39F"/>
    <w:rsid w:val="AFDF07FA"/>
    <w:rsid w:val="AFE45944"/>
    <w:rsid w:val="AFEF3A51"/>
    <w:rsid w:val="AFEFC48E"/>
    <w:rsid w:val="AFEFCFFC"/>
    <w:rsid w:val="AFF73E7D"/>
    <w:rsid w:val="AFF9DDF9"/>
    <w:rsid w:val="AFFA09DE"/>
    <w:rsid w:val="AFFA92E0"/>
    <w:rsid w:val="AFFB17F0"/>
    <w:rsid w:val="AFFB4BC0"/>
    <w:rsid w:val="AFFDA5CA"/>
    <w:rsid w:val="AFFF0C54"/>
    <w:rsid w:val="AFFF3838"/>
    <w:rsid w:val="AFFF462E"/>
    <w:rsid w:val="AFFFA86F"/>
    <w:rsid w:val="AFFFB1E5"/>
    <w:rsid w:val="AFFFBF89"/>
    <w:rsid w:val="AFFFDA52"/>
    <w:rsid w:val="AFFFE557"/>
    <w:rsid w:val="B0373A71"/>
    <w:rsid w:val="B0E7AC7F"/>
    <w:rsid w:val="B0E7BD17"/>
    <w:rsid w:val="B1FB75EA"/>
    <w:rsid w:val="B1FFC44F"/>
    <w:rsid w:val="B277E27F"/>
    <w:rsid w:val="B27F8AE2"/>
    <w:rsid w:val="B337884A"/>
    <w:rsid w:val="B392881B"/>
    <w:rsid w:val="B39500CF"/>
    <w:rsid w:val="B39D4A09"/>
    <w:rsid w:val="B3BF3810"/>
    <w:rsid w:val="B3D1B096"/>
    <w:rsid w:val="B3DE104E"/>
    <w:rsid w:val="B3ED88A9"/>
    <w:rsid w:val="B3F6C016"/>
    <w:rsid w:val="B3FAFF5D"/>
    <w:rsid w:val="B3FC0050"/>
    <w:rsid w:val="B3FD7D16"/>
    <w:rsid w:val="B3FFA82F"/>
    <w:rsid w:val="B3FFEEFB"/>
    <w:rsid w:val="B47E514C"/>
    <w:rsid w:val="B4DF5F6F"/>
    <w:rsid w:val="B4F7A6A1"/>
    <w:rsid w:val="B4FBFD99"/>
    <w:rsid w:val="B51F20B7"/>
    <w:rsid w:val="B532C484"/>
    <w:rsid w:val="B5934BCE"/>
    <w:rsid w:val="B5AF5299"/>
    <w:rsid w:val="B5EA0759"/>
    <w:rsid w:val="B5F7F842"/>
    <w:rsid w:val="B5FBCFEC"/>
    <w:rsid w:val="B5FD0F41"/>
    <w:rsid w:val="B5FD74BE"/>
    <w:rsid w:val="B5FF5785"/>
    <w:rsid w:val="B67DAB07"/>
    <w:rsid w:val="B67F3F62"/>
    <w:rsid w:val="B6B73935"/>
    <w:rsid w:val="B6BF8F6E"/>
    <w:rsid w:val="B6C9D330"/>
    <w:rsid w:val="B6DB259A"/>
    <w:rsid w:val="B6DFA719"/>
    <w:rsid w:val="B6EB5AF4"/>
    <w:rsid w:val="B6ED4818"/>
    <w:rsid w:val="B6FCC448"/>
    <w:rsid w:val="B6FD25F9"/>
    <w:rsid w:val="B6FEB27A"/>
    <w:rsid w:val="B6FFCDC8"/>
    <w:rsid w:val="B7373A8B"/>
    <w:rsid w:val="B73F1489"/>
    <w:rsid w:val="B75B2080"/>
    <w:rsid w:val="B75D1D38"/>
    <w:rsid w:val="B7639255"/>
    <w:rsid w:val="B76DD13D"/>
    <w:rsid w:val="B76E55A9"/>
    <w:rsid w:val="B76E6D22"/>
    <w:rsid w:val="B76F5D7E"/>
    <w:rsid w:val="B77567D4"/>
    <w:rsid w:val="B7791EE8"/>
    <w:rsid w:val="B779B36E"/>
    <w:rsid w:val="B77E40A4"/>
    <w:rsid w:val="B77F1740"/>
    <w:rsid w:val="B77F87A5"/>
    <w:rsid w:val="B77FFCE2"/>
    <w:rsid w:val="B79FB581"/>
    <w:rsid w:val="B7BB8B01"/>
    <w:rsid w:val="B7BB8CF5"/>
    <w:rsid w:val="B7BE687E"/>
    <w:rsid w:val="B7BF174B"/>
    <w:rsid w:val="B7CD09ED"/>
    <w:rsid w:val="B7CD2BC4"/>
    <w:rsid w:val="B7D3C706"/>
    <w:rsid w:val="B7DED899"/>
    <w:rsid w:val="B7DF26C2"/>
    <w:rsid w:val="B7DF78C8"/>
    <w:rsid w:val="B7E39515"/>
    <w:rsid w:val="B7EF4B17"/>
    <w:rsid w:val="B7F26080"/>
    <w:rsid w:val="B7F60E58"/>
    <w:rsid w:val="B7FD8DCF"/>
    <w:rsid w:val="B7FD9B46"/>
    <w:rsid w:val="B7FE45A2"/>
    <w:rsid w:val="B7FF2E59"/>
    <w:rsid w:val="B7FF4404"/>
    <w:rsid w:val="B7FF75E0"/>
    <w:rsid w:val="B7FF97A9"/>
    <w:rsid w:val="B7FF97DA"/>
    <w:rsid w:val="B7FFC1F3"/>
    <w:rsid w:val="B7FFC884"/>
    <w:rsid w:val="B7FFF27D"/>
    <w:rsid w:val="B87F6AE6"/>
    <w:rsid w:val="B8BF5798"/>
    <w:rsid w:val="B8F3E768"/>
    <w:rsid w:val="B8FEE4D5"/>
    <w:rsid w:val="B8FFCD69"/>
    <w:rsid w:val="B92E61DE"/>
    <w:rsid w:val="B93DB2A1"/>
    <w:rsid w:val="B98F4719"/>
    <w:rsid w:val="B99EEDAD"/>
    <w:rsid w:val="B9BF7E55"/>
    <w:rsid w:val="B9C404C0"/>
    <w:rsid w:val="B9DF499E"/>
    <w:rsid w:val="B9DFE615"/>
    <w:rsid w:val="B9F58E86"/>
    <w:rsid w:val="B9FAFE61"/>
    <w:rsid w:val="B9FCB6DD"/>
    <w:rsid w:val="B9FE3F4E"/>
    <w:rsid w:val="B9FF8FDB"/>
    <w:rsid w:val="B9FF9857"/>
    <w:rsid w:val="BA3FB8E5"/>
    <w:rsid w:val="BA5B9DD8"/>
    <w:rsid w:val="BA7F939B"/>
    <w:rsid w:val="BADBFD20"/>
    <w:rsid w:val="BADF067E"/>
    <w:rsid w:val="BADF83AD"/>
    <w:rsid w:val="BAE44F61"/>
    <w:rsid w:val="BAEE9C4A"/>
    <w:rsid w:val="BAF10F6A"/>
    <w:rsid w:val="BAF519EC"/>
    <w:rsid w:val="BAF6BA60"/>
    <w:rsid w:val="BAF6E1A5"/>
    <w:rsid w:val="BAF77843"/>
    <w:rsid w:val="BAF7E732"/>
    <w:rsid w:val="BAFF980D"/>
    <w:rsid w:val="BB0F71DB"/>
    <w:rsid w:val="BB1C2D5E"/>
    <w:rsid w:val="BB23A479"/>
    <w:rsid w:val="BB31B0B0"/>
    <w:rsid w:val="BB578E03"/>
    <w:rsid w:val="BB5EA477"/>
    <w:rsid w:val="BB765E63"/>
    <w:rsid w:val="BB792990"/>
    <w:rsid w:val="BB7A64B9"/>
    <w:rsid w:val="BB7BDDB4"/>
    <w:rsid w:val="BB7BF9E9"/>
    <w:rsid w:val="BB7D0BCA"/>
    <w:rsid w:val="BB7DA46B"/>
    <w:rsid w:val="BB7F25D9"/>
    <w:rsid w:val="BB912F2F"/>
    <w:rsid w:val="BBB75643"/>
    <w:rsid w:val="BBBAD590"/>
    <w:rsid w:val="BBBB199B"/>
    <w:rsid w:val="BBBF1A3C"/>
    <w:rsid w:val="BBC70FD4"/>
    <w:rsid w:val="BBCDBD41"/>
    <w:rsid w:val="BBCECF12"/>
    <w:rsid w:val="BBCFF71F"/>
    <w:rsid w:val="BBD64A4B"/>
    <w:rsid w:val="BBD7EB39"/>
    <w:rsid w:val="BBDE5B71"/>
    <w:rsid w:val="BBDF862D"/>
    <w:rsid w:val="BBDFDB31"/>
    <w:rsid w:val="BBE3F448"/>
    <w:rsid w:val="BBEE865D"/>
    <w:rsid w:val="BBEF3A2D"/>
    <w:rsid w:val="BBEFD86E"/>
    <w:rsid w:val="BBF61E3D"/>
    <w:rsid w:val="BBF74020"/>
    <w:rsid w:val="BBF74471"/>
    <w:rsid w:val="BBFB3DC0"/>
    <w:rsid w:val="BBFBB73F"/>
    <w:rsid w:val="BBFBC92A"/>
    <w:rsid w:val="BBFD3B81"/>
    <w:rsid w:val="BBFF0628"/>
    <w:rsid w:val="BBFF7566"/>
    <w:rsid w:val="BBFF7F24"/>
    <w:rsid w:val="BBFF80A2"/>
    <w:rsid w:val="BBFFD3F8"/>
    <w:rsid w:val="BC1FB7C6"/>
    <w:rsid w:val="BC3DC127"/>
    <w:rsid w:val="BC6EFB48"/>
    <w:rsid w:val="BC8F1914"/>
    <w:rsid w:val="BC961FB7"/>
    <w:rsid w:val="BC9B64F4"/>
    <w:rsid w:val="BCA7462D"/>
    <w:rsid w:val="BCB76F56"/>
    <w:rsid w:val="BCB91D73"/>
    <w:rsid w:val="BCB9EAD9"/>
    <w:rsid w:val="BCBF690C"/>
    <w:rsid w:val="BCD89B2A"/>
    <w:rsid w:val="BCE534DE"/>
    <w:rsid w:val="BCEDDF43"/>
    <w:rsid w:val="BCEFBFDE"/>
    <w:rsid w:val="BCF19B6C"/>
    <w:rsid w:val="BCFDFE92"/>
    <w:rsid w:val="BCFDFEAA"/>
    <w:rsid w:val="BCFF0B06"/>
    <w:rsid w:val="BCFF16FF"/>
    <w:rsid w:val="BCFF67E6"/>
    <w:rsid w:val="BD35DB11"/>
    <w:rsid w:val="BD3B7E49"/>
    <w:rsid w:val="BD3E89E9"/>
    <w:rsid w:val="BD47E1FB"/>
    <w:rsid w:val="BD5B0F80"/>
    <w:rsid w:val="BD5F4F50"/>
    <w:rsid w:val="BD76DCD5"/>
    <w:rsid w:val="BD77C31D"/>
    <w:rsid w:val="BD78EF39"/>
    <w:rsid w:val="BD8BE062"/>
    <w:rsid w:val="BD8F92F7"/>
    <w:rsid w:val="BDAD7303"/>
    <w:rsid w:val="BDBCF12D"/>
    <w:rsid w:val="BDBF3E79"/>
    <w:rsid w:val="BDD7CA29"/>
    <w:rsid w:val="BDDD0FDE"/>
    <w:rsid w:val="BDDF4263"/>
    <w:rsid w:val="BDE55D28"/>
    <w:rsid w:val="BDECB844"/>
    <w:rsid w:val="BDEDDA9A"/>
    <w:rsid w:val="BDEF9018"/>
    <w:rsid w:val="BDF6448D"/>
    <w:rsid w:val="BDF7B035"/>
    <w:rsid w:val="BDF7CC44"/>
    <w:rsid w:val="BDFB7952"/>
    <w:rsid w:val="BDFD8356"/>
    <w:rsid w:val="BDFF359C"/>
    <w:rsid w:val="BDFF38BC"/>
    <w:rsid w:val="BDFF9470"/>
    <w:rsid w:val="BDFFBB8C"/>
    <w:rsid w:val="BE2FDB4C"/>
    <w:rsid w:val="BE3B1843"/>
    <w:rsid w:val="BE3FAD31"/>
    <w:rsid w:val="BE3FC678"/>
    <w:rsid w:val="BE6ED7B2"/>
    <w:rsid w:val="BE71F2F3"/>
    <w:rsid w:val="BE77CD6C"/>
    <w:rsid w:val="BE795A88"/>
    <w:rsid w:val="BE7B0C01"/>
    <w:rsid w:val="BE7E7E6A"/>
    <w:rsid w:val="BE7F3EA7"/>
    <w:rsid w:val="BE9D8CFD"/>
    <w:rsid w:val="BEAF67F4"/>
    <w:rsid w:val="BEB3A30E"/>
    <w:rsid w:val="BEB42D92"/>
    <w:rsid w:val="BEBDA87B"/>
    <w:rsid w:val="BEBF3E91"/>
    <w:rsid w:val="BEBF467F"/>
    <w:rsid w:val="BEBFB449"/>
    <w:rsid w:val="BEBFDD0E"/>
    <w:rsid w:val="BED32981"/>
    <w:rsid w:val="BEDA0BFA"/>
    <w:rsid w:val="BEDB532E"/>
    <w:rsid w:val="BEDB9A74"/>
    <w:rsid w:val="BEDE5441"/>
    <w:rsid w:val="BEDFC5E1"/>
    <w:rsid w:val="BEDFE41A"/>
    <w:rsid w:val="BEE5AA32"/>
    <w:rsid w:val="BEEDCD7B"/>
    <w:rsid w:val="BEEF1059"/>
    <w:rsid w:val="BEEF403D"/>
    <w:rsid w:val="BEF5AB6E"/>
    <w:rsid w:val="BEFB4D47"/>
    <w:rsid w:val="BEFB4EAB"/>
    <w:rsid w:val="BEFC6931"/>
    <w:rsid w:val="BEFD76E7"/>
    <w:rsid w:val="BEFDC5D6"/>
    <w:rsid w:val="BEFDE1A5"/>
    <w:rsid w:val="BEFE1F1A"/>
    <w:rsid w:val="BEFE6B6C"/>
    <w:rsid w:val="BEFF390D"/>
    <w:rsid w:val="BEFF3957"/>
    <w:rsid w:val="BEFF622B"/>
    <w:rsid w:val="BEFF7404"/>
    <w:rsid w:val="BEFF8FB4"/>
    <w:rsid w:val="BEFF9452"/>
    <w:rsid w:val="BEFF9B39"/>
    <w:rsid w:val="BEFFD6FD"/>
    <w:rsid w:val="BEFFDFB5"/>
    <w:rsid w:val="BEFFF1BB"/>
    <w:rsid w:val="BEFFFB49"/>
    <w:rsid w:val="BF1AC34B"/>
    <w:rsid w:val="BF1F0AF6"/>
    <w:rsid w:val="BF1F0DE7"/>
    <w:rsid w:val="BF2F35F5"/>
    <w:rsid w:val="BF3739A2"/>
    <w:rsid w:val="BF3F08F9"/>
    <w:rsid w:val="BF3F170F"/>
    <w:rsid w:val="BF43BE7D"/>
    <w:rsid w:val="BF4F15B6"/>
    <w:rsid w:val="BF5EF00C"/>
    <w:rsid w:val="BF5F097E"/>
    <w:rsid w:val="BF6540CC"/>
    <w:rsid w:val="BF672132"/>
    <w:rsid w:val="BF6E0740"/>
    <w:rsid w:val="BF6FFA92"/>
    <w:rsid w:val="BF72E39B"/>
    <w:rsid w:val="BF7769D2"/>
    <w:rsid w:val="BF7922FF"/>
    <w:rsid w:val="BF7B2F63"/>
    <w:rsid w:val="BF7B5415"/>
    <w:rsid w:val="BF7B6CD5"/>
    <w:rsid w:val="BF7CA455"/>
    <w:rsid w:val="BF7DE9B7"/>
    <w:rsid w:val="BF7F23B4"/>
    <w:rsid w:val="BF7F80D0"/>
    <w:rsid w:val="BF896699"/>
    <w:rsid w:val="BF8F9C62"/>
    <w:rsid w:val="BF9D39C3"/>
    <w:rsid w:val="BF9EA38F"/>
    <w:rsid w:val="BF9F573E"/>
    <w:rsid w:val="BF9F7DF3"/>
    <w:rsid w:val="BFAB5E13"/>
    <w:rsid w:val="BFAB7B36"/>
    <w:rsid w:val="BFAB93FB"/>
    <w:rsid w:val="BFAF78C8"/>
    <w:rsid w:val="BFAF7DD7"/>
    <w:rsid w:val="BFB3CB8E"/>
    <w:rsid w:val="BFB5EB6E"/>
    <w:rsid w:val="BFB932DF"/>
    <w:rsid w:val="BFBBEA7A"/>
    <w:rsid w:val="BFBC35D3"/>
    <w:rsid w:val="BFBC615F"/>
    <w:rsid w:val="BFBD1C0E"/>
    <w:rsid w:val="BFBDE7E5"/>
    <w:rsid w:val="BFBE92C4"/>
    <w:rsid w:val="BFBED2C0"/>
    <w:rsid w:val="BFBF7D60"/>
    <w:rsid w:val="BFBFBD55"/>
    <w:rsid w:val="BFC5761C"/>
    <w:rsid w:val="BFC629CA"/>
    <w:rsid w:val="BFC77DC5"/>
    <w:rsid w:val="BFD13DC9"/>
    <w:rsid w:val="BFD5295B"/>
    <w:rsid w:val="BFD693CA"/>
    <w:rsid w:val="BFD78557"/>
    <w:rsid w:val="BFDBA7A2"/>
    <w:rsid w:val="BFDBF770"/>
    <w:rsid w:val="BFDBF9E5"/>
    <w:rsid w:val="BFDE2B43"/>
    <w:rsid w:val="BFDEB411"/>
    <w:rsid w:val="BFDF27C2"/>
    <w:rsid w:val="BFDFDC50"/>
    <w:rsid w:val="BFE73F40"/>
    <w:rsid w:val="BFEB68E9"/>
    <w:rsid w:val="BFEBF153"/>
    <w:rsid w:val="BFEDC689"/>
    <w:rsid w:val="BFEE21C0"/>
    <w:rsid w:val="BFEF579A"/>
    <w:rsid w:val="BFF2EB44"/>
    <w:rsid w:val="BFF30082"/>
    <w:rsid w:val="BFF31E27"/>
    <w:rsid w:val="BFF3E771"/>
    <w:rsid w:val="BFF5D776"/>
    <w:rsid w:val="BFF63663"/>
    <w:rsid w:val="BFF71AB0"/>
    <w:rsid w:val="BFF753A6"/>
    <w:rsid w:val="BFF78123"/>
    <w:rsid w:val="BFF7936E"/>
    <w:rsid w:val="BFF793F4"/>
    <w:rsid w:val="BFF7A9EB"/>
    <w:rsid w:val="BFF7B3E4"/>
    <w:rsid w:val="BFF7D455"/>
    <w:rsid w:val="BFF7E3EC"/>
    <w:rsid w:val="BFF901CE"/>
    <w:rsid w:val="BFF91206"/>
    <w:rsid w:val="BFF9AD40"/>
    <w:rsid w:val="BFFA10AE"/>
    <w:rsid w:val="BFFB64F6"/>
    <w:rsid w:val="BFFB658A"/>
    <w:rsid w:val="BFFB7230"/>
    <w:rsid w:val="BFFBD148"/>
    <w:rsid w:val="BFFBD385"/>
    <w:rsid w:val="BFFCD2C8"/>
    <w:rsid w:val="BFFDB9BB"/>
    <w:rsid w:val="BFFE5CAB"/>
    <w:rsid w:val="BFFEA58A"/>
    <w:rsid w:val="BFFEED51"/>
    <w:rsid w:val="BFFF151E"/>
    <w:rsid w:val="BFFF2220"/>
    <w:rsid w:val="BFFF2ED9"/>
    <w:rsid w:val="BFFF4839"/>
    <w:rsid w:val="BFFF5023"/>
    <w:rsid w:val="BFFF6E05"/>
    <w:rsid w:val="BFFF754D"/>
    <w:rsid w:val="BFFF9077"/>
    <w:rsid w:val="BFFF9217"/>
    <w:rsid w:val="BFFFAF7B"/>
    <w:rsid w:val="BFFFB08C"/>
    <w:rsid w:val="C0FEFC88"/>
    <w:rsid w:val="C1373EB9"/>
    <w:rsid w:val="C1F644BE"/>
    <w:rsid w:val="C1F946B4"/>
    <w:rsid w:val="C2F6AB56"/>
    <w:rsid w:val="C36FDE33"/>
    <w:rsid w:val="C3AFC606"/>
    <w:rsid w:val="C3C6A6DD"/>
    <w:rsid w:val="C502397F"/>
    <w:rsid w:val="C51E79EA"/>
    <w:rsid w:val="C5DF4BA4"/>
    <w:rsid w:val="C5F514C9"/>
    <w:rsid w:val="C63B71B7"/>
    <w:rsid w:val="C6B324B4"/>
    <w:rsid w:val="C6C94F78"/>
    <w:rsid w:val="C6D5343A"/>
    <w:rsid w:val="C6D9FAE5"/>
    <w:rsid w:val="C6E771A6"/>
    <w:rsid w:val="C6E86628"/>
    <w:rsid w:val="C6E904AC"/>
    <w:rsid w:val="C6FE51CA"/>
    <w:rsid w:val="C6FF4462"/>
    <w:rsid w:val="C73B5941"/>
    <w:rsid w:val="C74E44EC"/>
    <w:rsid w:val="C787020C"/>
    <w:rsid w:val="C797DF0A"/>
    <w:rsid w:val="C799A7A0"/>
    <w:rsid w:val="C7B15A20"/>
    <w:rsid w:val="C7B533C7"/>
    <w:rsid w:val="C7C3D14B"/>
    <w:rsid w:val="C7CE944A"/>
    <w:rsid w:val="C7D71391"/>
    <w:rsid w:val="C7DC0EBF"/>
    <w:rsid w:val="C7EF738A"/>
    <w:rsid w:val="C7FB5E27"/>
    <w:rsid w:val="C7FF36C0"/>
    <w:rsid w:val="C7FF6042"/>
    <w:rsid w:val="C7FF7EB2"/>
    <w:rsid w:val="C98DB820"/>
    <w:rsid w:val="C99799EB"/>
    <w:rsid w:val="C9F69537"/>
    <w:rsid w:val="C9FF2A93"/>
    <w:rsid w:val="CA7F096A"/>
    <w:rsid w:val="CABF5340"/>
    <w:rsid w:val="CADEC7C7"/>
    <w:rsid w:val="CAF642E7"/>
    <w:rsid w:val="CAFD5263"/>
    <w:rsid w:val="CAFE7D9A"/>
    <w:rsid w:val="CAFEF5EF"/>
    <w:rsid w:val="CAFF910A"/>
    <w:rsid w:val="CAFFEF97"/>
    <w:rsid w:val="CB1FC08A"/>
    <w:rsid w:val="CB5B091F"/>
    <w:rsid w:val="CB7C6A84"/>
    <w:rsid w:val="CB7FA6D4"/>
    <w:rsid w:val="CB7FCD51"/>
    <w:rsid w:val="CB7FFA32"/>
    <w:rsid w:val="CBADB692"/>
    <w:rsid w:val="CBCF21B7"/>
    <w:rsid w:val="CBEC24BA"/>
    <w:rsid w:val="CBEEBAB2"/>
    <w:rsid w:val="CBEFC784"/>
    <w:rsid w:val="CBF6A8E6"/>
    <w:rsid w:val="CBFD421F"/>
    <w:rsid w:val="CBFDD758"/>
    <w:rsid w:val="CCD7466F"/>
    <w:rsid w:val="CCD79B64"/>
    <w:rsid w:val="CCEEC9BC"/>
    <w:rsid w:val="CCF619F0"/>
    <w:rsid w:val="CCF7C996"/>
    <w:rsid w:val="CCFFFEE5"/>
    <w:rsid w:val="CD364764"/>
    <w:rsid w:val="CD47D10F"/>
    <w:rsid w:val="CD578104"/>
    <w:rsid w:val="CD7E2D76"/>
    <w:rsid w:val="CD8B8D93"/>
    <w:rsid w:val="CD9E798F"/>
    <w:rsid w:val="CDB329E5"/>
    <w:rsid w:val="CDBF5569"/>
    <w:rsid w:val="CDBF6539"/>
    <w:rsid w:val="CDDD98CC"/>
    <w:rsid w:val="CDDE3AA1"/>
    <w:rsid w:val="CDEAB32B"/>
    <w:rsid w:val="CDEBB52A"/>
    <w:rsid w:val="CDFEC381"/>
    <w:rsid w:val="CE6F9CF0"/>
    <w:rsid w:val="CE85E56B"/>
    <w:rsid w:val="CE9B297F"/>
    <w:rsid w:val="CEA3B4A7"/>
    <w:rsid w:val="CEBBEF50"/>
    <w:rsid w:val="CEEF6F47"/>
    <w:rsid w:val="CEF7AC13"/>
    <w:rsid w:val="CEF7F1BB"/>
    <w:rsid w:val="CEFEB285"/>
    <w:rsid w:val="CF3A4D93"/>
    <w:rsid w:val="CF5B45E3"/>
    <w:rsid w:val="CF5F4470"/>
    <w:rsid w:val="CF787A67"/>
    <w:rsid w:val="CF7B7E70"/>
    <w:rsid w:val="CF7F30D1"/>
    <w:rsid w:val="CF7FCA67"/>
    <w:rsid w:val="CFB924EC"/>
    <w:rsid w:val="CFBFA208"/>
    <w:rsid w:val="CFCA3F23"/>
    <w:rsid w:val="CFCB463B"/>
    <w:rsid w:val="CFD7E3E8"/>
    <w:rsid w:val="CFDA0269"/>
    <w:rsid w:val="CFDF5603"/>
    <w:rsid w:val="CFDF8CBE"/>
    <w:rsid w:val="CFDF9956"/>
    <w:rsid w:val="CFE5EB7E"/>
    <w:rsid w:val="CFE70B01"/>
    <w:rsid w:val="CFEF5B8F"/>
    <w:rsid w:val="CFEFB7F3"/>
    <w:rsid w:val="CFEFC844"/>
    <w:rsid w:val="CFF62A99"/>
    <w:rsid w:val="CFF7832F"/>
    <w:rsid w:val="CFF78371"/>
    <w:rsid w:val="CFFB2E3E"/>
    <w:rsid w:val="CFFC88F2"/>
    <w:rsid w:val="CFFCA943"/>
    <w:rsid w:val="CFFD2757"/>
    <w:rsid w:val="CFFD9040"/>
    <w:rsid w:val="CFFDC186"/>
    <w:rsid w:val="CFFEC51F"/>
    <w:rsid w:val="CFFFA450"/>
    <w:rsid w:val="D05FAFFC"/>
    <w:rsid w:val="D0674EC6"/>
    <w:rsid w:val="D1CE60BA"/>
    <w:rsid w:val="D1CF8802"/>
    <w:rsid w:val="D1DDFC30"/>
    <w:rsid w:val="D1DE4C42"/>
    <w:rsid w:val="D1DFCD06"/>
    <w:rsid w:val="D23B1B3D"/>
    <w:rsid w:val="D273A3B4"/>
    <w:rsid w:val="D295A4B2"/>
    <w:rsid w:val="D29667D7"/>
    <w:rsid w:val="D34F27EA"/>
    <w:rsid w:val="D374FE6E"/>
    <w:rsid w:val="D37B02E6"/>
    <w:rsid w:val="D37FC43C"/>
    <w:rsid w:val="D3A23173"/>
    <w:rsid w:val="D3AD3847"/>
    <w:rsid w:val="D3AF2DD7"/>
    <w:rsid w:val="D3BD2FF3"/>
    <w:rsid w:val="D3BE851D"/>
    <w:rsid w:val="D3C4EB25"/>
    <w:rsid w:val="D3CD1EE3"/>
    <w:rsid w:val="D3DF7DC1"/>
    <w:rsid w:val="D3ED7ECB"/>
    <w:rsid w:val="D3FAFC4E"/>
    <w:rsid w:val="D3FEEAFF"/>
    <w:rsid w:val="D3FF2655"/>
    <w:rsid w:val="D3FFA6FF"/>
    <w:rsid w:val="D47DAF8E"/>
    <w:rsid w:val="D55F68F0"/>
    <w:rsid w:val="D577595F"/>
    <w:rsid w:val="D57BEDD4"/>
    <w:rsid w:val="D57F0286"/>
    <w:rsid w:val="D57FAB54"/>
    <w:rsid w:val="D5CB5FB1"/>
    <w:rsid w:val="D5DBD3FB"/>
    <w:rsid w:val="D5DEF6EC"/>
    <w:rsid w:val="D5DFE53A"/>
    <w:rsid w:val="D5EA4278"/>
    <w:rsid w:val="D5EB9B25"/>
    <w:rsid w:val="D5F4555B"/>
    <w:rsid w:val="D5F7B373"/>
    <w:rsid w:val="D5F9B870"/>
    <w:rsid w:val="D5FBC83C"/>
    <w:rsid w:val="D5FF1585"/>
    <w:rsid w:val="D633FF37"/>
    <w:rsid w:val="D63EC2B3"/>
    <w:rsid w:val="D63F18DC"/>
    <w:rsid w:val="D65B95B5"/>
    <w:rsid w:val="D666E699"/>
    <w:rsid w:val="D677FEC8"/>
    <w:rsid w:val="D679CEAF"/>
    <w:rsid w:val="D67F7993"/>
    <w:rsid w:val="D6B439E1"/>
    <w:rsid w:val="D6EBBD0E"/>
    <w:rsid w:val="D6F9761F"/>
    <w:rsid w:val="D6F9BFE2"/>
    <w:rsid w:val="D6FF02DF"/>
    <w:rsid w:val="D6FF079B"/>
    <w:rsid w:val="D6FFDAA4"/>
    <w:rsid w:val="D7578936"/>
    <w:rsid w:val="D75BED04"/>
    <w:rsid w:val="D75EAD58"/>
    <w:rsid w:val="D75FF500"/>
    <w:rsid w:val="D767B14F"/>
    <w:rsid w:val="D77E79F4"/>
    <w:rsid w:val="D77F03C7"/>
    <w:rsid w:val="D77F1244"/>
    <w:rsid w:val="D77FE4E0"/>
    <w:rsid w:val="D785BB27"/>
    <w:rsid w:val="D79EC77D"/>
    <w:rsid w:val="D7AFE087"/>
    <w:rsid w:val="D7BD1D76"/>
    <w:rsid w:val="D7BFAEB2"/>
    <w:rsid w:val="D7CF4AA8"/>
    <w:rsid w:val="D7DD6FC0"/>
    <w:rsid w:val="D7EBE952"/>
    <w:rsid w:val="D7F3C461"/>
    <w:rsid w:val="D7F5B676"/>
    <w:rsid w:val="D7F6C1C8"/>
    <w:rsid w:val="D7FA2470"/>
    <w:rsid w:val="D7FC34FB"/>
    <w:rsid w:val="D7FCA21D"/>
    <w:rsid w:val="D7FD8647"/>
    <w:rsid w:val="D7FDAA47"/>
    <w:rsid w:val="D7FF1DED"/>
    <w:rsid w:val="D7FF5733"/>
    <w:rsid w:val="D7FF6A0A"/>
    <w:rsid w:val="D7FFA695"/>
    <w:rsid w:val="D7FFF37F"/>
    <w:rsid w:val="D8983AE8"/>
    <w:rsid w:val="D8D68F37"/>
    <w:rsid w:val="D8E2DCA2"/>
    <w:rsid w:val="D8EF6F3F"/>
    <w:rsid w:val="D8FF2820"/>
    <w:rsid w:val="D8FFEB65"/>
    <w:rsid w:val="D95B29A4"/>
    <w:rsid w:val="D95B84D4"/>
    <w:rsid w:val="D99EB53E"/>
    <w:rsid w:val="D9BE9749"/>
    <w:rsid w:val="D9DAB1D3"/>
    <w:rsid w:val="D9ED08F3"/>
    <w:rsid w:val="D9EF008B"/>
    <w:rsid w:val="D9F7EF3B"/>
    <w:rsid w:val="D9FA9636"/>
    <w:rsid w:val="D9FEAD78"/>
    <w:rsid w:val="D9FF9A09"/>
    <w:rsid w:val="DA37A4F2"/>
    <w:rsid w:val="DA674251"/>
    <w:rsid w:val="DA6F0BC1"/>
    <w:rsid w:val="DA73521E"/>
    <w:rsid w:val="DA7E5F15"/>
    <w:rsid w:val="DA7FD851"/>
    <w:rsid w:val="DA966FC5"/>
    <w:rsid w:val="DA9F4155"/>
    <w:rsid w:val="DAA6B52C"/>
    <w:rsid w:val="DAB7D36D"/>
    <w:rsid w:val="DADBA20A"/>
    <w:rsid w:val="DADC277B"/>
    <w:rsid w:val="DAF523F8"/>
    <w:rsid w:val="DAF7288F"/>
    <w:rsid w:val="DAF7F1E1"/>
    <w:rsid w:val="DAFA6A73"/>
    <w:rsid w:val="DAFCFE1E"/>
    <w:rsid w:val="DB0F8452"/>
    <w:rsid w:val="DB3F071D"/>
    <w:rsid w:val="DB56AF16"/>
    <w:rsid w:val="DB6D6444"/>
    <w:rsid w:val="DB6E86F0"/>
    <w:rsid w:val="DB6F7B90"/>
    <w:rsid w:val="DB6FA19F"/>
    <w:rsid w:val="DB6FF464"/>
    <w:rsid w:val="DB7332A1"/>
    <w:rsid w:val="DB754543"/>
    <w:rsid w:val="DB76A829"/>
    <w:rsid w:val="DB782835"/>
    <w:rsid w:val="DB7BF176"/>
    <w:rsid w:val="DB7F4F21"/>
    <w:rsid w:val="DB7F6BBC"/>
    <w:rsid w:val="DB8DECB6"/>
    <w:rsid w:val="DB9A1F6C"/>
    <w:rsid w:val="DB9B0B67"/>
    <w:rsid w:val="DB9F2A7A"/>
    <w:rsid w:val="DB9FBF34"/>
    <w:rsid w:val="DBAE345A"/>
    <w:rsid w:val="DBAE81B9"/>
    <w:rsid w:val="DBBB4468"/>
    <w:rsid w:val="DBBC05DB"/>
    <w:rsid w:val="DBBC9131"/>
    <w:rsid w:val="DBBC9BCB"/>
    <w:rsid w:val="DBBDDCE2"/>
    <w:rsid w:val="DBBDE5D4"/>
    <w:rsid w:val="DBBEDFC8"/>
    <w:rsid w:val="DBBFF13A"/>
    <w:rsid w:val="DBCFCDBB"/>
    <w:rsid w:val="DBD71627"/>
    <w:rsid w:val="DBDD1312"/>
    <w:rsid w:val="DBDF053B"/>
    <w:rsid w:val="DBE667BC"/>
    <w:rsid w:val="DBE7D16B"/>
    <w:rsid w:val="DBE7F343"/>
    <w:rsid w:val="DBEA3F92"/>
    <w:rsid w:val="DBEB14C6"/>
    <w:rsid w:val="DBEE015F"/>
    <w:rsid w:val="DBEF1FF5"/>
    <w:rsid w:val="DBEFCAF5"/>
    <w:rsid w:val="DBF52A18"/>
    <w:rsid w:val="DBF5CD40"/>
    <w:rsid w:val="DBF6EB74"/>
    <w:rsid w:val="DBF748B6"/>
    <w:rsid w:val="DBF902F5"/>
    <w:rsid w:val="DBF92619"/>
    <w:rsid w:val="DBFA327D"/>
    <w:rsid w:val="DBFB5B85"/>
    <w:rsid w:val="DBFC7054"/>
    <w:rsid w:val="DBFF1721"/>
    <w:rsid w:val="DBFF26C4"/>
    <w:rsid w:val="DBFF2ED5"/>
    <w:rsid w:val="DBFF6383"/>
    <w:rsid w:val="DBFF91F1"/>
    <w:rsid w:val="DC2EFDDE"/>
    <w:rsid w:val="DC5F617B"/>
    <w:rsid w:val="DC6A3468"/>
    <w:rsid w:val="DC7EFC23"/>
    <w:rsid w:val="DC7F0470"/>
    <w:rsid w:val="DC9F76BC"/>
    <w:rsid w:val="DCB636DA"/>
    <w:rsid w:val="DCBFD119"/>
    <w:rsid w:val="DCBFEA37"/>
    <w:rsid w:val="DCDFE6D1"/>
    <w:rsid w:val="DCDFFFA9"/>
    <w:rsid w:val="DCEF20C4"/>
    <w:rsid w:val="DCEF3914"/>
    <w:rsid w:val="DCEFC588"/>
    <w:rsid w:val="DCF513D7"/>
    <w:rsid w:val="DCFDA117"/>
    <w:rsid w:val="DD3D26FB"/>
    <w:rsid w:val="DD3F49D5"/>
    <w:rsid w:val="DD5FD135"/>
    <w:rsid w:val="DD6F2475"/>
    <w:rsid w:val="DD763E08"/>
    <w:rsid w:val="DD78D67C"/>
    <w:rsid w:val="DD8ADDAB"/>
    <w:rsid w:val="DD9F7A94"/>
    <w:rsid w:val="DDA36EBB"/>
    <w:rsid w:val="DDAA9B7C"/>
    <w:rsid w:val="DDAD917B"/>
    <w:rsid w:val="DDB6259C"/>
    <w:rsid w:val="DDB7D043"/>
    <w:rsid w:val="DDBB5E12"/>
    <w:rsid w:val="DDBD30EC"/>
    <w:rsid w:val="DDBE04FB"/>
    <w:rsid w:val="DDBEDFB7"/>
    <w:rsid w:val="DDBF38F3"/>
    <w:rsid w:val="DDBF4E96"/>
    <w:rsid w:val="DDCF5D59"/>
    <w:rsid w:val="DDD30905"/>
    <w:rsid w:val="DDDD3569"/>
    <w:rsid w:val="DDDFBBBD"/>
    <w:rsid w:val="DDE8DC00"/>
    <w:rsid w:val="DDE9ED2B"/>
    <w:rsid w:val="DDEA8A7C"/>
    <w:rsid w:val="DDEB1C12"/>
    <w:rsid w:val="DDEB28A7"/>
    <w:rsid w:val="DDEDFC47"/>
    <w:rsid w:val="DDEF02F0"/>
    <w:rsid w:val="DDEF5A51"/>
    <w:rsid w:val="DDEF64F1"/>
    <w:rsid w:val="DDEF9E2D"/>
    <w:rsid w:val="DDF54EE6"/>
    <w:rsid w:val="DDF687B0"/>
    <w:rsid w:val="DDF6FEF1"/>
    <w:rsid w:val="DDFB163D"/>
    <w:rsid w:val="DDFC5BB3"/>
    <w:rsid w:val="DDFCC6A0"/>
    <w:rsid w:val="DDFEEE07"/>
    <w:rsid w:val="DDFF40FF"/>
    <w:rsid w:val="DDFF6818"/>
    <w:rsid w:val="DDFFA219"/>
    <w:rsid w:val="DDFFB6F6"/>
    <w:rsid w:val="DDFFCEC9"/>
    <w:rsid w:val="DE26DD20"/>
    <w:rsid w:val="DE35764C"/>
    <w:rsid w:val="DE3B7935"/>
    <w:rsid w:val="DE3E13D4"/>
    <w:rsid w:val="DE555692"/>
    <w:rsid w:val="DE7DA3E9"/>
    <w:rsid w:val="DE7FA24A"/>
    <w:rsid w:val="DEBBA2FC"/>
    <w:rsid w:val="DECF00EA"/>
    <w:rsid w:val="DECF2492"/>
    <w:rsid w:val="DED60F46"/>
    <w:rsid w:val="DED74847"/>
    <w:rsid w:val="DEDBA529"/>
    <w:rsid w:val="DEDC563B"/>
    <w:rsid w:val="DEDE4D08"/>
    <w:rsid w:val="DEDFC4D7"/>
    <w:rsid w:val="DEDFED96"/>
    <w:rsid w:val="DEE288AD"/>
    <w:rsid w:val="DEEF32CC"/>
    <w:rsid w:val="DEEF3D0C"/>
    <w:rsid w:val="DEEF8C73"/>
    <w:rsid w:val="DEEFDC31"/>
    <w:rsid w:val="DEF3DF26"/>
    <w:rsid w:val="DEF6393D"/>
    <w:rsid w:val="DEF98408"/>
    <w:rsid w:val="DEFACB4C"/>
    <w:rsid w:val="DEFB13FB"/>
    <w:rsid w:val="DEFB5499"/>
    <w:rsid w:val="DEFBBFBA"/>
    <w:rsid w:val="DEFBE115"/>
    <w:rsid w:val="DEFC09E2"/>
    <w:rsid w:val="DEFCD231"/>
    <w:rsid w:val="DEFF1C0C"/>
    <w:rsid w:val="DEFF6BB6"/>
    <w:rsid w:val="DEFF806C"/>
    <w:rsid w:val="DEFFBC04"/>
    <w:rsid w:val="DF1F0EAC"/>
    <w:rsid w:val="DF2DC302"/>
    <w:rsid w:val="DF430B99"/>
    <w:rsid w:val="DF4786F4"/>
    <w:rsid w:val="DF4907CC"/>
    <w:rsid w:val="DF4BC260"/>
    <w:rsid w:val="DF4ED6D3"/>
    <w:rsid w:val="DF5B2188"/>
    <w:rsid w:val="DF5D1EE1"/>
    <w:rsid w:val="DF5EF407"/>
    <w:rsid w:val="DF5F93D5"/>
    <w:rsid w:val="DF6179C4"/>
    <w:rsid w:val="DF6F21F9"/>
    <w:rsid w:val="DF71AD35"/>
    <w:rsid w:val="DF76A030"/>
    <w:rsid w:val="DF77729C"/>
    <w:rsid w:val="DF778808"/>
    <w:rsid w:val="DF780717"/>
    <w:rsid w:val="DF79741B"/>
    <w:rsid w:val="DF7C87F4"/>
    <w:rsid w:val="DF7CB182"/>
    <w:rsid w:val="DF7D27D9"/>
    <w:rsid w:val="DF7DBE52"/>
    <w:rsid w:val="DF7E6C67"/>
    <w:rsid w:val="DF7F779A"/>
    <w:rsid w:val="DF7F9EC9"/>
    <w:rsid w:val="DF7FBA5E"/>
    <w:rsid w:val="DF7FDFD5"/>
    <w:rsid w:val="DF8D1340"/>
    <w:rsid w:val="DF8DB957"/>
    <w:rsid w:val="DF930DB6"/>
    <w:rsid w:val="DF99655C"/>
    <w:rsid w:val="DF9E5E21"/>
    <w:rsid w:val="DF9F4F44"/>
    <w:rsid w:val="DF9FD0CE"/>
    <w:rsid w:val="DFA79538"/>
    <w:rsid w:val="DFA9609E"/>
    <w:rsid w:val="DFAB8BDF"/>
    <w:rsid w:val="DFAF5CD0"/>
    <w:rsid w:val="DFAF6614"/>
    <w:rsid w:val="DFAF7A95"/>
    <w:rsid w:val="DFB6AC34"/>
    <w:rsid w:val="DFB75BAA"/>
    <w:rsid w:val="DFB773BB"/>
    <w:rsid w:val="DFB77A3F"/>
    <w:rsid w:val="DFB7EEF9"/>
    <w:rsid w:val="DFBB2F1E"/>
    <w:rsid w:val="DFBB99FE"/>
    <w:rsid w:val="DFBD61DD"/>
    <w:rsid w:val="DFBDEEA1"/>
    <w:rsid w:val="DFBEDBCE"/>
    <w:rsid w:val="DFBF069B"/>
    <w:rsid w:val="DFBF66A4"/>
    <w:rsid w:val="DFC9AA20"/>
    <w:rsid w:val="DFCD3BA4"/>
    <w:rsid w:val="DFCFB563"/>
    <w:rsid w:val="DFCFD25B"/>
    <w:rsid w:val="DFD30789"/>
    <w:rsid w:val="DFD79B50"/>
    <w:rsid w:val="DFDB2A29"/>
    <w:rsid w:val="DFDBA0A8"/>
    <w:rsid w:val="DFDDAB88"/>
    <w:rsid w:val="DFDE3EDF"/>
    <w:rsid w:val="DFDF2C64"/>
    <w:rsid w:val="DFDF42C7"/>
    <w:rsid w:val="DFDF8370"/>
    <w:rsid w:val="DFDFBB17"/>
    <w:rsid w:val="DFDFDBBE"/>
    <w:rsid w:val="DFE68B47"/>
    <w:rsid w:val="DFE79E4D"/>
    <w:rsid w:val="DFE7CFAB"/>
    <w:rsid w:val="DFE9EE40"/>
    <w:rsid w:val="DFEA0721"/>
    <w:rsid w:val="DFEBF046"/>
    <w:rsid w:val="DFED15EF"/>
    <w:rsid w:val="DFED9EF1"/>
    <w:rsid w:val="DFEE3311"/>
    <w:rsid w:val="DFEE5CA4"/>
    <w:rsid w:val="DFEED77E"/>
    <w:rsid w:val="DFEF1121"/>
    <w:rsid w:val="DFEF11D2"/>
    <w:rsid w:val="DFEF18BB"/>
    <w:rsid w:val="DFEF2FD0"/>
    <w:rsid w:val="DFEF4ED7"/>
    <w:rsid w:val="DFEF77C7"/>
    <w:rsid w:val="DFEFD527"/>
    <w:rsid w:val="DFEFF791"/>
    <w:rsid w:val="DFF3B37F"/>
    <w:rsid w:val="DFF77DC3"/>
    <w:rsid w:val="DFF7B3A5"/>
    <w:rsid w:val="DFF7D780"/>
    <w:rsid w:val="DFF7EA3A"/>
    <w:rsid w:val="DFF9D354"/>
    <w:rsid w:val="DFFB314A"/>
    <w:rsid w:val="DFFB8042"/>
    <w:rsid w:val="DFFB9716"/>
    <w:rsid w:val="DFFBE762"/>
    <w:rsid w:val="DFFBF005"/>
    <w:rsid w:val="DFFBF3F0"/>
    <w:rsid w:val="DFFD769B"/>
    <w:rsid w:val="DFFD9171"/>
    <w:rsid w:val="DFFE2DB5"/>
    <w:rsid w:val="DFFE4161"/>
    <w:rsid w:val="DFFE518F"/>
    <w:rsid w:val="DFFEA97E"/>
    <w:rsid w:val="DFFEBBF4"/>
    <w:rsid w:val="DFFF0A87"/>
    <w:rsid w:val="DFFF0B24"/>
    <w:rsid w:val="DFFF2C4D"/>
    <w:rsid w:val="DFFF4263"/>
    <w:rsid w:val="DFFF5F5E"/>
    <w:rsid w:val="DFFF7C52"/>
    <w:rsid w:val="DFFF8044"/>
    <w:rsid w:val="DFFF84D3"/>
    <w:rsid w:val="DFFFB2BC"/>
    <w:rsid w:val="DFFFC842"/>
    <w:rsid w:val="DFFFD6FB"/>
    <w:rsid w:val="DFFFEC6B"/>
    <w:rsid w:val="E17F365A"/>
    <w:rsid w:val="E1DAEC53"/>
    <w:rsid w:val="E1FFD798"/>
    <w:rsid w:val="E2B22DCE"/>
    <w:rsid w:val="E2CE702F"/>
    <w:rsid w:val="E2DD56C2"/>
    <w:rsid w:val="E2EF8ED7"/>
    <w:rsid w:val="E2F7DD72"/>
    <w:rsid w:val="E32E64BF"/>
    <w:rsid w:val="E3638FD2"/>
    <w:rsid w:val="E369B179"/>
    <w:rsid w:val="E36FED74"/>
    <w:rsid w:val="E37DB936"/>
    <w:rsid w:val="E37E86C0"/>
    <w:rsid w:val="E37F6FC8"/>
    <w:rsid w:val="E37F88ED"/>
    <w:rsid w:val="E39BFEAF"/>
    <w:rsid w:val="E3ADD06E"/>
    <w:rsid w:val="E3C77ED3"/>
    <w:rsid w:val="E3DD1FC5"/>
    <w:rsid w:val="E3DF947B"/>
    <w:rsid w:val="E3EF6C62"/>
    <w:rsid w:val="E3EFC56B"/>
    <w:rsid w:val="E3F084E7"/>
    <w:rsid w:val="E3FE801C"/>
    <w:rsid w:val="E3FFF99B"/>
    <w:rsid w:val="E4647A76"/>
    <w:rsid w:val="E47F70E4"/>
    <w:rsid w:val="E4AFD76A"/>
    <w:rsid w:val="E4D930D0"/>
    <w:rsid w:val="E4DD5238"/>
    <w:rsid w:val="E4DF18A2"/>
    <w:rsid w:val="E4EAF0AA"/>
    <w:rsid w:val="E4F6AE51"/>
    <w:rsid w:val="E5559115"/>
    <w:rsid w:val="E55B298D"/>
    <w:rsid w:val="E56D8460"/>
    <w:rsid w:val="E57D4DFC"/>
    <w:rsid w:val="E5BE1E9F"/>
    <w:rsid w:val="E5DD2B6C"/>
    <w:rsid w:val="E5DE0681"/>
    <w:rsid w:val="E5F197E1"/>
    <w:rsid w:val="E5F74324"/>
    <w:rsid w:val="E5FB370D"/>
    <w:rsid w:val="E5FB8042"/>
    <w:rsid w:val="E5FF0591"/>
    <w:rsid w:val="E6598EB8"/>
    <w:rsid w:val="E69ABDA8"/>
    <w:rsid w:val="E69FFC33"/>
    <w:rsid w:val="E6AD60BE"/>
    <w:rsid w:val="E6D61841"/>
    <w:rsid w:val="E6E7736B"/>
    <w:rsid w:val="E6EBF8A0"/>
    <w:rsid w:val="E6F662A7"/>
    <w:rsid w:val="E6F7391B"/>
    <w:rsid w:val="E6F9C33F"/>
    <w:rsid w:val="E6FBF1AA"/>
    <w:rsid w:val="E72E1975"/>
    <w:rsid w:val="E73795BE"/>
    <w:rsid w:val="E739A0B7"/>
    <w:rsid w:val="E74CAF70"/>
    <w:rsid w:val="E75BAB5A"/>
    <w:rsid w:val="E76FE6D3"/>
    <w:rsid w:val="E77B45BE"/>
    <w:rsid w:val="E77F2833"/>
    <w:rsid w:val="E77F71FF"/>
    <w:rsid w:val="E77F97EF"/>
    <w:rsid w:val="E77F9BBF"/>
    <w:rsid w:val="E77FD269"/>
    <w:rsid w:val="E79FCFFA"/>
    <w:rsid w:val="E7B744BF"/>
    <w:rsid w:val="E7BE59A0"/>
    <w:rsid w:val="E7BF1D43"/>
    <w:rsid w:val="E7BF4CE2"/>
    <w:rsid w:val="E7CFBD19"/>
    <w:rsid w:val="E7D2DF4A"/>
    <w:rsid w:val="E7D7DEA4"/>
    <w:rsid w:val="E7DBBFE7"/>
    <w:rsid w:val="E7DE8A59"/>
    <w:rsid w:val="E7DF5079"/>
    <w:rsid w:val="E7E75F75"/>
    <w:rsid w:val="E7EA0C3C"/>
    <w:rsid w:val="E7EED594"/>
    <w:rsid w:val="E7EFAB82"/>
    <w:rsid w:val="E7F59E56"/>
    <w:rsid w:val="E7F65208"/>
    <w:rsid w:val="E7FA6DCB"/>
    <w:rsid w:val="E7FB7FCB"/>
    <w:rsid w:val="E7FB95E1"/>
    <w:rsid w:val="E7FC48F9"/>
    <w:rsid w:val="E7FC8CF3"/>
    <w:rsid w:val="E7FD2FDD"/>
    <w:rsid w:val="E7FEB07C"/>
    <w:rsid w:val="E7FF66D1"/>
    <w:rsid w:val="E7FFB493"/>
    <w:rsid w:val="E8676B29"/>
    <w:rsid w:val="E8BBD367"/>
    <w:rsid w:val="E97E04C9"/>
    <w:rsid w:val="E97FF413"/>
    <w:rsid w:val="E9A9EAAF"/>
    <w:rsid w:val="E9AD4A78"/>
    <w:rsid w:val="E9AE47BE"/>
    <w:rsid w:val="E9B98353"/>
    <w:rsid w:val="E9BF43AC"/>
    <w:rsid w:val="E9CA0D53"/>
    <w:rsid w:val="E9EB5271"/>
    <w:rsid w:val="E9F3B16D"/>
    <w:rsid w:val="E9F3D00D"/>
    <w:rsid w:val="E9F747B2"/>
    <w:rsid w:val="E9F79CFC"/>
    <w:rsid w:val="E9FBAC7F"/>
    <w:rsid w:val="E9FDE5D9"/>
    <w:rsid w:val="E9FE3701"/>
    <w:rsid w:val="E9FF3DED"/>
    <w:rsid w:val="E9FFAA24"/>
    <w:rsid w:val="EA5F8D67"/>
    <w:rsid w:val="EA6E7AFF"/>
    <w:rsid w:val="EA6EBE20"/>
    <w:rsid w:val="EA7B5E76"/>
    <w:rsid w:val="EAD5C54E"/>
    <w:rsid w:val="EAD9C463"/>
    <w:rsid w:val="EADBE8B6"/>
    <w:rsid w:val="EADF3E14"/>
    <w:rsid w:val="EADFE6A2"/>
    <w:rsid w:val="EAE3D0AA"/>
    <w:rsid w:val="EAFF2380"/>
    <w:rsid w:val="EAFF909B"/>
    <w:rsid w:val="EB2E0ECD"/>
    <w:rsid w:val="EB2F3019"/>
    <w:rsid w:val="EB3EC477"/>
    <w:rsid w:val="EB5F2630"/>
    <w:rsid w:val="EB63C4DD"/>
    <w:rsid w:val="EB6BC50C"/>
    <w:rsid w:val="EB6FC6C5"/>
    <w:rsid w:val="EB733C76"/>
    <w:rsid w:val="EB77193A"/>
    <w:rsid w:val="EB7F6B79"/>
    <w:rsid w:val="EB973A59"/>
    <w:rsid w:val="EB97B1EC"/>
    <w:rsid w:val="EB9F67E5"/>
    <w:rsid w:val="EBA6731C"/>
    <w:rsid w:val="EBBDB279"/>
    <w:rsid w:val="EBBDCDC7"/>
    <w:rsid w:val="EBD36A08"/>
    <w:rsid w:val="EBD692C4"/>
    <w:rsid w:val="EBDF0A3A"/>
    <w:rsid w:val="EBE4E163"/>
    <w:rsid w:val="EBED8826"/>
    <w:rsid w:val="EBEDA0C1"/>
    <w:rsid w:val="EBF3019F"/>
    <w:rsid w:val="EBF7DC74"/>
    <w:rsid w:val="EBF9D41D"/>
    <w:rsid w:val="EBFADE22"/>
    <w:rsid w:val="EBFB720C"/>
    <w:rsid w:val="EBFBCD45"/>
    <w:rsid w:val="EBFD7517"/>
    <w:rsid w:val="EBFD83A1"/>
    <w:rsid w:val="EBFE1941"/>
    <w:rsid w:val="EBFE3673"/>
    <w:rsid w:val="EBFFF9C1"/>
    <w:rsid w:val="EC17AC0F"/>
    <w:rsid w:val="EC35369D"/>
    <w:rsid w:val="EC5362F6"/>
    <w:rsid w:val="EC6EB8B4"/>
    <w:rsid w:val="EC778709"/>
    <w:rsid w:val="EC7CB646"/>
    <w:rsid w:val="EC9E8C9A"/>
    <w:rsid w:val="ECDF483C"/>
    <w:rsid w:val="ECE244FF"/>
    <w:rsid w:val="ECE98264"/>
    <w:rsid w:val="ECEA3CA9"/>
    <w:rsid w:val="ECEF3D52"/>
    <w:rsid w:val="ECEF596D"/>
    <w:rsid w:val="ECF3779D"/>
    <w:rsid w:val="ECF5118D"/>
    <w:rsid w:val="ECF67250"/>
    <w:rsid w:val="ECF73743"/>
    <w:rsid w:val="ECF81A93"/>
    <w:rsid w:val="ECFF2BE6"/>
    <w:rsid w:val="ECFF71E4"/>
    <w:rsid w:val="ED3EAF98"/>
    <w:rsid w:val="ED3FED3B"/>
    <w:rsid w:val="ED77061A"/>
    <w:rsid w:val="ED77778B"/>
    <w:rsid w:val="ED7A6FEB"/>
    <w:rsid w:val="ED7B4EA6"/>
    <w:rsid w:val="ED7BED29"/>
    <w:rsid w:val="ED7D1947"/>
    <w:rsid w:val="ED7F0002"/>
    <w:rsid w:val="ED7F4937"/>
    <w:rsid w:val="ED7FCB6A"/>
    <w:rsid w:val="ED973075"/>
    <w:rsid w:val="ED97C60A"/>
    <w:rsid w:val="EDB6F97F"/>
    <w:rsid w:val="EDBF0C88"/>
    <w:rsid w:val="EDBF557C"/>
    <w:rsid w:val="EDCF96A3"/>
    <w:rsid w:val="EDD2EF9A"/>
    <w:rsid w:val="EDD7895D"/>
    <w:rsid w:val="EDDE88F1"/>
    <w:rsid w:val="EDED0692"/>
    <w:rsid w:val="EDEFBE6B"/>
    <w:rsid w:val="EDF3DE17"/>
    <w:rsid w:val="EDFBE2E9"/>
    <w:rsid w:val="EDFCEAFD"/>
    <w:rsid w:val="EDFD6819"/>
    <w:rsid w:val="EDFD881D"/>
    <w:rsid w:val="EDFE3EAD"/>
    <w:rsid w:val="EDFF1F65"/>
    <w:rsid w:val="EDFFC7B5"/>
    <w:rsid w:val="EE068DDD"/>
    <w:rsid w:val="EE1DCEAB"/>
    <w:rsid w:val="EE2FFE79"/>
    <w:rsid w:val="EE5E6CE0"/>
    <w:rsid w:val="EE6B5855"/>
    <w:rsid w:val="EE7C6F12"/>
    <w:rsid w:val="EE9F54B3"/>
    <w:rsid w:val="EEAC6075"/>
    <w:rsid w:val="EEB11C9C"/>
    <w:rsid w:val="EEB33634"/>
    <w:rsid w:val="EEB7D3D1"/>
    <w:rsid w:val="EEB7DAED"/>
    <w:rsid w:val="EEBA41F3"/>
    <w:rsid w:val="EEBD8047"/>
    <w:rsid w:val="EEBE1901"/>
    <w:rsid w:val="EECE21E9"/>
    <w:rsid w:val="EECF6AB4"/>
    <w:rsid w:val="EECFE7FD"/>
    <w:rsid w:val="EED9186D"/>
    <w:rsid w:val="EEDB9578"/>
    <w:rsid w:val="EEDBB223"/>
    <w:rsid w:val="EEDFCD34"/>
    <w:rsid w:val="EEDFF23B"/>
    <w:rsid w:val="EEEF3EFD"/>
    <w:rsid w:val="EEF621DB"/>
    <w:rsid w:val="EEF7FA9D"/>
    <w:rsid w:val="EEF913D5"/>
    <w:rsid w:val="EEFB447C"/>
    <w:rsid w:val="EEFB5DAF"/>
    <w:rsid w:val="EEFBF889"/>
    <w:rsid w:val="EEFE1D2F"/>
    <w:rsid w:val="EEFE8447"/>
    <w:rsid w:val="EEFEB9C5"/>
    <w:rsid w:val="EEFF37C4"/>
    <w:rsid w:val="EEFF3AC6"/>
    <w:rsid w:val="EEFF467C"/>
    <w:rsid w:val="EEFFB470"/>
    <w:rsid w:val="EF0F6776"/>
    <w:rsid w:val="EF0FDAE4"/>
    <w:rsid w:val="EF16DB87"/>
    <w:rsid w:val="EF1771CE"/>
    <w:rsid w:val="EF1D6323"/>
    <w:rsid w:val="EF1FF04C"/>
    <w:rsid w:val="EF25F65F"/>
    <w:rsid w:val="EF278787"/>
    <w:rsid w:val="EF2EAB72"/>
    <w:rsid w:val="EF2F3A5A"/>
    <w:rsid w:val="EF2F9137"/>
    <w:rsid w:val="EF2FEEE1"/>
    <w:rsid w:val="EF370043"/>
    <w:rsid w:val="EF3DBB0C"/>
    <w:rsid w:val="EF3EFAC7"/>
    <w:rsid w:val="EF4E8FA2"/>
    <w:rsid w:val="EF4FBF65"/>
    <w:rsid w:val="EF54E080"/>
    <w:rsid w:val="EF5BACEA"/>
    <w:rsid w:val="EF5ECE4D"/>
    <w:rsid w:val="EF5F1AB0"/>
    <w:rsid w:val="EF60ACB9"/>
    <w:rsid w:val="EF691C7C"/>
    <w:rsid w:val="EF6FB25C"/>
    <w:rsid w:val="EF73987B"/>
    <w:rsid w:val="EF769367"/>
    <w:rsid w:val="EF769804"/>
    <w:rsid w:val="EF771996"/>
    <w:rsid w:val="EF77FC54"/>
    <w:rsid w:val="EF79D446"/>
    <w:rsid w:val="EF7B8B0E"/>
    <w:rsid w:val="EF7D17F0"/>
    <w:rsid w:val="EF7D8738"/>
    <w:rsid w:val="EF7E71FC"/>
    <w:rsid w:val="EF7E7352"/>
    <w:rsid w:val="EF7E911F"/>
    <w:rsid w:val="EF7F25F2"/>
    <w:rsid w:val="EF7F96B1"/>
    <w:rsid w:val="EF7FA64D"/>
    <w:rsid w:val="EF7FCD2D"/>
    <w:rsid w:val="EF7FEFB3"/>
    <w:rsid w:val="EF8D40A8"/>
    <w:rsid w:val="EF9B0DA5"/>
    <w:rsid w:val="EF9BBC21"/>
    <w:rsid w:val="EF9F6B8B"/>
    <w:rsid w:val="EFAB6294"/>
    <w:rsid w:val="EFABA92A"/>
    <w:rsid w:val="EFB78889"/>
    <w:rsid w:val="EFB911F1"/>
    <w:rsid w:val="EFB9AA6C"/>
    <w:rsid w:val="EFBB52C3"/>
    <w:rsid w:val="EFBBDA9F"/>
    <w:rsid w:val="EFBBEDCA"/>
    <w:rsid w:val="EFBBF2FD"/>
    <w:rsid w:val="EFBDD16A"/>
    <w:rsid w:val="EFBEFF0B"/>
    <w:rsid w:val="EFBF0872"/>
    <w:rsid w:val="EFBF5A40"/>
    <w:rsid w:val="EFBF7A10"/>
    <w:rsid w:val="EFBF9E91"/>
    <w:rsid w:val="EFBFE2FA"/>
    <w:rsid w:val="EFBFEE52"/>
    <w:rsid w:val="EFBFF9C2"/>
    <w:rsid w:val="EFC26B06"/>
    <w:rsid w:val="EFC6F470"/>
    <w:rsid w:val="EFC71AEA"/>
    <w:rsid w:val="EFC76E4D"/>
    <w:rsid w:val="EFCD919A"/>
    <w:rsid w:val="EFCE0188"/>
    <w:rsid w:val="EFCE24FF"/>
    <w:rsid w:val="EFCEC80F"/>
    <w:rsid w:val="EFCF5364"/>
    <w:rsid w:val="EFCFC0DC"/>
    <w:rsid w:val="EFCFD573"/>
    <w:rsid w:val="EFD39A2E"/>
    <w:rsid w:val="EFD6B50E"/>
    <w:rsid w:val="EFD718C9"/>
    <w:rsid w:val="EFD7D016"/>
    <w:rsid w:val="EFDB69D7"/>
    <w:rsid w:val="EFDBB322"/>
    <w:rsid w:val="EFDBFCE3"/>
    <w:rsid w:val="EFDD2B39"/>
    <w:rsid w:val="EFDD4312"/>
    <w:rsid w:val="EFDDD0B2"/>
    <w:rsid w:val="EFDEDD0A"/>
    <w:rsid w:val="EFDF3D51"/>
    <w:rsid w:val="EFDF4A19"/>
    <w:rsid w:val="EFDF8237"/>
    <w:rsid w:val="EFDFE103"/>
    <w:rsid w:val="EFDFE422"/>
    <w:rsid w:val="EFE66E9C"/>
    <w:rsid w:val="EFE7504F"/>
    <w:rsid w:val="EFEA8E92"/>
    <w:rsid w:val="EFEBA4ED"/>
    <w:rsid w:val="EFEBD589"/>
    <w:rsid w:val="EFEC1EA7"/>
    <w:rsid w:val="EFECF843"/>
    <w:rsid w:val="EFED914B"/>
    <w:rsid w:val="EFEE1F95"/>
    <w:rsid w:val="EFEE647E"/>
    <w:rsid w:val="EFEEA6ED"/>
    <w:rsid w:val="EFEF54D8"/>
    <w:rsid w:val="EFEFD55E"/>
    <w:rsid w:val="EFF34FDE"/>
    <w:rsid w:val="EFF3D04E"/>
    <w:rsid w:val="EFF3E04C"/>
    <w:rsid w:val="EFF3FFF5"/>
    <w:rsid w:val="EFF41DF0"/>
    <w:rsid w:val="EFF54E80"/>
    <w:rsid w:val="EFF5F6AB"/>
    <w:rsid w:val="EFF63DF4"/>
    <w:rsid w:val="EFF6FAB4"/>
    <w:rsid w:val="EFF71CDE"/>
    <w:rsid w:val="EFF72E3B"/>
    <w:rsid w:val="EFF75195"/>
    <w:rsid w:val="EFF77BBC"/>
    <w:rsid w:val="EFF77C0D"/>
    <w:rsid w:val="EFF7A8D7"/>
    <w:rsid w:val="EFF861E0"/>
    <w:rsid w:val="EFF9184B"/>
    <w:rsid w:val="EFFA617F"/>
    <w:rsid w:val="EFFB12B1"/>
    <w:rsid w:val="EFFB4A5A"/>
    <w:rsid w:val="EFFB5D08"/>
    <w:rsid w:val="EFFBD6B8"/>
    <w:rsid w:val="EFFCB8C2"/>
    <w:rsid w:val="EFFCDDF1"/>
    <w:rsid w:val="EFFD5EFF"/>
    <w:rsid w:val="EFFD7980"/>
    <w:rsid w:val="EFFDB338"/>
    <w:rsid w:val="EFFDD966"/>
    <w:rsid w:val="EFFDDB36"/>
    <w:rsid w:val="EFFDEE15"/>
    <w:rsid w:val="EFFE0CDC"/>
    <w:rsid w:val="EFFE2206"/>
    <w:rsid w:val="EFFE283E"/>
    <w:rsid w:val="EFFE7273"/>
    <w:rsid w:val="EFFE7E09"/>
    <w:rsid w:val="EFFEFBE6"/>
    <w:rsid w:val="EFFF0A14"/>
    <w:rsid w:val="EFFF1191"/>
    <w:rsid w:val="EFFF395A"/>
    <w:rsid w:val="EFFF651A"/>
    <w:rsid w:val="EFFF76C1"/>
    <w:rsid w:val="EFFF8B2F"/>
    <w:rsid w:val="EFFFBCCA"/>
    <w:rsid w:val="EFFFC2C7"/>
    <w:rsid w:val="EFFFC8F9"/>
    <w:rsid w:val="EFFFFA90"/>
    <w:rsid w:val="F00DCEEF"/>
    <w:rsid w:val="F074D9D3"/>
    <w:rsid w:val="F0DD6C09"/>
    <w:rsid w:val="F0EF28D3"/>
    <w:rsid w:val="F0F7748B"/>
    <w:rsid w:val="F0FEA48C"/>
    <w:rsid w:val="F15BE19C"/>
    <w:rsid w:val="F169EBB3"/>
    <w:rsid w:val="F19F1B94"/>
    <w:rsid w:val="F1AF4E34"/>
    <w:rsid w:val="F1EF83D8"/>
    <w:rsid w:val="F1F7A9C0"/>
    <w:rsid w:val="F1FB4C6C"/>
    <w:rsid w:val="F1FD6EFE"/>
    <w:rsid w:val="F1FED6B1"/>
    <w:rsid w:val="F1FF0BCB"/>
    <w:rsid w:val="F1FFA8C7"/>
    <w:rsid w:val="F21F8F49"/>
    <w:rsid w:val="F25FEA86"/>
    <w:rsid w:val="F26E80B0"/>
    <w:rsid w:val="F278BA97"/>
    <w:rsid w:val="F2B19325"/>
    <w:rsid w:val="F2B5D444"/>
    <w:rsid w:val="F2BF7B16"/>
    <w:rsid w:val="F2E6DB81"/>
    <w:rsid w:val="F2EA5A0D"/>
    <w:rsid w:val="F2FBF945"/>
    <w:rsid w:val="F2FC3F1D"/>
    <w:rsid w:val="F2FE6B02"/>
    <w:rsid w:val="F32E05DF"/>
    <w:rsid w:val="F35BF59B"/>
    <w:rsid w:val="F35D8B2C"/>
    <w:rsid w:val="F3764379"/>
    <w:rsid w:val="F3773E5E"/>
    <w:rsid w:val="F3792BDD"/>
    <w:rsid w:val="F37D5FF3"/>
    <w:rsid w:val="F37E200B"/>
    <w:rsid w:val="F397AF19"/>
    <w:rsid w:val="F3AE7D67"/>
    <w:rsid w:val="F3AF265B"/>
    <w:rsid w:val="F3AF8BA8"/>
    <w:rsid w:val="F3BE00AB"/>
    <w:rsid w:val="F3BF3C82"/>
    <w:rsid w:val="F3C5AF05"/>
    <w:rsid w:val="F3CA74ED"/>
    <w:rsid w:val="F3CC8069"/>
    <w:rsid w:val="F3CF7EB2"/>
    <w:rsid w:val="F3D70C0D"/>
    <w:rsid w:val="F3DB2ABE"/>
    <w:rsid w:val="F3DBF2D3"/>
    <w:rsid w:val="F3DD0B16"/>
    <w:rsid w:val="F3DED896"/>
    <w:rsid w:val="F3DF8584"/>
    <w:rsid w:val="F3E7518F"/>
    <w:rsid w:val="F3E9B97F"/>
    <w:rsid w:val="F3F7692E"/>
    <w:rsid w:val="F3F77370"/>
    <w:rsid w:val="F3F7E378"/>
    <w:rsid w:val="F3FBD399"/>
    <w:rsid w:val="F3FC04DA"/>
    <w:rsid w:val="F3FC6204"/>
    <w:rsid w:val="F3FCA9FE"/>
    <w:rsid w:val="F3FDF5AA"/>
    <w:rsid w:val="F3FF05D0"/>
    <w:rsid w:val="F3FF408F"/>
    <w:rsid w:val="F3FF5F53"/>
    <w:rsid w:val="F3FFC2F3"/>
    <w:rsid w:val="F3FFEEEB"/>
    <w:rsid w:val="F4071A27"/>
    <w:rsid w:val="F427F4B7"/>
    <w:rsid w:val="F44BFD27"/>
    <w:rsid w:val="F47FB7DC"/>
    <w:rsid w:val="F49108F2"/>
    <w:rsid w:val="F4A3E2E6"/>
    <w:rsid w:val="F4BE7752"/>
    <w:rsid w:val="F4BF3925"/>
    <w:rsid w:val="F4BFD3EC"/>
    <w:rsid w:val="F4D736B3"/>
    <w:rsid w:val="F4DE6B46"/>
    <w:rsid w:val="F4DF55AB"/>
    <w:rsid w:val="F4EF5B69"/>
    <w:rsid w:val="F4F9ABD9"/>
    <w:rsid w:val="F4FF0DB3"/>
    <w:rsid w:val="F4FF6721"/>
    <w:rsid w:val="F513D019"/>
    <w:rsid w:val="F53DB3C0"/>
    <w:rsid w:val="F53DE9D2"/>
    <w:rsid w:val="F54923CA"/>
    <w:rsid w:val="F54BE9F5"/>
    <w:rsid w:val="F55B8FF0"/>
    <w:rsid w:val="F55D1A0A"/>
    <w:rsid w:val="F55DB04D"/>
    <w:rsid w:val="F56729E6"/>
    <w:rsid w:val="F574B744"/>
    <w:rsid w:val="F57D6C3F"/>
    <w:rsid w:val="F57F0525"/>
    <w:rsid w:val="F583C48D"/>
    <w:rsid w:val="F5A56F9E"/>
    <w:rsid w:val="F5AB8933"/>
    <w:rsid w:val="F5AD665B"/>
    <w:rsid w:val="F5BF2039"/>
    <w:rsid w:val="F5CACFBA"/>
    <w:rsid w:val="F5DB568B"/>
    <w:rsid w:val="F5DB57D2"/>
    <w:rsid w:val="F5DD2673"/>
    <w:rsid w:val="F5DDF4AF"/>
    <w:rsid w:val="F5DF95EB"/>
    <w:rsid w:val="F5E2307D"/>
    <w:rsid w:val="F5E7EE17"/>
    <w:rsid w:val="F5E7F278"/>
    <w:rsid w:val="F5ECE301"/>
    <w:rsid w:val="F5EE33B2"/>
    <w:rsid w:val="F5EFCAEE"/>
    <w:rsid w:val="F5F36CD7"/>
    <w:rsid w:val="F5F3C137"/>
    <w:rsid w:val="F5F6A63D"/>
    <w:rsid w:val="F5F6AA98"/>
    <w:rsid w:val="F5F7FC33"/>
    <w:rsid w:val="F5F7FE86"/>
    <w:rsid w:val="F5FAD536"/>
    <w:rsid w:val="F5FB51A5"/>
    <w:rsid w:val="F5FBF452"/>
    <w:rsid w:val="F5FD3047"/>
    <w:rsid w:val="F5FD5FEE"/>
    <w:rsid w:val="F5FE7C8F"/>
    <w:rsid w:val="F5FE8F29"/>
    <w:rsid w:val="F5FEF263"/>
    <w:rsid w:val="F5FFE46E"/>
    <w:rsid w:val="F61741A8"/>
    <w:rsid w:val="F63524E9"/>
    <w:rsid w:val="F655C06E"/>
    <w:rsid w:val="F6572893"/>
    <w:rsid w:val="F66ED8F4"/>
    <w:rsid w:val="F66F9336"/>
    <w:rsid w:val="F6775F0E"/>
    <w:rsid w:val="F67A615D"/>
    <w:rsid w:val="F67BCFBC"/>
    <w:rsid w:val="F67EF58B"/>
    <w:rsid w:val="F67F0EF9"/>
    <w:rsid w:val="F67FE30C"/>
    <w:rsid w:val="F68F5140"/>
    <w:rsid w:val="F6B729A7"/>
    <w:rsid w:val="F6BB874E"/>
    <w:rsid w:val="F6BE66C4"/>
    <w:rsid w:val="F6BF4B08"/>
    <w:rsid w:val="F6BF8984"/>
    <w:rsid w:val="F6BFB73F"/>
    <w:rsid w:val="F6BFFFDC"/>
    <w:rsid w:val="F6C7F00B"/>
    <w:rsid w:val="F6D3B30D"/>
    <w:rsid w:val="F6D76AFB"/>
    <w:rsid w:val="F6DCA186"/>
    <w:rsid w:val="F6DD7356"/>
    <w:rsid w:val="F6E70A4A"/>
    <w:rsid w:val="F6E9F0DB"/>
    <w:rsid w:val="F6EFBBCE"/>
    <w:rsid w:val="F6EFDE78"/>
    <w:rsid w:val="F6F1BBF3"/>
    <w:rsid w:val="F6F3C83A"/>
    <w:rsid w:val="F6F46454"/>
    <w:rsid w:val="F6F758BB"/>
    <w:rsid w:val="F6F7696D"/>
    <w:rsid w:val="F6FB1E45"/>
    <w:rsid w:val="F6FB3C11"/>
    <w:rsid w:val="F6FB61A1"/>
    <w:rsid w:val="F6FD66D3"/>
    <w:rsid w:val="F6FE9A3A"/>
    <w:rsid w:val="F6FEF808"/>
    <w:rsid w:val="F6FF0EDB"/>
    <w:rsid w:val="F6FF43A2"/>
    <w:rsid w:val="F6FFC57F"/>
    <w:rsid w:val="F6FFE186"/>
    <w:rsid w:val="F6FFEA39"/>
    <w:rsid w:val="F6FFEEE3"/>
    <w:rsid w:val="F70F7229"/>
    <w:rsid w:val="F7166296"/>
    <w:rsid w:val="F721BAF4"/>
    <w:rsid w:val="F73A9940"/>
    <w:rsid w:val="F73DF9F7"/>
    <w:rsid w:val="F74FF756"/>
    <w:rsid w:val="F75D4B79"/>
    <w:rsid w:val="F75D6A41"/>
    <w:rsid w:val="F75EBF51"/>
    <w:rsid w:val="F75EEE64"/>
    <w:rsid w:val="F75F3FF0"/>
    <w:rsid w:val="F75FBF0E"/>
    <w:rsid w:val="F7673F20"/>
    <w:rsid w:val="F76743B7"/>
    <w:rsid w:val="F76A64E0"/>
    <w:rsid w:val="F76D6C3F"/>
    <w:rsid w:val="F773959D"/>
    <w:rsid w:val="F774E1F5"/>
    <w:rsid w:val="F77529DB"/>
    <w:rsid w:val="F7791CC4"/>
    <w:rsid w:val="F77B2966"/>
    <w:rsid w:val="F77BE2F7"/>
    <w:rsid w:val="F77DCE64"/>
    <w:rsid w:val="F77E67BE"/>
    <w:rsid w:val="F77EC900"/>
    <w:rsid w:val="F77F0196"/>
    <w:rsid w:val="F77F235B"/>
    <w:rsid w:val="F77F9C20"/>
    <w:rsid w:val="F77FB090"/>
    <w:rsid w:val="F77FC70B"/>
    <w:rsid w:val="F77FD71C"/>
    <w:rsid w:val="F77FD807"/>
    <w:rsid w:val="F78D0B5A"/>
    <w:rsid w:val="F797B519"/>
    <w:rsid w:val="F7997FDD"/>
    <w:rsid w:val="F79E9B8D"/>
    <w:rsid w:val="F79F3941"/>
    <w:rsid w:val="F7AA8E61"/>
    <w:rsid w:val="F7AB5AFD"/>
    <w:rsid w:val="F7ABA951"/>
    <w:rsid w:val="F7ABBC90"/>
    <w:rsid w:val="F7ABCC0C"/>
    <w:rsid w:val="F7AF955D"/>
    <w:rsid w:val="F7AFA0A0"/>
    <w:rsid w:val="F7B791A1"/>
    <w:rsid w:val="F7B7B752"/>
    <w:rsid w:val="F7BE1166"/>
    <w:rsid w:val="F7BE3C7A"/>
    <w:rsid w:val="F7BE6995"/>
    <w:rsid w:val="F7BF0BDF"/>
    <w:rsid w:val="F7BF2131"/>
    <w:rsid w:val="F7BF2C9B"/>
    <w:rsid w:val="F7BF5F47"/>
    <w:rsid w:val="F7BF9603"/>
    <w:rsid w:val="F7BF96D8"/>
    <w:rsid w:val="F7BFCC89"/>
    <w:rsid w:val="F7BFCE33"/>
    <w:rsid w:val="F7BFD621"/>
    <w:rsid w:val="F7C7A588"/>
    <w:rsid w:val="F7CC042D"/>
    <w:rsid w:val="F7CF5A92"/>
    <w:rsid w:val="F7D2A7F5"/>
    <w:rsid w:val="F7D7CC79"/>
    <w:rsid w:val="F7D7DE75"/>
    <w:rsid w:val="F7D7EE39"/>
    <w:rsid w:val="F7D86A93"/>
    <w:rsid w:val="F7DAA3D4"/>
    <w:rsid w:val="F7DB0AE1"/>
    <w:rsid w:val="F7DC1F3C"/>
    <w:rsid w:val="F7DDAA35"/>
    <w:rsid w:val="F7DE0DDC"/>
    <w:rsid w:val="F7DEB384"/>
    <w:rsid w:val="F7DF58E9"/>
    <w:rsid w:val="F7DF5F85"/>
    <w:rsid w:val="F7DF8994"/>
    <w:rsid w:val="F7DFCBA5"/>
    <w:rsid w:val="F7E3969F"/>
    <w:rsid w:val="F7E569E0"/>
    <w:rsid w:val="F7E5A134"/>
    <w:rsid w:val="F7E737F9"/>
    <w:rsid w:val="F7E75A85"/>
    <w:rsid w:val="F7E9D302"/>
    <w:rsid w:val="F7EC6FE1"/>
    <w:rsid w:val="F7EDE7B7"/>
    <w:rsid w:val="F7EE7CAC"/>
    <w:rsid w:val="F7EEAA84"/>
    <w:rsid w:val="F7EF1210"/>
    <w:rsid w:val="F7EF3288"/>
    <w:rsid w:val="F7EFFC40"/>
    <w:rsid w:val="F7F2B6F1"/>
    <w:rsid w:val="F7F597DD"/>
    <w:rsid w:val="F7F5A94A"/>
    <w:rsid w:val="F7F70241"/>
    <w:rsid w:val="F7F72A9D"/>
    <w:rsid w:val="F7F765CF"/>
    <w:rsid w:val="F7F87199"/>
    <w:rsid w:val="F7F932FA"/>
    <w:rsid w:val="F7F9F5AC"/>
    <w:rsid w:val="F7FA7794"/>
    <w:rsid w:val="F7FAED34"/>
    <w:rsid w:val="F7FB0FBE"/>
    <w:rsid w:val="F7FB2ABA"/>
    <w:rsid w:val="F7FB32DB"/>
    <w:rsid w:val="F7FB374C"/>
    <w:rsid w:val="F7FBAAEC"/>
    <w:rsid w:val="F7FBAB13"/>
    <w:rsid w:val="F7FBBA3D"/>
    <w:rsid w:val="F7FC00CD"/>
    <w:rsid w:val="F7FC540F"/>
    <w:rsid w:val="F7FC896D"/>
    <w:rsid w:val="F7FCEF31"/>
    <w:rsid w:val="F7FD2A95"/>
    <w:rsid w:val="F7FD52DE"/>
    <w:rsid w:val="F7FD5A02"/>
    <w:rsid w:val="F7FD70CF"/>
    <w:rsid w:val="F7FD7BDF"/>
    <w:rsid w:val="F7FDD293"/>
    <w:rsid w:val="F7FE1A72"/>
    <w:rsid w:val="F7FE4B70"/>
    <w:rsid w:val="F7FE6D46"/>
    <w:rsid w:val="F7FE7FC8"/>
    <w:rsid w:val="F7FE8AB7"/>
    <w:rsid w:val="F7FE9499"/>
    <w:rsid w:val="F7FEDD13"/>
    <w:rsid w:val="F7FF1193"/>
    <w:rsid w:val="F7FF17B2"/>
    <w:rsid w:val="F7FF321E"/>
    <w:rsid w:val="F7FF3AF3"/>
    <w:rsid w:val="F7FF3CF3"/>
    <w:rsid w:val="F7FF59FB"/>
    <w:rsid w:val="F7FF7D51"/>
    <w:rsid w:val="F7FF87BA"/>
    <w:rsid w:val="F7FFA015"/>
    <w:rsid w:val="F7FFAAD1"/>
    <w:rsid w:val="F7FFD280"/>
    <w:rsid w:val="F7FFE2C7"/>
    <w:rsid w:val="F82B805D"/>
    <w:rsid w:val="F87E3789"/>
    <w:rsid w:val="F8B62B82"/>
    <w:rsid w:val="F8B75EAE"/>
    <w:rsid w:val="F8B9D1E7"/>
    <w:rsid w:val="F8BFB36D"/>
    <w:rsid w:val="F8D1D105"/>
    <w:rsid w:val="F8EBDEE6"/>
    <w:rsid w:val="F8EEFC8A"/>
    <w:rsid w:val="F8FD400F"/>
    <w:rsid w:val="F8FDA699"/>
    <w:rsid w:val="F8FE9CE7"/>
    <w:rsid w:val="F91B00AF"/>
    <w:rsid w:val="F91F4747"/>
    <w:rsid w:val="F93F1348"/>
    <w:rsid w:val="F94B0469"/>
    <w:rsid w:val="F94F9D16"/>
    <w:rsid w:val="F95F6EFC"/>
    <w:rsid w:val="F95FB6DB"/>
    <w:rsid w:val="F97918E0"/>
    <w:rsid w:val="F97C32DF"/>
    <w:rsid w:val="F97D21F5"/>
    <w:rsid w:val="F97D691D"/>
    <w:rsid w:val="F97EADF5"/>
    <w:rsid w:val="F97F10FE"/>
    <w:rsid w:val="F9AFD9FC"/>
    <w:rsid w:val="F9B76A26"/>
    <w:rsid w:val="F9B7CA03"/>
    <w:rsid w:val="F9BACD6E"/>
    <w:rsid w:val="F9BD4EFD"/>
    <w:rsid w:val="F9BF7711"/>
    <w:rsid w:val="F9BF824D"/>
    <w:rsid w:val="F9BF98B4"/>
    <w:rsid w:val="F9BFAD40"/>
    <w:rsid w:val="F9CF57ED"/>
    <w:rsid w:val="F9CFD498"/>
    <w:rsid w:val="F9D249E1"/>
    <w:rsid w:val="F9EDD9A0"/>
    <w:rsid w:val="F9EF88D4"/>
    <w:rsid w:val="F9F25E20"/>
    <w:rsid w:val="F9F38D81"/>
    <w:rsid w:val="F9F6B48E"/>
    <w:rsid w:val="F9F72CDF"/>
    <w:rsid w:val="F9F74FE5"/>
    <w:rsid w:val="F9F79AA9"/>
    <w:rsid w:val="F9F93BE8"/>
    <w:rsid w:val="F9FDD40B"/>
    <w:rsid w:val="F9FED112"/>
    <w:rsid w:val="F9FF07AD"/>
    <w:rsid w:val="F9FF0D74"/>
    <w:rsid w:val="F9FF6C56"/>
    <w:rsid w:val="F9FF6ED6"/>
    <w:rsid w:val="F9FF71A3"/>
    <w:rsid w:val="F9FF81F4"/>
    <w:rsid w:val="F9FFA402"/>
    <w:rsid w:val="F9FFAB30"/>
    <w:rsid w:val="FA2619F8"/>
    <w:rsid w:val="FA2B0018"/>
    <w:rsid w:val="FA3A03FB"/>
    <w:rsid w:val="FA3DC034"/>
    <w:rsid w:val="FA3F5A1B"/>
    <w:rsid w:val="FA4FE82A"/>
    <w:rsid w:val="FA5E7997"/>
    <w:rsid w:val="FA5FB804"/>
    <w:rsid w:val="FA73AE6E"/>
    <w:rsid w:val="FA7478BB"/>
    <w:rsid w:val="FA77D655"/>
    <w:rsid w:val="FA7956D9"/>
    <w:rsid w:val="FA7A5379"/>
    <w:rsid w:val="FA7B52AC"/>
    <w:rsid w:val="FA7F0D78"/>
    <w:rsid w:val="FA7F52A9"/>
    <w:rsid w:val="FA836506"/>
    <w:rsid w:val="FA9D50A4"/>
    <w:rsid w:val="FAAAF77E"/>
    <w:rsid w:val="FAAFECD4"/>
    <w:rsid w:val="FAB3311B"/>
    <w:rsid w:val="FABF17E5"/>
    <w:rsid w:val="FABFBFFA"/>
    <w:rsid w:val="FACB686D"/>
    <w:rsid w:val="FAD7C7F5"/>
    <w:rsid w:val="FADB2506"/>
    <w:rsid w:val="FADBBD93"/>
    <w:rsid w:val="FADDC3F3"/>
    <w:rsid w:val="FADF6D62"/>
    <w:rsid w:val="FADF9B3D"/>
    <w:rsid w:val="FAE92D34"/>
    <w:rsid w:val="FAEB2547"/>
    <w:rsid w:val="FAEBBA5A"/>
    <w:rsid w:val="FAECF013"/>
    <w:rsid w:val="FAF23E49"/>
    <w:rsid w:val="FAFBD34E"/>
    <w:rsid w:val="FAFBFB08"/>
    <w:rsid w:val="FAFEF835"/>
    <w:rsid w:val="FAFF0131"/>
    <w:rsid w:val="FAFF23D5"/>
    <w:rsid w:val="FAFF46EA"/>
    <w:rsid w:val="FAFF926D"/>
    <w:rsid w:val="FAFF97D1"/>
    <w:rsid w:val="FB1B3835"/>
    <w:rsid w:val="FB370426"/>
    <w:rsid w:val="FB3BF568"/>
    <w:rsid w:val="FB3D67F6"/>
    <w:rsid w:val="FB3FB724"/>
    <w:rsid w:val="FB3FD607"/>
    <w:rsid w:val="FB474842"/>
    <w:rsid w:val="FB49228B"/>
    <w:rsid w:val="FB4E8334"/>
    <w:rsid w:val="FB5D238E"/>
    <w:rsid w:val="FB5D6053"/>
    <w:rsid w:val="FB5F93E4"/>
    <w:rsid w:val="FB5FC825"/>
    <w:rsid w:val="FB659951"/>
    <w:rsid w:val="FB670413"/>
    <w:rsid w:val="FB6DE8C0"/>
    <w:rsid w:val="FB6FA3EF"/>
    <w:rsid w:val="FB6FAA99"/>
    <w:rsid w:val="FB6FC119"/>
    <w:rsid w:val="FB71CBCB"/>
    <w:rsid w:val="FB76CECC"/>
    <w:rsid w:val="FB772C8B"/>
    <w:rsid w:val="FB77EE10"/>
    <w:rsid w:val="FB7CD08F"/>
    <w:rsid w:val="FB7DEFFF"/>
    <w:rsid w:val="FB7DF2B4"/>
    <w:rsid w:val="FB7E05E5"/>
    <w:rsid w:val="FB7F23A5"/>
    <w:rsid w:val="FB7F6E1B"/>
    <w:rsid w:val="FB7F81FD"/>
    <w:rsid w:val="FB7F8444"/>
    <w:rsid w:val="FB7FAEF0"/>
    <w:rsid w:val="FB7FD0CF"/>
    <w:rsid w:val="FB9640CC"/>
    <w:rsid w:val="FB97E172"/>
    <w:rsid w:val="FB9BA052"/>
    <w:rsid w:val="FB9C5D18"/>
    <w:rsid w:val="FB9E330E"/>
    <w:rsid w:val="FB9F3FC5"/>
    <w:rsid w:val="FB9F71F1"/>
    <w:rsid w:val="FBA8E01D"/>
    <w:rsid w:val="FBABCF31"/>
    <w:rsid w:val="FBAFBA73"/>
    <w:rsid w:val="FBB6A838"/>
    <w:rsid w:val="FBB6B961"/>
    <w:rsid w:val="FBB70777"/>
    <w:rsid w:val="FBB91B8F"/>
    <w:rsid w:val="FBB95CB1"/>
    <w:rsid w:val="FBBBB671"/>
    <w:rsid w:val="FBBBC8B1"/>
    <w:rsid w:val="FBBBD4D2"/>
    <w:rsid w:val="FBBC2A52"/>
    <w:rsid w:val="FBBD6B2B"/>
    <w:rsid w:val="FBBEB433"/>
    <w:rsid w:val="FBBEE434"/>
    <w:rsid w:val="FBBFD356"/>
    <w:rsid w:val="FBBFDC5D"/>
    <w:rsid w:val="FBBFEDFF"/>
    <w:rsid w:val="FBBFF11D"/>
    <w:rsid w:val="FBC751C7"/>
    <w:rsid w:val="FBCDC5CE"/>
    <w:rsid w:val="FBCF2230"/>
    <w:rsid w:val="FBD377E9"/>
    <w:rsid w:val="FBD53B48"/>
    <w:rsid w:val="FBD53F91"/>
    <w:rsid w:val="FBD5ACF6"/>
    <w:rsid w:val="FBD67264"/>
    <w:rsid w:val="FBD6F549"/>
    <w:rsid w:val="FBDBF67C"/>
    <w:rsid w:val="FBDBF867"/>
    <w:rsid w:val="FBDDCE9A"/>
    <w:rsid w:val="FBDE36A7"/>
    <w:rsid w:val="FBDEA2E2"/>
    <w:rsid w:val="FBDEB43F"/>
    <w:rsid w:val="FBDED0A4"/>
    <w:rsid w:val="FBDF10EF"/>
    <w:rsid w:val="FBDF26EF"/>
    <w:rsid w:val="FBDF65C5"/>
    <w:rsid w:val="FBDFB0DB"/>
    <w:rsid w:val="FBDFB1AF"/>
    <w:rsid w:val="FBDFB539"/>
    <w:rsid w:val="FBE6C70C"/>
    <w:rsid w:val="FBE7634A"/>
    <w:rsid w:val="FBE78A61"/>
    <w:rsid w:val="FBEA8C32"/>
    <w:rsid w:val="FBEC6D25"/>
    <w:rsid w:val="FBEE1FAB"/>
    <w:rsid w:val="FBEE46BD"/>
    <w:rsid w:val="FBEE85C1"/>
    <w:rsid w:val="FBEF6B2C"/>
    <w:rsid w:val="FBEF704F"/>
    <w:rsid w:val="FBEFE410"/>
    <w:rsid w:val="FBF2C28E"/>
    <w:rsid w:val="FBF3981D"/>
    <w:rsid w:val="FBF3F495"/>
    <w:rsid w:val="FBF5164E"/>
    <w:rsid w:val="FBF59297"/>
    <w:rsid w:val="FBF59E3E"/>
    <w:rsid w:val="FBF5F9D6"/>
    <w:rsid w:val="FBF6A013"/>
    <w:rsid w:val="FBF73CD2"/>
    <w:rsid w:val="FBF77A71"/>
    <w:rsid w:val="FBF788F8"/>
    <w:rsid w:val="FBF794BE"/>
    <w:rsid w:val="FBF7B2C7"/>
    <w:rsid w:val="FBF7E224"/>
    <w:rsid w:val="FBF7F0AC"/>
    <w:rsid w:val="FBF90E2B"/>
    <w:rsid w:val="FBF9132A"/>
    <w:rsid w:val="FBFA8401"/>
    <w:rsid w:val="FBFA8E69"/>
    <w:rsid w:val="FBFB68AC"/>
    <w:rsid w:val="FBFB7CE8"/>
    <w:rsid w:val="FBFBB17F"/>
    <w:rsid w:val="FBFBD891"/>
    <w:rsid w:val="FBFBF74A"/>
    <w:rsid w:val="FBFD6D05"/>
    <w:rsid w:val="FBFE0203"/>
    <w:rsid w:val="FBFED196"/>
    <w:rsid w:val="FBFF099B"/>
    <w:rsid w:val="FBFF0BC2"/>
    <w:rsid w:val="FBFF481E"/>
    <w:rsid w:val="FBFF7AE3"/>
    <w:rsid w:val="FBFF8586"/>
    <w:rsid w:val="FBFF9152"/>
    <w:rsid w:val="FBFF99F0"/>
    <w:rsid w:val="FBFFA279"/>
    <w:rsid w:val="FBFFC5D2"/>
    <w:rsid w:val="FC2BD075"/>
    <w:rsid w:val="FC3F0BCE"/>
    <w:rsid w:val="FC46A31A"/>
    <w:rsid w:val="FC4E2031"/>
    <w:rsid w:val="FC5F1507"/>
    <w:rsid w:val="FC5FCFAE"/>
    <w:rsid w:val="FC6305C3"/>
    <w:rsid w:val="FC6BA171"/>
    <w:rsid w:val="FC75D9AB"/>
    <w:rsid w:val="FC773955"/>
    <w:rsid w:val="FC7F45AC"/>
    <w:rsid w:val="FC8D0ED6"/>
    <w:rsid w:val="FC9DD736"/>
    <w:rsid w:val="FC9F2A09"/>
    <w:rsid w:val="FCAF02D1"/>
    <w:rsid w:val="FCAF1624"/>
    <w:rsid w:val="FCB7706D"/>
    <w:rsid w:val="FCBBB2C1"/>
    <w:rsid w:val="FCBE57CE"/>
    <w:rsid w:val="FCBFA853"/>
    <w:rsid w:val="FCDB4D4E"/>
    <w:rsid w:val="FCDF10BC"/>
    <w:rsid w:val="FCDF1893"/>
    <w:rsid w:val="FCDF6758"/>
    <w:rsid w:val="FCDF8D91"/>
    <w:rsid w:val="FCDFF578"/>
    <w:rsid w:val="FCEB28B8"/>
    <w:rsid w:val="FCEE3154"/>
    <w:rsid w:val="FCEF1677"/>
    <w:rsid w:val="FCF7F445"/>
    <w:rsid w:val="FCFE06BA"/>
    <w:rsid w:val="FCFE4216"/>
    <w:rsid w:val="FCFE4C26"/>
    <w:rsid w:val="FCFF16D7"/>
    <w:rsid w:val="FCFF2651"/>
    <w:rsid w:val="FD093318"/>
    <w:rsid w:val="FD324DE1"/>
    <w:rsid w:val="FD371786"/>
    <w:rsid w:val="FD3B84C4"/>
    <w:rsid w:val="FD3B9FCD"/>
    <w:rsid w:val="FD3DBA1F"/>
    <w:rsid w:val="FD3F1526"/>
    <w:rsid w:val="FD3F3294"/>
    <w:rsid w:val="FD51F955"/>
    <w:rsid w:val="FD5E9157"/>
    <w:rsid w:val="FD5F6D5A"/>
    <w:rsid w:val="FD6CB95A"/>
    <w:rsid w:val="FD6DE5C3"/>
    <w:rsid w:val="FD6F0C04"/>
    <w:rsid w:val="FD6F24C6"/>
    <w:rsid w:val="FD6F3810"/>
    <w:rsid w:val="FD725BCD"/>
    <w:rsid w:val="FD76EB76"/>
    <w:rsid w:val="FD772202"/>
    <w:rsid w:val="FD77F801"/>
    <w:rsid w:val="FD784705"/>
    <w:rsid w:val="FD7AE3AC"/>
    <w:rsid w:val="FD7DB4D3"/>
    <w:rsid w:val="FD7E7D81"/>
    <w:rsid w:val="FD7F09FE"/>
    <w:rsid w:val="FD7F2163"/>
    <w:rsid w:val="FD7F2C47"/>
    <w:rsid w:val="FD7F3768"/>
    <w:rsid w:val="FD7F8349"/>
    <w:rsid w:val="FD7FA076"/>
    <w:rsid w:val="FD8F70CC"/>
    <w:rsid w:val="FD9F57A5"/>
    <w:rsid w:val="FD9F5D5E"/>
    <w:rsid w:val="FD9FF960"/>
    <w:rsid w:val="FDAD648A"/>
    <w:rsid w:val="FDAF15D8"/>
    <w:rsid w:val="FDAF511D"/>
    <w:rsid w:val="FDB3580F"/>
    <w:rsid w:val="FDB7D94B"/>
    <w:rsid w:val="FDBB59F0"/>
    <w:rsid w:val="FDBBC3ED"/>
    <w:rsid w:val="FDBBDAE7"/>
    <w:rsid w:val="FDBED4E4"/>
    <w:rsid w:val="FDBF5410"/>
    <w:rsid w:val="FDBF5F17"/>
    <w:rsid w:val="FDC632BD"/>
    <w:rsid w:val="FDC7B126"/>
    <w:rsid w:val="FDCF91A0"/>
    <w:rsid w:val="FDD350D2"/>
    <w:rsid w:val="FDD7CFB2"/>
    <w:rsid w:val="FDD7DD54"/>
    <w:rsid w:val="FDDBB2C0"/>
    <w:rsid w:val="FDDD0B66"/>
    <w:rsid w:val="FDDD417C"/>
    <w:rsid w:val="FDDD9FB7"/>
    <w:rsid w:val="FDDDA632"/>
    <w:rsid w:val="FDDDB5F0"/>
    <w:rsid w:val="FDDDE705"/>
    <w:rsid w:val="FDDE053C"/>
    <w:rsid w:val="FDDE8321"/>
    <w:rsid w:val="FDDED812"/>
    <w:rsid w:val="FDDF30D4"/>
    <w:rsid w:val="FDDF5CD1"/>
    <w:rsid w:val="FDDF8726"/>
    <w:rsid w:val="FDDF9853"/>
    <w:rsid w:val="FDE664EF"/>
    <w:rsid w:val="FDE6C727"/>
    <w:rsid w:val="FDE77D8D"/>
    <w:rsid w:val="FDE7AAC7"/>
    <w:rsid w:val="FDE7B9E7"/>
    <w:rsid w:val="FDE80108"/>
    <w:rsid w:val="FDE97E2A"/>
    <w:rsid w:val="FDEB8EF1"/>
    <w:rsid w:val="FDED6AF8"/>
    <w:rsid w:val="FDEED325"/>
    <w:rsid w:val="FDEF0203"/>
    <w:rsid w:val="FDEF4B70"/>
    <w:rsid w:val="FDEF6524"/>
    <w:rsid w:val="FDEF774D"/>
    <w:rsid w:val="FDEFB4B8"/>
    <w:rsid w:val="FDEFC174"/>
    <w:rsid w:val="FDEFF752"/>
    <w:rsid w:val="FDF0F10E"/>
    <w:rsid w:val="FDF3C850"/>
    <w:rsid w:val="FDF54B9D"/>
    <w:rsid w:val="FDF589ED"/>
    <w:rsid w:val="FDF5C9CD"/>
    <w:rsid w:val="FDF6422F"/>
    <w:rsid w:val="FDF71938"/>
    <w:rsid w:val="FDF72CE2"/>
    <w:rsid w:val="FDF75534"/>
    <w:rsid w:val="FDF77320"/>
    <w:rsid w:val="FDF7FF89"/>
    <w:rsid w:val="FDF80665"/>
    <w:rsid w:val="FDF80D54"/>
    <w:rsid w:val="FDF82DF3"/>
    <w:rsid w:val="FDFA1DA5"/>
    <w:rsid w:val="FDFAA1B6"/>
    <w:rsid w:val="FDFAB397"/>
    <w:rsid w:val="FDFB0C47"/>
    <w:rsid w:val="FDFB1459"/>
    <w:rsid w:val="FDFB5F34"/>
    <w:rsid w:val="FDFB72BF"/>
    <w:rsid w:val="FDFB980E"/>
    <w:rsid w:val="FDFB9819"/>
    <w:rsid w:val="FDFC5E35"/>
    <w:rsid w:val="FDFD1CF8"/>
    <w:rsid w:val="FDFD4A27"/>
    <w:rsid w:val="FDFDB3CB"/>
    <w:rsid w:val="FDFDC659"/>
    <w:rsid w:val="FDFDD749"/>
    <w:rsid w:val="FDFDD8FC"/>
    <w:rsid w:val="FDFE131C"/>
    <w:rsid w:val="FDFE6BC6"/>
    <w:rsid w:val="FDFEC74D"/>
    <w:rsid w:val="FDFEE195"/>
    <w:rsid w:val="FDFF3491"/>
    <w:rsid w:val="FDFF3548"/>
    <w:rsid w:val="FDFF3C28"/>
    <w:rsid w:val="FDFF5285"/>
    <w:rsid w:val="FDFF5A1B"/>
    <w:rsid w:val="FDFF7F4A"/>
    <w:rsid w:val="FDFF9389"/>
    <w:rsid w:val="FDFFA472"/>
    <w:rsid w:val="FDFFBBC4"/>
    <w:rsid w:val="FDFFC6E8"/>
    <w:rsid w:val="FDFFDD3A"/>
    <w:rsid w:val="FDFFFA5C"/>
    <w:rsid w:val="FE1764E7"/>
    <w:rsid w:val="FE2FEDC5"/>
    <w:rsid w:val="FE36FB66"/>
    <w:rsid w:val="FE3F68A5"/>
    <w:rsid w:val="FE3F93BD"/>
    <w:rsid w:val="FE3FBB8F"/>
    <w:rsid w:val="FE4F794B"/>
    <w:rsid w:val="FE5518D1"/>
    <w:rsid w:val="FE5A4E63"/>
    <w:rsid w:val="FE5B2F85"/>
    <w:rsid w:val="FE5DD182"/>
    <w:rsid w:val="FE6E04F7"/>
    <w:rsid w:val="FE6FEFFF"/>
    <w:rsid w:val="FE771268"/>
    <w:rsid w:val="FE77175B"/>
    <w:rsid w:val="FE7B3E9F"/>
    <w:rsid w:val="FE7BC3E5"/>
    <w:rsid w:val="FE7F1096"/>
    <w:rsid w:val="FE7F6675"/>
    <w:rsid w:val="FE8B213D"/>
    <w:rsid w:val="FE8FD1F2"/>
    <w:rsid w:val="FE93CD2A"/>
    <w:rsid w:val="FE978F11"/>
    <w:rsid w:val="FE9E8452"/>
    <w:rsid w:val="FE9F32B4"/>
    <w:rsid w:val="FE9F3BFE"/>
    <w:rsid w:val="FE9FE3EC"/>
    <w:rsid w:val="FEA5D46C"/>
    <w:rsid w:val="FEA7F6C6"/>
    <w:rsid w:val="FEAD8F49"/>
    <w:rsid w:val="FEB735EA"/>
    <w:rsid w:val="FEB8AC81"/>
    <w:rsid w:val="FEB9A098"/>
    <w:rsid w:val="FEB9CD20"/>
    <w:rsid w:val="FEBA64A7"/>
    <w:rsid w:val="FEBB77CC"/>
    <w:rsid w:val="FEBC5D85"/>
    <w:rsid w:val="FEBCB768"/>
    <w:rsid w:val="FEBDD9A3"/>
    <w:rsid w:val="FEBE0788"/>
    <w:rsid w:val="FEBF2217"/>
    <w:rsid w:val="FEBF2FEF"/>
    <w:rsid w:val="FEBFA28C"/>
    <w:rsid w:val="FEBFE358"/>
    <w:rsid w:val="FECC2057"/>
    <w:rsid w:val="FECF29D8"/>
    <w:rsid w:val="FECF2B02"/>
    <w:rsid w:val="FED2C529"/>
    <w:rsid w:val="FED3B652"/>
    <w:rsid w:val="FED54D3F"/>
    <w:rsid w:val="FED61594"/>
    <w:rsid w:val="FEDBD03A"/>
    <w:rsid w:val="FEDC21B4"/>
    <w:rsid w:val="FEDC5004"/>
    <w:rsid w:val="FEDE7BB5"/>
    <w:rsid w:val="FEDF32DE"/>
    <w:rsid w:val="FEDFA504"/>
    <w:rsid w:val="FEE3CC09"/>
    <w:rsid w:val="FEE7E360"/>
    <w:rsid w:val="FEE95AF7"/>
    <w:rsid w:val="FEE9DB2A"/>
    <w:rsid w:val="FEEB9A7B"/>
    <w:rsid w:val="FEED1E54"/>
    <w:rsid w:val="FEEF01F1"/>
    <w:rsid w:val="FEEF954F"/>
    <w:rsid w:val="FEEFA92B"/>
    <w:rsid w:val="FEEFD4EE"/>
    <w:rsid w:val="FEF07708"/>
    <w:rsid w:val="FEF585CB"/>
    <w:rsid w:val="FEF63A67"/>
    <w:rsid w:val="FEF664F6"/>
    <w:rsid w:val="FEF6DB0F"/>
    <w:rsid w:val="FEF6E2B1"/>
    <w:rsid w:val="FEF6E365"/>
    <w:rsid w:val="FEF7B434"/>
    <w:rsid w:val="FEF7C0C3"/>
    <w:rsid w:val="FEF7FAC4"/>
    <w:rsid w:val="FEF85CB5"/>
    <w:rsid w:val="FEF8F82A"/>
    <w:rsid w:val="FEF91D20"/>
    <w:rsid w:val="FEF97544"/>
    <w:rsid w:val="FEF9E093"/>
    <w:rsid w:val="FEFB480A"/>
    <w:rsid w:val="FEFBBC5C"/>
    <w:rsid w:val="FEFBE4F4"/>
    <w:rsid w:val="FEFD1513"/>
    <w:rsid w:val="FEFD249E"/>
    <w:rsid w:val="FEFD7F7F"/>
    <w:rsid w:val="FEFDEBD1"/>
    <w:rsid w:val="FEFDFE21"/>
    <w:rsid w:val="FEFE34A4"/>
    <w:rsid w:val="FEFE5D80"/>
    <w:rsid w:val="FEFE62A7"/>
    <w:rsid w:val="FEFEC08E"/>
    <w:rsid w:val="FEFED77E"/>
    <w:rsid w:val="FEFF1B29"/>
    <w:rsid w:val="FEFF2DB5"/>
    <w:rsid w:val="FEFF5013"/>
    <w:rsid w:val="FEFF68EE"/>
    <w:rsid w:val="FEFF955A"/>
    <w:rsid w:val="FEFFA638"/>
    <w:rsid w:val="FEFFA736"/>
    <w:rsid w:val="FEFFA942"/>
    <w:rsid w:val="FEFFA96E"/>
    <w:rsid w:val="FEFFB2BC"/>
    <w:rsid w:val="FEFFE1EB"/>
    <w:rsid w:val="FEFFE2A2"/>
    <w:rsid w:val="FEFFE3DA"/>
    <w:rsid w:val="FF036FB4"/>
    <w:rsid w:val="FF0EC275"/>
    <w:rsid w:val="FF0FA489"/>
    <w:rsid w:val="FF0FE7CF"/>
    <w:rsid w:val="FF1C79E8"/>
    <w:rsid w:val="FF1FE561"/>
    <w:rsid w:val="FF27A54B"/>
    <w:rsid w:val="FF2BB0AE"/>
    <w:rsid w:val="FF2F23EF"/>
    <w:rsid w:val="FF2F655F"/>
    <w:rsid w:val="FF358F5F"/>
    <w:rsid w:val="FF35D854"/>
    <w:rsid w:val="FF361657"/>
    <w:rsid w:val="FF3C98FD"/>
    <w:rsid w:val="FF3DB094"/>
    <w:rsid w:val="FF3F02CD"/>
    <w:rsid w:val="FF3F3021"/>
    <w:rsid w:val="FF3F3CE1"/>
    <w:rsid w:val="FF3F8596"/>
    <w:rsid w:val="FF3FBCC0"/>
    <w:rsid w:val="FF3FF19B"/>
    <w:rsid w:val="FF47C1C3"/>
    <w:rsid w:val="FF4DF95B"/>
    <w:rsid w:val="FF4F0FB0"/>
    <w:rsid w:val="FF5735FD"/>
    <w:rsid w:val="FF59331D"/>
    <w:rsid w:val="FF5A8823"/>
    <w:rsid w:val="FF5D1113"/>
    <w:rsid w:val="FF5DFEAF"/>
    <w:rsid w:val="FF5FD7B0"/>
    <w:rsid w:val="FF5FED7F"/>
    <w:rsid w:val="FF63BCBC"/>
    <w:rsid w:val="FF652580"/>
    <w:rsid w:val="FF675275"/>
    <w:rsid w:val="FF67CE48"/>
    <w:rsid w:val="FF67DFAC"/>
    <w:rsid w:val="FF692D21"/>
    <w:rsid w:val="FF6A1243"/>
    <w:rsid w:val="FF6B4EB7"/>
    <w:rsid w:val="FF6BF575"/>
    <w:rsid w:val="FF6E0D7C"/>
    <w:rsid w:val="FF6E58DA"/>
    <w:rsid w:val="FF6FB6BE"/>
    <w:rsid w:val="FF6FBD89"/>
    <w:rsid w:val="FF6FEA76"/>
    <w:rsid w:val="FF70F9A8"/>
    <w:rsid w:val="FF71DEC3"/>
    <w:rsid w:val="FF72E0DD"/>
    <w:rsid w:val="FF73AD82"/>
    <w:rsid w:val="FF75438F"/>
    <w:rsid w:val="FF75CBF7"/>
    <w:rsid w:val="FF761621"/>
    <w:rsid w:val="FF762A6D"/>
    <w:rsid w:val="FF764D0E"/>
    <w:rsid w:val="FF768C1F"/>
    <w:rsid w:val="FF774AD7"/>
    <w:rsid w:val="FF77A38B"/>
    <w:rsid w:val="FF77C7A8"/>
    <w:rsid w:val="FF77FDF4"/>
    <w:rsid w:val="FF78B62B"/>
    <w:rsid w:val="FF796AAB"/>
    <w:rsid w:val="FF7987B4"/>
    <w:rsid w:val="FF7A5761"/>
    <w:rsid w:val="FF7A7F82"/>
    <w:rsid w:val="FF7B0A60"/>
    <w:rsid w:val="FF7B0BEC"/>
    <w:rsid w:val="FF7B0D60"/>
    <w:rsid w:val="FF7BB6E9"/>
    <w:rsid w:val="FF7BC8BA"/>
    <w:rsid w:val="FF7C3EA6"/>
    <w:rsid w:val="FF7D259A"/>
    <w:rsid w:val="FF7D465F"/>
    <w:rsid w:val="FF7D9BEB"/>
    <w:rsid w:val="FF7D9D1A"/>
    <w:rsid w:val="FF7DA64F"/>
    <w:rsid w:val="FF7DC2DE"/>
    <w:rsid w:val="FF7DE85D"/>
    <w:rsid w:val="FF7E0392"/>
    <w:rsid w:val="FF7E0A58"/>
    <w:rsid w:val="FF7E3420"/>
    <w:rsid w:val="FF7E52B5"/>
    <w:rsid w:val="FF7EA917"/>
    <w:rsid w:val="FF7ECB5C"/>
    <w:rsid w:val="FF7EEA8C"/>
    <w:rsid w:val="FF7F06AA"/>
    <w:rsid w:val="FF7F31CE"/>
    <w:rsid w:val="FF7F4C81"/>
    <w:rsid w:val="FF7F91DA"/>
    <w:rsid w:val="FF7FA78A"/>
    <w:rsid w:val="FF7FD52C"/>
    <w:rsid w:val="FF7FE5A0"/>
    <w:rsid w:val="FF7FE69C"/>
    <w:rsid w:val="FF7FE7C2"/>
    <w:rsid w:val="FF845B40"/>
    <w:rsid w:val="FF845EF3"/>
    <w:rsid w:val="FF9646A1"/>
    <w:rsid w:val="FF97CEE4"/>
    <w:rsid w:val="FF9B31EA"/>
    <w:rsid w:val="FF9B62E7"/>
    <w:rsid w:val="FF9E621D"/>
    <w:rsid w:val="FF9EFF6C"/>
    <w:rsid w:val="FF9F097C"/>
    <w:rsid w:val="FF9F234C"/>
    <w:rsid w:val="FF9FA04B"/>
    <w:rsid w:val="FFA1B89E"/>
    <w:rsid w:val="FFA1BFFB"/>
    <w:rsid w:val="FFA6254A"/>
    <w:rsid w:val="FFA78D63"/>
    <w:rsid w:val="FFA79757"/>
    <w:rsid w:val="FFA9442C"/>
    <w:rsid w:val="FFAAD780"/>
    <w:rsid w:val="FFAB2EE9"/>
    <w:rsid w:val="FFABBFBA"/>
    <w:rsid w:val="FFAC19CC"/>
    <w:rsid w:val="FFAC5698"/>
    <w:rsid w:val="FFACFED7"/>
    <w:rsid w:val="FFAD43E8"/>
    <w:rsid w:val="FFADFD6C"/>
    <w:rsid w:val="FFAF06A9"/>
    <w:rsid w:val="FFAF289C"/>
    <w:rsid w:val="FFAF541D"/>
    <w:rsid w:val="FFAF614B"/>
    <w:rsid w:val="FFAFF089"/>
    <w:rsid w:val="FFAFF15D"/>
    <w:rsid w:val="FFB17D84"/>
    <w:rsid w:val="FFB1C174"/>
    <w:rsid w:val="FFB3C9B1"/>
    <w:rsid w:val="FFB5303C"/>
    <w:rsid w:val="FFB5B5BE"/>
    <w:rsid w:val="FFB5DBA8"/>
    <w:rsid w:val="FFB6C99B"/>
    <w:rsid w:val="FFB73A7D"/>
    <w:rsid w:val="FFB7C4C7"/>
    <w:rsid w:val="FFB7C9D3"/>
    <w:rsid w:val="FFB7EA86"/>
    <w:rsid w:val="FFB99571"/>
    <w:rsid w:val="FFB9F560"/>
    <w:rsid w:val="FFBADDAE"/>
    <w:rsid w:val="FFBB0FAA"/>
    <w:rsid w:val="FFBB2827"/>
    <w:rsid w:val="FFBB30CA"/>
    <w:rsid w:val="FFBB5F8C"/>
    <w:rsid w:val="FFBB793E"/>
    <w:rsid w:val="FFBB84AE"/>
    <w:rsid w:val="FFBBA1C9"/>
    <w:rsid w:val="FFBC93BF"/>
    <w:rsid w:val="FFBCDD2F"/>
    <w:rsid w:val="FFBCFD94"/>
    <w:rsid w:val="FFBD4FF4"/>
    <w:rsid w:val="FFBD53A5"/>
    <w:rsid w:val="FFBD5AC7"/>
    <w:rsid w:val="FFBD7ADF"/>
    <w:rsid w:val="FFBDAE64"/>
    <w:rsid w:val="FFBDC46F"/>
    <w:rsid w:val="FFBE9A1A"/>
    <w:rsid w:val="FFBF16D8"/>
    <w:rsid w:val="FFBF22FA"/>
    <w:rsid w:val="FFBF27B7"/>
    <w:rsid w:val="FFBF2851"/>
    <w:rsid w:val="FFBF2954"/>
    <w:rsid w:val="FFBF3A06"/>
    <w:rsid w:val="FFBF5982"/>
    <w:rsid w:val="FFBF5BDF"/>
    <w:rsid w:val="FFBF7947"/>
    <w:rsid w:val="FFBFBC2E"/>
    <w:rsid w:val="FFBFBC57"/>
    <w:rsid w:val="FFBFDAE5"/>
    <w:rsid w:val="FFBFDD78"/>
    <w:rsid w:val="FFBFE6F1"/>
    <w:rsid w:val="FFBFFAEA"/>
    <w:rsid w:val="FFBFFE1D"/>
    <w:rsid w:val="FFC1A2BB"/>
    <w:rsid w:val="FFC3931E"/>
    <w:rsid w:val="FFC3BCB4"/>
    <w:rsid w:val="FFC3C7F3"/>
    <w:rsid w:val="FFC4A022"/>
    <w:rsid w:val="FFCAE6AF"/>
    <w:rsid w:val="FFCCB7E9"/>
    <w:rsid w:val="FFCD2CED"/>
    <w:rsid w:val="FFCD6122"/>
    <w:rsid w:val="FFCE1D3C"/>
    <w:rsid w:val="FFCF080B"/>
    <w:rsid w:val="FFCF9498"/>
    <w:rsid w:val="FFD3A63D"/>
    <w:rsid w:val="FFD6054B"/>
    <w:rsid w:val="FFD66FAD"/>
    <w:rsid w:val="FFD70957"/>
    <w:rsid w:val="FFD70CA8"/>
    <w:rsid w:val="FFD730ED"/>
    <w:rsid w:val="FFD77484"/>
    <w:rsid w:val="FFD7A0B4"/>
    <w:rsid w:val="FFD825D0"/>
    <w:rsid w:val="FFD8F286"/>
    <w:rsid w:val="FFD91184"/>
    <w:rsid w:val="FFD9610E"/>
    <w:rsid w:val="FFD9CE08"/>
    <w:rsid w:val="FFDA2353"/>
    <w:rsid w:val="FFDA9CD9"/>
    <w:rsid w:val="FFDAD948"/>
    <w:rsid w:val="FFDADF19"/>
    <w:rsid w:val="FFDB2416"/>
    <w:rsid w:val="FFDB36B7"/>
    <w:rsid w:val="FFDB3C44"/>
    <w:rsid w:val="FFDB9983"/>
    <w:rsid w:val="FFDBBB51"/>
    <w:rsid w:val="FFDBF0FE"/>
    <w:rsid w:val="FFDBF57E"/>
    <w:rsid w:val="FFDD1B66"/>
    <w:rsid w:val="FFDD6ECF"/>
    <w:rsid w:val="FFDE325F"/>
    <w:rsid w:val="FFDE4DFF"/>
    <w:rsid w:val="FFDEA3AB"/>
    <w:rsid w:val="FFDEA407"/>
    <w:rsid w:val="FFDF175D"/>
    <w:rsid w:val="FFDF3F0F"/>
    <w:rsid w:val="FFDF4137"/>
    <w:rsid w:val="FFDF4F9F"/>
    <w:rsid w:val="FFDFC1E3"/>
    <w:rsid w:val="FFDFD378"/>
    <w:rsid w:val="FFDFFB17"/>
    <w:rsid w:val="FFE1880E"/>
    <w:rsid w:val="FFE1A2B5"/>
    <w:rsid w:val="FFE70F2A"/>
    <w:rsid w:val="FFE72362"/>
    <w:rsid w:val="FFE7A18D"/>
    <w:rsid w:val="FFE7F3B7"/>
    <w:rsid w:val="FFE94AC5"/>
    <w:rsid w:val="FFEA687C"/>
    <w:rsid w:val="FFEAA26A"/>
    <w:rsid w:val="FFEB2632"/>
    <w:rsid w:val="FFEB4D9A"/>
    <w:rsid w:val="FFEBA706"/>
    <w:rsid w:val="FFEBBB40"/>
    <w:rsid w:val="FFEC9299"/>
    <w:rsid w:val="FFED3556"/>
    <w:rsid w:val="FFED3E8F"/>
    <w:rsid w:val="FFEDE07C"/>
    <w:rsid w:val="FFEE3F0E"/>
    <w:rsid w:val="FFEE5424"/>
    <w:rsid w:val="FFEE712F"/>
    <w:rsid w:val="FFEF0311"/>
    <w:rsid w:val="FFEF2F3F"/>
    <w:rsid w:val="FFEF43AE"/>
    <w:rsid w:val="FFEF613F"/>
    <w:rsid w:val="FFEF7E71"/>
    <w:rsid w:val="FFEF9946"/>
    <w:rsid w:val="FFEFD238"/>
    <w:rsid w:val="FFEFD259"/>
    <w:rsid w:val="FFEFEA74"/>
    <w:rsid w:val="FFF187BB"/>
    <w:rsid w:val="FFF1ACAE"/>
    <w:rsid w:val="FFF1CED4"/>
    <w:rsid w:val="FFF27028"/>
    <w:rsid w:val="FFF309A1"/>
    <w:rsid w:val="FFF38B87"/>
    <w:rsid w:val="FFF3E343"/>
    <w:rsid w:val="FFF3FD2F"/>
    <w:rsid w:val="FFF472A9"/>
    <w:rsid w:val="FFF52537"/>
    <w:rsid w:val="FFF55439"/>
    <w:rsid w:val="FFF560BE"/>
    <w:rsid w:val="FFF5B5F1"/>
    <w:rsid w:val="FFF6C469"/>
    <w:rsid w:val="FFF6EEC2"/>
    <w:rsid w:val="FFF7069E"/>
    <w:rsid w:val="FFF719D8"/>
    <w:rsid w:val="FFF72BD1"/>
    <w:rsid w:val="FFF73E35"/>
    <w:rsid w:val="FFF74228"/>
    <w:rsid w:val="FFF74304"/>
    <w:rsid w:val="FFF748ED"/>
    <w:rsid w:val="FFF74A55"/>
    <w:rsid w:val="FFF75C5E"/>
    <w:rsid w:val="FFF7739B"/>
    <w:rsid w:val="FFF77A08"/>
    <w:rsid w:val="FFF782F5"/>
    <w:rsid w:val="FFF78C4A"/>
    <w:rsid w:val="FFF798A1"/>
    <w:rsid w:val="FFF7B0B1"/>
    <w:rsid w:val="FFF7B546"/>
    <w:rsid w:val="FFF7BD61"/>
    <w:rsid w:val="FFF7C002"/>
    <w:rsid w:val="FFF7C166"/>
    <w:rsid w:val="FFF7D07D"/>
    <w:rsid w:val="FFF7F3CE"/>
    <w:rsid w:val="FFF7F478"/>
    <w:rsid w:val="FFF8912A"/>
    <w:rsid w:val="FFF96E0B"/>
    <w:rsid w:val="FFF9990D"/>
    <w:rsid w:val="FFF9B2B3"/>
    <w:rsid w:val="FFFA68E3"/>
    <w:rsid w:val="FFFA6D59"/>
    <w:rsid w:val="FFFAA099"/>
    <w:rsid w:val="FFFAD1B4"/>
    <w:rsid w:val="FFFB1E57"/>
    <w:rsid w:val="FFFB1E6D"/>
    <w:rsid w:val="FFFB2FE1"/>
    <w:rsid w:val="FFFB3491"/>
    <w:rsid w:val="FFFB3AE5"/>
    <w:rsid w:val="FFFB48E0"/>
    <w:rsid w:val="FFFB838E"/>
    <w:rsid w:val="FFFB8BE8"/>
    <w:rsid w:val="FFFBA928"/>
    <w:rsid w:val="FFFBCFA4"/>
    <w:rsid w:val="FFFBE172"/>
    <w:rsid w:val="FFFC16FF"/>
    <w:rsid w:val="FFFC3001"/>
    <w:rsid w:val="FFFC3A39"/>
    <w:rsid w:val="FFFCA88E"/>
    <w:rsid w:val="FFFCDF41"/>
    <w:rsid w:val="FFFD097B"/>
    <w:rsid w:val="FFFD40E4"/>
    <w:rsid w:val="FFFD4154"/>
    <w:rsid w:val="FFFD5DCD"/>
    <w:rsid w:val="FFFD68D4"/>
    <w:rsid w:val="FFFD938A"/>
    <w:rsid w:val="FFFDFA46"/>
    <w:rsid w:val="FFFDFD7D"/>
    <w:rsid w:val="FFFE0118"/>
    <w:rsid w:val="FFFE53F8"/>
    <w:rsid w:val="FFFE62CB"/>
    <w:rsid w:val="FFFE8195"/>
    <w:rsid w:val="FFFE9517"/>
    <w:rsid w:val="FFFEBEA9"/>
    <w:rsid w:val="FFFEBFF4"/>
    <w:rsid w:val="FFFED4E5"/>
    <w:rsid w:val="FFFEE2E0"/>
    <w:rsid w:val="FFFEF76F"/>
    <w:rsid w:val="FFFF0137"/>
    <w:rsid w:val="FFFF04EB"/>
    <w:rsid w:val="FFFF0608"/>
    <w:rsid w:val="FFFF0A06"/>
    <w:rsid w:val="FFFF172B"/>
    <w:rsid w:val="FFFF1A7C"/>
    <w:rsid w:val="FFFF2041"/>
    <w:rsid w:val="FFFF2A97"/>
    <w:rsid w:val="FFFF3674"/>
    <w:rsid w:val="FFFF3C4F"/>
    <w:rsid w:val="FFFF4228"/>
    <w:rsid w:val="FFFF4440"/>
    <w:rsid w:val="FFFF5A0B"/>
    <w:rsid w:val="FFFF72C9"/>
    <w:rsid w:val="FFFF748B"/>
    <w:rsid w:val="FFFF7D44"/>
    <w:rsid w:val="FFFF8133"/>
    <w:rsid w:val="FFFF856D"/>
    <w:rsid w:val="FFFF90A4"/>
    <w:rsid w:val="FFFF91BB"/>
    <w:rsid w:val="FFFFA5BD"/>
    <w:rsid w:val="FFFFA5C6"/>
    <w:rsid w:val="FFFFA977"/>
    <w:rsid w:val="FFFFB0D9"/>
    <w:rsid w:val="FFFFB583"/>
    <w:rsid w:val="FFFFBDD1"/>
    <w:rsid w:val="FFFFC07C"/>
    <w:rsid w:val="FFFFC63C"/>
    <w:rsid w:val="FFFFC80A"/>
    <w:rsid w:val="FFFFD854"/>
    <w:rsid w:val="FFFFE585"/>
    <w:rsid w:val="FFFFE5F9"/>
    <w:rsid w:val="FFFFF163"/>
    <w:rsid w:val="FFFFF2C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148"/>
    <w:qFormat/>
    <w:uiPriority w:val="0"/>
    <w:pPr>
      <w:keepNext/>
      <w:keepLines/>
      <w:spacing w:before="340" w:after="330" w:line="576" w:lineRule="auto"/>
      <w:outlineLvl w:val="0"/>
    </w:pPr>
    <w:rPr>
      <w:b/>
      <w:kern w:val="44"/>
      <w:sz w:val="44"/>
    </w:rPr>
  </w:style>
  <w:style w:type="paragraph" w:styleId="5">
    <w:name w:val="heading 2"/>
    <w:basedOn w:val="1"/>
    <w:next w:val="1"/>
    <w:link w:val="4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0"/>
    <w:unhideWhenUsed/>
    <w:qFormat/>
    <w:uiPriority w:val="0"/>
    <w:pPr>
      <w:keepNext/>
      <w:keepLines/>
      <w:spacing w:before="260" w:after="260" w:line="416" w:lineRule="auto"/>
      <w:outlineLvl w:val="2"/>
    </w:pPr>
    <w:rPr>
      <w:b/>
      <w:bCs/>
      <w:sz w:val="32"/>
      <w:szCs w:val="32"/>
    </w:rPr>
  </w:style>
  <w:style w:type="character" w:default="1" w:styleId="24">
    <w:name w:val="Default Paragraph Font"/>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sz w:val="20"/>
      <w:szCs w:val="20"/>
    </w:rPr>
    <w:tblPr>
      <w:tblCellMar>
        <w:top w:w="0" w:type="dxa"/>
        <w:left w:w="108" w:type="dxa"/>
        <w:bottom w:w="0" w:type="dxa"/>
        <w:right w:w="108" w:type="dxa"/>
      </w:tblCellMar>
    </w:tblPr>
  </w:style>
  <w:style w:type="paragraph" w:styleId="2">
    <w:name w:val="Body Text First Indent 2"/>
    <w:basedOn w:val="3"/>
    <w:qFormat/>
    <w:uiPriority w:val="0"/>
    <w:pPr>
      <w:keepNext w:val="0"/>
      <w:keepLines w:val="0"/>
      <w:widowControl w:val="0"/>
      <w:suppressLineNumbers w:val="0"/>
      <w:tabs>
        <w:tab w:val="left" w:pos="420"/>
      </w:tabs>
      <w:adjustRightInd w:val="0"/>
      <w:spacing w:before="0" w:beforeAutospacing="0" w:after="0" w:afterAutospacing="0"/>
      <w:ind w:left="0" w:right="0" w:firstLine="420" w:firstLineChars="200"/>
      <w:jc w:val="both"/>
    </w:pPr>
    <w:rPr>
      <w:rFonts w:hint="default" w:ascii="仿宋_GB2312" w:hAnsi="宋体" w:eastAsia="仿宋_GB2312" w:cs="Times New Roman"/>
      <w:kern w:val="2"/>
      <w:sz w:val="28"/>
      <w:szCs w:val="28"/>
      <w:u w:val="single"/>
      <w:lang w:val="en-US" w:eastAsia="zh-CN" w:bidi="ar"/>
    </w:rPr>
  </w:style>
  <w:style w:type="paragraph" w:styleId="3">
    <w:name w:val="Body Text Indent"/>
    <w:basedOn w:val="1"/>
    <w:link w:val="151"/>
    <w:qFormat/>
    <w:uiPriority w:val="99"/>
    <w:pPr>
      <w:tabs>
        <w:tab w:val="left" w:pos="420"/>
      </w:tabs>
      <w:spacing w:after="120"/>
      <w:ind w:left="420" w:leftChars="200"/>
    </w:p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annotation text"/>
    <w:basedOn w:val="1"/>
    <w:qFormat/>
    <w:uiPriority w:val="0"/>
    <w:pPr>
      <w:jc w:val="left"/>
    </w:pPr>
  </w:style>
  <w:style w:type="paragraph" w:styleId="9">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0">
    <w:name w:val="toc 3"/>
    <w:basedOn w:val="1"/>
    <w:next w:val="1"/>
    <w:unhideWhenUsed/>
    <w:qFormat/>
    <w:uiPriority w:val="39"/>
    <w:pPr>
      <w:ind w:left="840" w:leftChars="400"/>
    </w:pPr>
    <w:rPr>
      <w:rFonts w:asciiTheme="minorHAnsi" w:hAnsiTheme="minorHAnsi" w:eastAsiaTheme="minorEastAsia" w:cstheme="minorBidi"/>
      <w:szCs w:val="22"/>
    </w:rPr>
  </w:style>
  <w:style w:type="paragraph" w:styleId="11">
    <w:name w:val="Plain Text"/>
    <w:basedOn w:val="1"/>
    <w:qFormat/>
    <w:uiPriority w:val="0"/>
    <w:pPr>
      <w:widowControl/>
      <w:jc w:val="left"/>
    </w:pPr>
    <w:rPr>
      <w:rFonts w:ascii="宋体" w:hAnsi="Courier New"/>
      <w:kern w:val="0"/>
      <w:szCs w:val="21"/>
    </w:rPr>
  </w:style>
  <w:style w:type="paragraph" w:styleId="12">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39"/>
  </w:style>
  <w:style w:type="paragraph" w:styleId="16">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17">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18">
    <w:name w:val="toc 2"/>
    <w:basedOn w:val="1"/>
    <w:next w:val="1"/>
    <w:unhideWhenUsed/>
    <w:qFormat/>
    <w:uiPriority w:val="39"/>
    <w:pPr>
      <w:tabs>
        <w:tab w:val="left" w:pos="1680"/>
        <w:tab w:val="right" w:leader="dot" w:pos="8722"/>
      </w:tabs>
      <w:snapToGrid w:val="0"/>
      <w:spacing w:line="300" w:lineRule="auto"/>
    </w:pPr>
    <w:rPr>
      <w:rFonts w:asciiTheme="minorHAnsi" w:hAnsiTheme="minorHAnsi" w:eastAsiaTheme="minorEastAsia" w:cstheme="minorBidi"/>
      <w:szCs w:val="22"/>
    </w:rPr>
  </w:style>
  <w:style w:type="paragraph" w:styleId="19">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Body Text First Indent"/>
    <w:basedOn w:val="1"/>
    <w:qFormat/>
    <w:uiPriority w:val="0"/>
    <w:pPr>
      <w:keepNext w:val="0"/>
      <w:keepLines w:val="0"/>
      <w:widowControl w:val="0"/>
      <w:suppressLineNumbers w:val="0"/>
      <w:spacing w:after="120" w:afterAutospacing="0"/>
      <w:ind w:firstLine="420" w:firstLineChars="100"/>
      <w:jc w:val="both"/>
    </w:pPr>
    <w:rPr>
      <w:rFonts w:hint="default" w:ascii="Times New Roman" w:hAnsi="Times New Roman" w:eastAsia="宋体" w:cs="Times New Roman"/>
      <w:kern w:val="0"/>
      <w:sz w:val="20"/>
      <w:szCs w:val="20"/>
      <w:lang w:val="en-US" w:eastAsia="zh-CN" w:bidi="ar"/>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5">
    <w:name w:val="Strong"/>
    <w:basedOn w:val="24"/>
    <w:qFormat/>
    <w:uiPriority w:val="0"/>
    <w:rPr>
      <w:b/>
    </w:rPr>
  </w:style>
  <w:style w:type="character" w:styleId="26">
    <w:name w:val="FollowedHyperlink"/>
    <w:basedOn w:val="24"/>
    <w:qFormat/>
    <w:uiPriority w:val="99"/>
    <w:rPr>
      <w:color w:val="800080"/>
      <w:u w:val="single"/>
    </w:rPr>
  </w:style>
  <w:style w:type="character" w:styleId="27">
    <w:name w:val="Hyperlink"/>
    <w:basedOn w:val="24"/>
    <w:qFormat/>
    <w:uiPriority w:val="99"/>
    <w:rPr>
      <w:color w:val="0000FF"/>
      <w:u w:val="single"/>
    </w:rPr>
  </w:style>
  <w:style w:type="paragraph" w:customStyle="1" w:styleId="28">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29">
    <w:name w:val="列表段落1"/>
    <w:basedOn w:val="1"/>
    <w:qFormat/>
    <w:uiPriority w:val="99"/>
    <w:pPr>
      <w:ind w:firstLine="420" w:firstLineChars="200"/>
    </w:pPr>
  </w:style>
  <w:style w:type="table" w:customStyle="1" w:styleId="30">
    <w:name w:val="网格型1"/>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character" w:customStyle="1" w:styleId="32">
    <w:name w:val="10"/>
    <w:basedOn w:val="24"/>
    <w:qFormat/>
    <w:uiPriority w:val="0"/>
    <w:rPr>
      <w:rFonts w:hint="default" w:ascii="Times New Roman" w:hAnsi="Times New Roman" w:cs="Times New Roman"/>
    </w:rPr>
  </w:style>
  <w:style w:type="character" w:customStyle="1" w:styleId="33">
    <w:name w:val="15"/>
    <w:basedOn w:val="24"/>
    <w:qFormat/>
    <w:uiPriority w:val="0"/>
    <w:rPr>
      <w:rFonts w:hint="default" w:ascii="Times New Roman" w:hAnsi="Times New Roman" w:cs="Times New Roman"/>
      <w:color w:val="800080"/>
      <w:u w:val="single"/>
    </w:rPr>
  </w:style>
  <w:style w:type="character" w:customStyle="1" w:styleId="34">
    <w:name w:val="16"/>
    <w:basedOn w:val="24"/>
    <w:qFormat/>
    <w:uiPriority w:val="0"/>
    <w:rPr>
      <w:rFonts w:hint="default" w:ascii="Times New Roman" w:hAnsi="Times New Roman" w:cs="Times New Roman"/>
      <w:color w:val="800080"/>
      <w:u w:val="single"/>
    </w:rPr>
  </w:style>
  <w:style w:type="paragraph" w:customStyle="1" w:styleId="35">
    <w:name w:val="p1"/>
    <w:basedOn w:val="1"/>
    <w:qFormat/>
    <w:uiPriority w:val="0"/>
    <w:pPr>
      <w:jc w:val="left"/>
    </w:pPr>
    <w:rPr>
      <w:rFonts w:ascii="Helvetica Neue" w:hAnsi="Helvetica Neue" w:eastAsia="Helvetica Neue" w:cs="Times New Roman"/>
      <w:kern w:val="0"/>
      <w:sz w:val="24"/>
      <w:szCs w:val="24"/>
    </w:rPr>
  </w:style>
  <w:style w:type="paragraph" w:customStyle="1" w:styleId="36">
    <w:name w:val="p2"/>
    <w:basedOn w:val="1"/>
    <w:qFormat/>
    <w:uiPriority w:val="0"/>
    <w:pPr>
      <w:jc w:val="left"/>
    </w:pPr>
    <w:rPr>
      <w:rFonts w:ascii="Helvetica Neue" w:hAnsi="Helvetica Neue" w:eastAsia="Helvetica Neue" w:cs="Times New Roman"/>
      <w:color w:val="DCA10D"/>
      <w:kern w:val="0"/>
      <w:sz w:val="24"/>
      <w:szCs w:val="24"/>
    </w:rPr>
  </w:style>
  <w:style w:type="paragraph" w:customStyle="1" w:styleId="37">
    <w:name w:val="Other|1"/>
    <w:basedOn w:val="1"/>
    <w:qFormat/>
    <w:uiPriority w:val="0"/>
    <w:pPr>
      <w:spacing w:line="283" w:lineRule="exact"/>
      <w:jc w:val="left"/>
    </w:pPr>
    <w:rPr>
      <w:rFonts w:hint="eastAsia" w:ascii="宋体" w:hAnsi="宋体" w:cs="Times New Roman"/>
      <w:color w:val="000000"/>
      <w:kern w:val="0"/>
      <w:sz w:val="22"/>
      <w:szCs w:val="22"/>
    </w:rPr>
  </w:style>
  <w:style w:type="paragraph" w:customStyle="1" w:styleId="38">
    <w:name w:val="Table Paragraph"/>
    <w:basedOn w:val="1"/>
    <w:qFormat/>
    <w:uiPriority w:val="1"/>
    <w:pPr>
      <w:autoSpaceDE w:val="0"/>
      <w:autoSpaceDN w:val="0"/>
      <w:jc w:val="left"/>
    </w:pPr>
    <w:rPr>
      <w:rFonts w:hint="eastAsia" w:ascii="宋体" w:hAnsi="宋体" w:cs="Times New Roman"/>
      <w:kern w:val="0"/>
      <w:sz w:val="22"/>
      <w:szCs w:val="22"/>
    </w:rPr>
  </w:style>
  <w:style w:type="paragraph" w:customStyle="1" w:styleId="39">
    <w:name w:val="List Paragraph"/>
    <w:basedOn w:val="1"/>
    <w:qFormat/>
    <w:uiPriority w:val="99"/>
    <w:pPr>
      <w:ind w:firstLine="420" w:firstLineChars="200"/>
    </w:pPr>
  </w:style>
  <w:style w:type="character" w:customStyle="1" w:styleId="40">
    <w:name w:val="标题 3 字符"/>
    <w:basedOn w:val="24"/>
    <w:link w:val="6"/>
    <w:semiHidden/>
    <w:qFormat/>
    <w:uiPriority w:val="0"/>
    <w:rPr>
      <w:rFonts w:ascii="Calibri" w:hAnsi="Calibri" w:cs="Calibri"/>
      <w:b/>
      <w:bCs/>
      <w:kern w:val="2"/>
      <w:sz w:val="32"/>
      <w:szCs w:val="32"/>
    </w:rPr>
  </w:style>
  <w:style w:type="paragraph" w:customStyle="1" w:styleId="41">
    <w:name w:val="TOC Heading"/>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42">
    <w:name w:val="Unresolved Mention"/>
    <w:basedOn w:val="24"/>
    <w:unhideWhenUsed/>
    <w:qFormat/>
    <w:uiPriority w:val="99"/>
    <w:rPr>
      <w:color w:val="605E5C"/>
      <w:shd w:val="clear" w:color="auto" w:fill="E1DFDD"/>
    </w:rPr>
  </w:style>
  <w:style w:type="character" w:customStyle="1" w:styleId="43">
    <w:name w:val="标题 2 字符"/>
    <w:basedOn w:val="24"/>
    <w:link w:val="5"/>
    <w:semiHidden/>
    <w:qFormat/>
    <w:uiPriority w:val="0"/>
    <w:rPr>
      <w:rFonts w:asciiTheme="majorHAnsi" w:hAnsiTheme="majorHAnsi" w:eastAsiaTheme="majorEastAsia" w:cstheme="majorBidi"/>
      <w:b/>
      <w:bCs/>
      <w:kern w:val="2"/>
      <w:sz w:val="32"/>
      <w:szCs w:val="32"/>
    </w:rPr>
  </w:style>
  <w:style w:type="paragraph" w:customStyle="1" w:styleId="44">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
    <w:name w:val="font5"/>
    <w:basedOn w:val="1"/>
    <w:qFormat/>
    <w:uiPriority w:val="0"/>
    <w:pPr>
      <w:widowControl/>
      <w:spacing w:before="100" w:beforeAutospacing="1" w:after="100" w:afterAutospacing="1"/>
      <w:jc w:val="left"/>
    </w:pPr>
    <w:rPr>
      <w:rFonts w:ascii="宋体" w:hAnsi="宋体" w:cs="宋体"/>
      <w:color w:val="000000"/>
      <w:kern w:val="0"/>
    </w:rPr>
  </w:style>
  <w:style w:type="paragraph" w:customStyle="1" w:styleId="46">
    <w:name w:val="font6"/>
    <w:basedOn w:val="1"/>
    <w:qFormat/>
    <w:uiPriority w:val="0"/>
    <w:pPr>
      <w:widowControl/>
      <w:spacing w:before="100" w:beforeAutospacing="1" w:after="100" w:afterAutospacing="1"/>
      <w:jc w:val="left"/>
    </w:pPr>
    <w:rPr>
      <w:rFonts w:ascii="Microsoft YaHei Bold" w:hAnsi="Microsoft YaHei Bold" w:eastAsia="Microsoft YaHei Bold" w:cs="宋体"/>
      <w:b/>
      <w:bCs/>
      <w:color w:val="FF0000"/>
      <w:kern w:val="0"/>
    </w:rPr>
  </w:style>
  <w:style w:type="paragraph" w:customStyle="1" w:styleId="47">
    <w:name w:val="font7"/>
    <w:basedOn w:val="1"/>
    <w:qFormat/>
    <w:uiPriority w:val="0"/>
    <w:pPr>
      <w:widowControl/>
      <w:spacing w:before="100" w:beforeAutospacing="1" w:after="100" w:afterAutospacing="1"/>
      <w:jc w:val="left"/>
    </w:pPr>
    <w:rPr>
      <w:rFonts w:ascii="宋体" w:hAnsi="宋体" w:cs="宋体"/>
      <w:b/>
      <w:bCs/>
      <w:color w:val="FF0000"/>
      <w:kern w:val="0"/>
    </w:rPr>
  </w:style>
  <w:style w:type="paragraph" w:customStyle="1" w:styleId="48">
    <w:name w:val="font8"/>
    <w:basedOn w:val="1"/>
    <w:qFormat/>
    <w:uiPriority w:val="0"/>
    <w:pPr>
      <w:widowControl/>
      <w:spacing w:before="100" w:beforeAutospacing="1" w:after="100" w:afterAutospacing="1"/>
      <w:jc w:val="left"/>
    </w:pPr>
    <w:rPr>
      <w:rFonts w:ascii="宋体" w:hAnsi="宋体" w:cs="宋体"/>
      <w:color w:val="C00000"/>
      <w:kern w:val="0"/>
    </w:rPr>
  </w:style>
  <w:style w:type="paragraph" w:customStyle="1" w:styleId="49">
    <w:name w:val="font9"/>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50">
    <w:name w:val="xl6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51">
    <w:name w:val="xl6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2">
    <w:name w:val="xl67"/>
    <w:basedOn w:val="1"/>
    <w:qFormat/>
    <w:uiPriority w:val="0"/>
    <w:pPr>
      <w:widowControl/>
      <w:pBdr>
        <w:top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3">
    <w:name w:val="xl68"/>
    <w:basedOn w:val="1"/>
    <w:qFormat/>
    <w:uiPriority w:val="0"/>
    <w:pPr>
      <w:widowControl/>
      <w:pBdr>
        <w:top w:val="single" w:color="auto" w:sz="8"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4">
    <w:name w:val="xl69"/>
    <w:basedOn w:val="1"/>
    <w:qFormat/>
    <w:uiPriority w:val="0"/>
    <w:pPr>
      <w:widowControl/>
      <w:pBdr>
        <w:top w:val="single" w:color="auto" w:sz="8" w:space="0"/>
        <w:left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5">
    <w:name w:val="xl70"/>
    <w:basedOn w:val="1"/>
    <w:qFormat/>
    <w:uiPriority w:val="0"/>
    <w:pPr>
      <w:widowControl/>
      <w:shd w:val="clear" w:color="000000" w:fill="FFFFFF"/>
      <w:spacing w:before="100" w:beforeAutospacing="1" w:after="100" w:afterAutospacing="1"/>
      <w:jc w:val="center"/>
    </w:pPr>
    <w:rPr>
      <w:rFonts w:ascii="宋体" w:hAnsi="宋体" w:cs="宋体"/>
      <w:b/>
      <w:bCs/>
      <w:kern w:val="0"/>
      <w:sz w:val="24"/>
      <w:szCs w:val="24"/>
    </w:rPr>
  </w:style>
  <w:style w:type="paragraph" w:customStyle="1" w:styleId="56">
    <w:name w:val="xl71"/>
    <w:basedOn w:val="1"/>
    <w:qFormat/>
    <w:uiPriority w:val="0"/>
    <w:pPr>
      <w:widowControl/>
      <w:pBdr>
        <w:top w:val="single" w:color="auto" w:sz="8" w:space="0"/>
        <w:left w:val="single" w:color="auto" w:sz="8" w:space="0"/>
        <w:bottom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57">
    <w:name w:val="xl72"/>
    <w:basedOn w:val="1"/>
    <w:qFormat/>
    <w:uiPriority w:val="0"/>
    <w:pPr>
      <w:widowControl/>
      <w:pBdr>
        <w:top w:val="single" w:color="auto" w:sz="8"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58">
    <w:name w:val="xl73"/>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59">
    <w:name w:val="xl74"/>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60">
    <w:name w:val="xl75"/>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61">
    <w:name w:val="xl76"/>
    <w:basedOn w:val="1"/>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62">
    <w:name w:val="xl77"/>
    <w:basedOn w:val="1"/>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63">
    <w:name w:val="xl78"/>
    <w:basedOn w:val="1"/>
    <w:qFormat/>
    <w:uiPriority w:val="0"/>
    <w:pPr>
      <w:widowControl/>
      <w:pBdr>
        <w:top w:val="single" w:color="auto" w:sz="4" w:space="0"/>
        <w:left w:val="single" w:color="auto" w:sz="8" w:space="0"/>
        <w:bottom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64">
    <w:name w:val="xl79"/>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65">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68">
    <w:name w:val="xl83"/>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6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70">
    <w:name w:val="xl85"/>
    <w:basedOn w:val="1"/>
    <w:qFormat/>
    <w:uiPriority w:val="0"/>
    <w:pPr>
      <w:widowControl/>
      <w:pBdr>
        <w:top w:val="single" w:color="auto" w:sz="4" w:space="0"/>
        <w:left w:val="single" w:color="auto" w:sz="8" w:space="0"/>
      </w:pBdr>
      <w:shd w:val="clear" w:color="000000" w:fill="FFFFFF"/>
      <w:spacing w:before="100" w:beforeAutospacing="1" w:after="100" w:afterAutospacing="1"/>
      <w:textAlignment w:val="center"/>
    </w:pPr>
    <w:rPr>
      <w:rFonts w:ascii="宋体" w:hAnsi="宋体" w:cs="宋体"/>
      <w:kern w:val="0"/>
    </w:rPr>
  </w:style>
  <w:style w:type="paragraph" w:customStyle="1" w:styleId="71">
    <w:name w:val="xl86"/>
    <w:basedOn w:val="1"/>
    <w:qFormat/>
    <w:uiPriority w:val="0"/>
    <w:pPr>
      <w:widowControl/>
      <w:pBdr>
        <w:top w:val="single" w:color="auto" w:sz="8" w:space="0"/>
        <w:left w:val="single" w:color="auto" w:sz="8" w:space="0"/>
        <w:bottom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72">
    <w:name w:val="xl87"/>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563C1"/>
      <w:kern w:val="0"/>
      <w:sz w:val="24"/>
      <w:szCs w:val="24"/>
      <w:u w:val="single"/>
    </w:rPr>
  </w:style>
  <w:style w:type="paragraph" w:customStyle="1" w:styleId="73">
    <w:name w:val="xl88"/>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74">
    <w:name w:val="xl89"/>
    <w:basedOn w:val="1"/>
    <w:qFormat/>
    <w:uiPriority w:val="0"/>
    <w:pPr>
      <w:widowControl/>
      <w:pBdr>
        <w:top w:val="single" w:color="auto" w:sz="4" w:space="0"/>
        <w:left w:val="single" w:color="auto" w:sz="8" w:space="0"/>
        <w:bottom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7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00B050"/>
      <w:kern w:val="0"/>
    </w:rPr>
  </w:style>
  <w:style w:type="paragraph" w:customStyle="1" w:styleId="76">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rPr>
  </w:style>
  <w:style w:type="paragraph" w:customStyle="1" w:styleId="77">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7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YaHei Bold" w:hAnsi="Microsoft YaHei Bold" w:eastAsia="Microsoft YaHei Bold" w:cs="宋体"/>
      <w:b/>
      <w:bCs/>
      <w:color w:val="FF0000"/>
      <w:kern w:val="0"/>
    </w:rPr>
  </w:style>
  <w:style w:type="paragraph" w:customStyle="1" w:styleId="79">
    <w:name w:val="xl94"/>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0">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00B050"/>
      <w:kern w:val="0"/>
    </w:rPr>
  </w:style>
  <w:style w:type="paragraph" w:customStyle="1" w:styleId="81">
    <w:name w:val="xl96"/>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2">
    <w:name w:val="xl97"/>
    <w:basedOn w:val="1"/>
    <w:qFormat/>
    <w:uiPriority w:val="0"/>
    <w:pPr>
      <w:widowControl/>
      <w:pBdr>
        <w:top w:val="single" w:color="auto" w:sz="4" w:space="0"/>
        <w:lef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3">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FF0000"/>
      <w:kern w:val="0"/>
    </w:rPr>
  </w:style>
  <w:style w:type="paragraph" w:customStyle="1" w:styleId="84">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85">
    <w:name w:val="xl100"/>
    <w:basedOn w:val="1"/>
    <w:qFormat/>
    <w:uiPriority w:val="0"/>
    <w:pPr>
      <w:widowControl/>
      <w:pBdr>
        <w:top w:val="single" w:color="auto" w:sz="4" w:space="0"/>
        <w:left w:val="single" w:color="auto" w:sz="8" w:space="0"/>
        <w:bottom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6">
    <w:name w:val="xl101"/>
    <w:basedOn w:val="1"/>
    <w:qFormat/>
    <w:uiPriority w:val="0"/>
    <w:pPr>
      <w:widowControl/>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87">
    <w:name w:val="xl102"/>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88">
    <w:name w:val="xl103"/>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9">
    <w:name w:val="xl104"/>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90">
    <w:name w:val="xl105"/>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1">
    <w:name w:val="xl106"/>
    <w:basedOn w:val="1"/>
    <w:qFormat/>
    <w:uiPriority w:val="0"/>
    <w:pPr>
      <w:widowControl/>
      <w:pBdr>
        <w:left w:val="single" w:color="auto" w:sz="8"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2">
    <w:name w:val="xl107"/>
    <w:basedOn w:val="1"/>
    <w:qFormat/>
    <w:uiPriority w:val="0"/>
    <w:pPr>
      <w:widowControl/>
      <w:pBdr>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b/>
      <w:bCs/>
      <w:kern w:val="0"/>
    </w:rPr>
  </w:style>
  <w:style w:type="paragraph" w:customStyle="1" w:styleId="93">
    <w:name w:val="xl10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4">
    <w:name w:val="xl10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95">
    <w:name w:val="xl110"/>
    <w:basedOn w:val="1"/>
    <w:qFormat/>
    <w:uiPriority w:val="0"/>
    <w:pPr>
      <w:widowControl/>
      <w:pBdr>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6">
    <w:name w:val="xl111"/>
    <w:basedOn w:val="1"/>
    <w:qFormat/>
    <w:uiPriority w:val="0"/>
    <w:pPr>
      <w:widowControl/>
      <w:pBdr>
        <w:top w:val="single" w:color="auto" w:sz="4" w:space="0"/>
        <w:left w:val="single" w:color="auto" w:sz="8"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7">
    <w:name w:val="xl11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98">
    <w:name w:val="xl11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99">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rPr>
  </w:style>
  <w:style w:type="paragraph" w:customStyle="1" w:styleId="100">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C00000"/>
      <w:kern w:val="0"/>
    </w:rPr>
  </w:style>
  <w:style w:type="paragraph" w:customStyle="1" w:styleId="101">
    <w:name w:val="xl116"/>
    <w:basedOn w:val="1"/>
    <w:qFormat/>
    <w:uiPriority w:val="0"/>
    <w:pPr>
      <w:widowControl/>
      <w:pBdr>
        <w:top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2">
    <w:name w:val="xl117"/>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3">
    <w:name w:val="xl118"/>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Adobe 黑体 Std R" w:hAnsi="Adobe 黑体 Std R" w:eastAsia="Adobe 黑体 Std R" w:cs="宋体"/>
      <w:b/>
      <w:bCs/>
      <w:kern w:val="0"/>
    </w:rPr>
  </w:style>
  <w:style w:type="paragraph" w:customStyle="1" w:styleId="104">
    <w:name w:val="xl119"/>
    <w:basedOn w:val="1"/>
    <w:qFormat/>
    <w:uiPriority w:val="0"/>
    <w:pPr>
      <w:widowControl/>
      <w:pBdr>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sz w:val="24"/>
      <w:szCs w:val="24"/>
    </w:rPr>
  </w:style>
  <w:style w:type="paragraph" w:customStyle="1" w:styleId="105">
    <w:name w:val="xl120"/>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6">
    <w:name w:val="xl121"/>
    <w:basedOn w:val="1"/>
    <w:qFormat/>
    <w:uiPriority w:val="0"/>
    <w:pPr>
      <w:widowControl/>
      <w:shd w:val="clear" w:color="000000" w:fill="FFFFFF"/>
      <w:spacing w:before="100" w:beforeAutospacing="1" w:after="100" w:afterAutospacing="1"/>
      <w:jc w:val="left"/>
    </w:pPr>
    <w:rPr>
      <w:rFonts w:ascii="Adobe 黑体 Std R" w:hAnsi="Adobe 黑体 Std R" w:eastAsia="Adobe 黑体 Std R" w:cs="宋体"/>
      <w:b/>
      <w:bCs/>
      <w:kern w:val="0"/>
      <w:sz w:val="24"/>
      <w:szCs w:val="24"/>
    </w:rPr>
  </w:style>
  <w:style w:type="paragraph" w:customStyle="1" w:styleId="107">
    <w:name w:val="xl122"/>
    <w:basedOn w:val="1"/>
    <w:qFormat/>
    <w:uiPriority w:val="0"/>
    <w:pPr>
      <w:widowControl/>
      <w:pBdr>
        <w:top w:val="single" w:color="auto" w:sz="8"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b/>
      <w:bCs/>
      <w:kern w:val="0"/>
    </w:rPr>
  </w:style>
  <w:style w:type="paragraph" w:customStyle="1" w:styleId="108">
    <w:name w:val="xl123"/>
    <w:basedOn w:val="1"/>
    <w:qFormat/>
    <w:uiPriority w:val="0"/>
    <w:pPr>
      <w:widowControl/>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9">
    <w:name w:val="xl124"/>
    <w:basedOn w:val="1"/>
    <w:qFormat/>
    <w:uiPriority w:val="0"/>
    <w:pPr>
      <w:widowControl/>
      <w:shd w:val="clear" w:color="000000" w:fill="FFFFFF"/>
      <w:spacing w:before="100" w:beforeAutospacing="1" w:after="100" w:afterAutospacing="1"/>
      <w:jc w:val="center"/>
    </w:pPr>
    <w:rPr>
      <w:rFonts w:ascii="Adobe 黑体 Std R" w:hAnsi="Adobe 黑体 Std R" w:eastAsia="Adobe 黑体 Std R" w:cs="宋体"/>
      <w:b/>
      <w:bCs/>
      <w:kern w:val="0"/>
      <w:sz w:val="24"/>
      <w:szCs w:val="24"/>
    </w:rPr>
  </w:style>
  <w:style w:type="paragraph" w:customStyle="1" w:styleId="110">
    <w:name w:val="xl125"/>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kern w:val="0"/>
    </w:rPr>
  </w:style>
  <w:style w:type="paragraph" w:customStyle="1" w:styleId="111">
    <w:name w:val="xl126"/>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Adobe 黑体 Std R" w:hAnsi="Adobe 黑体 Std R" w:eastAsia="Adobe 黑体 Std R" w:cs="宋体"/>
      <w:kern w:val="0"/>
    </w:rPr>
  </w:style>
  <w:style w:type="paragraph" w:customStyle="1" w:styleId="112">
    <w:name w:val="xl127"/>
    <w:basedOn w:val="1"/>
    <w:qFormat/>
    <w:uiPriority w:val="0"/>
    <w:pPr>
      <w:widowControl/>
      <w:shd w:val="clear" w:color="000000" w:fill="FFFFFF"/>
      <w:spacing w:before="100" w:beforeAutospacing="1" w:after="100" w:afterAutospacing="1"/>
      <w:jc w:val="center"/>
    </w:pPr>
    <w:rPr>
      <w:rFonts w:ascii="Adobe 黑体 Std R" w:hAnsi="Adobe 黑体 Std R" w:eastAsia="Adobe 黑体 Std R" w:cs="宋体"/>
      <w:kern w:val="0"/>
      <w:sz w:val="24"/>
      <w:szCs w:val="24"/>
    </w:rPr>
  </w:style>
  <w:style w:type="paragraph" w:customStyle="1" w:styleId="113">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00000"/>
      <w:kern w:val="0"/>
    </w:rPr>
  </w:style>
  <w:style w:type="paragraph" w:customStyle="1" w:styleId="114">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15">
    <w:name w:val="xl13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rPr>
  </w:style>
  <w:style w:type="paragraph" w:customStyle="1" w:styleId="116">
    <w:name w:val="xl131"/>
    <w:basedOn w:val="1"/>
    <w:qFormat/>
    <w:uiPriority w:val="0"/>
    <w:pPr>
      <w:widowControl/>
      <w:pBdr>
        <w:top w:val="single" w:color="auto" w:sz="4" w:space="0"/>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17">
    <w:name w:val="xl132"/>
    <w:basedOn w:val="1"/>
    <w:qFormat/>
    <w:uiPriority w:val="0"/>
    <w:pPr>
      <w:widowControl/>
      <w:pBdr>
        <w:top w:val="single" w:color="auto" w:sz="8" w:space="0"/>
        <w:left w:val="single" w:color="auto" w:sz="8" w:space="0"/>
        <w:bottom w:val="single" w:color="auto" w:sz="4"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18">
    <w:name w:val="xl133"/>
    <w:basedOn w:val="1"/>
    <w:qFormat/>
    <w:uiPriority w:val="0"/>
    <w:pPr>
      <w:widowControl/>
      <w:pBdr>
        <w:top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19">
    <w:name w:val="xl134"/>
    <w:basedOn w:val="1"/>
    <w:qFormat/>
    <w:uiPriority w:val="0"/>
    <w:pPr>
      <w:widowControl/>
      <w:pBdr>
        <w:top w:val="single" w:color="auto" w:sz="4" w:space="0"/>
        <w:left w:val="single" w:color="auto" w:sz="8" w:space="0"/>
        <w:bottom w:val="single" w:color="auto" w:sz="4"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0">
    <w:name w:val="xl135"/>
    <w:basedOn w:val="1"/>
    <w:qFormat/>
    <w:uiPriority w:val="0"/>
    <w:pPr>
      <w:widowControl/>
      <w:pBdr>
        <w:top w:val="single" w:color="auto" w:sz="4" w:space="0"/>
        <w:left w:val="single" w:color="auto" w:sz="8" w:space="0"/>
        <w:bottom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1">
    <w:name w:val="xl136"/>
    <w:basedOn w:val="1"/>
    <w:qFormat/>
    <w:uiPriority w:val="0"/>
    <w:pPr>
      <w:widowControl/>
      <w:pBdr>
        <w:top w:val="single" w:color="auto" w:sz="4" w:space="0"/>
        <w:bottom w:val="single" w:color="auto" w:sz="8"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22">
    <w:name w:val="xl137"/>
    <w:basedOn w:val="1"/>
    <w:qFormat/>
    <w:uiPriority w:val="0"/>
    <w:pPr>
      <w:widowControl/>
      <w:pBdr>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123">
    <w:name w:val="xl138"/>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24">
    <w:name w:val="xl139"/>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125">
    <w:name w:val="xl140"/>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YaHei Bold" w:hAnsi="Microsoft YaHei Bold" w:eastAsia="Microsoft YaHei Bold" w:cs="宋体"/>
      <w:b/>
      <w:bCs/>
      <w:color w:val="FF0000"/>
      <w:kern w:val="0"/>
    </w:rPr>
  </w:style>
  <w:style w:type="paragraph" w:customStyle="1" w:styleId="126">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27">
    <w:name w:val="xl14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8">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9">
    <w:name w:val="xl144"/>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30">
    <w:name w:val="xl145"/>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131">
    <w:name w:val="xl146"/>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Microsoft YaHei Bold" w:hAnsi="Microsoft YaHei Bold" w:eastAsia="Microsoft YaHei Bold" w:cs="宋体"/>
      <w:b/>
      <w:bCs/>
      <w:color w:val="FF0000"/>
      <w:kern w:val="0"/>
    </w:rPr>
  </w:style>
  <w:style w:type="paragraph" w:customStyle="1" w:styleId="132">
    <w:name w:val="xl147"/>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rPr>
  </w:style>
  <w:style w:type="paragraph" w:customStyle="1" w:styleId="133">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134">
    <w:name w:val="xl149"/>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70C0"/>
      <w:kern w:val="0"/>
    </w:rPr>
  </w:style>
  <w:style w:type="paragraph" w:customStyle="1" w:styleId="135">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70C0"/>
      <w:kern w:val="0"/>
    </w:rPr>
  </w:style>
  <w:style w:type="paragraph" w:customStyle="1" w:styleId="136">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000000"/>
      <w:kern w:val="0"/>
    </w:rPr>
  </w:style>
  <w:style w:type="paragraph" w:customStyle="1" w:styleId="137">
    <w:name w:val="xl152"/>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color w:val="0070C0"/>
      <w:kern w:val="0"/>
    </w:rPr>
  </w:style>
  <w:style w:type="paragraph" w:customStyle="1" w:styleId="138">
    <w:name w:val="xl153"/>
    <w:basedOn w:val="1"/>
    <w:qFormat/>
    <w:uiPriority w:val="0"/>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139">
    <w:name w:val="xl154"/>
    <w:basedOn w:val="1"/>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140">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41">
    <w:name w:val="xl156"/>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42">
    <w:name w:val="xl157"/>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43">
    <w:name w:val="xl158"/>
    <w:basedOn w:val="1"/>
    <w:qFormat/>
    <w:uiPriority w:val="0"/>
    <w:pPr>
      <w:widowControl/>
      <w:pBdr>
        <w:top w:val="single" w:color="auto" w:sz="4" w:space="0"/>
        <w:lef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44">
    <w:name w:val="xl159"/>
    <w:basedOn w:val="1"/>
    <w:qFormat/>
    <w:uiPriority w:val="0"/>
    <w:pPr>
      <w:widowControl/>
      <w:pBdr>
        <w:top w:val="single" w:color="auto" w:sz="4" w:space="0"/>
        <w:left w:val="single" w:color="auto" w:sz="8" w:space="0"/>
        <w:bottom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character" w:customStyle="1" w:styleId="145">
    <w:name w:val="NormalCharacter"/>
    <w:basedOn w:val="24"/>
    <w:qFormat/>
    <w:uiPriority w:val="0"/>
    <w:rPr>
      <w:rFonts w:hint="default" w:ascii="Times New Roman" w:hAnsi="Times New Roman" w:eastAsia="宋体" w:cs="Times New Roman"/>
    </w:rPr>
  </w:style>
  <w:style w:type="character" w:customStyle="1" w:styleId="146">
    <w:name w:val="17"/>
    <w:basedOn w:val="24"/>
    <w:qFormat/>
    <w:uiPriority w:val="0"/>
    <w:rPr>
      <w:rFonts w:hint="default" w:ascii="Calibri" w:hAnsi="Calibri" w:eastAsia="仿宋" w:cs="Calibri"/>
      <w:b/>
      <w:bCs/>
      <w:kern w:val="44"/>
      <w:sz w:val="28"/>
      <w:szCs w:val="28"/>
    </w:rPr>
  </w:style>
  <w:style w:type="character" w:customStyle="1" w:styleId="147">
    <w:name w:val="18"/>
    <w:basedOn w:val="24"/>
    <w:qFormat/>
    <w:uiPriority w:val="0"/>
    <w:rPr>
      <w:rFonts w:hint="default" w:ascii="Times New Roman" w:hAnsi="Times New Roman" w:cs="Times New Roman"/>
      <w:color w:val="0000FF"/>
      <w:u w:val="single"/>
    </w:rPr>
  </w:style>
  <w:style w:type="character" w:customStyle="1" w:styleId="148">
    <w:name w:val="标题 1 Char"/>
    <w:basedOn w:val="24"/>
    <w:link w:val="4"/>
    <w:qFormat/>
    <w:uiPriority w:val="9"/>
    <w:rPr>
      <w:b/>
      <w:kern w:val="44"/>
      <w:sz w:val="44"/>
    </w:rPr>
  </w:style>
  <w:style w:type="paragraph" w:customStyle="1" w:styleId="149">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default" w:ascii="仿宋" w:hAnsi="仿宋" w:eastAsia="宋体" w:cs="仿宋"/>
      <w:color w:val="000000"/>
      <w:kern w:val="0"/>
      <w:sz w:val="24"/>
      <w:szCs w:val="24"/>
      <w:lang w:val="en-US" w:eastAsia="zh-CN" w:bidi="ar"/>
    </w:rPr>
  </w:style>
  <w:style w:type="character" w:customStyle="1" w:styleId="150">
    <w:name w:val="font21"/>
    <w:basedOn w:val="24"/>
    <w:qFormat/>
    <w:uiPriority w:val="0"/>
    <w:rPr>
      <w:rFonts w:hint="eastAsia" w:ascii="宋体" w:hAnsi="宋体" w:eastAsia="宋体" w:cs="宋体"/>
      <w:color w:val="000000"/>
      <w:sz w:val="24"/>
      <w:szCs w:val="24"/>
      <w:u w:val="none"/>
    </w:rPr>
  </w:style>
  <w:style w:type="character" w:customStyle="1" w:styleId="151">
    <w:name w:val="正文文本缩进 字符"/>
    <w:basedOn w:val="24"/>
    <w:link w:val="3"/>
    <w:qFormat/>
    <w:uiPriority w:val="0"/>
    <w:rPr>
      <w:rFonts w:hint="default" w:ascii="Calibri" w:hAnsi="Calibri" w:eastAsia="宋体" w:cs="Times New Roman"/>
      <w:kern w:val="2"/>
      <w:sz w:val="21"/>
      <w:szCs w:val="24"/>
    </w:rPr>
  </w:style>
  <w:style w:type="character" w:customStyle="1" w:styleId="152">
    <w:name w:val="正文文本首行缩进 2 字符"/>
    <w:basedOn w:val="151"/>
    <w:qFormat/>
    <w:uiPriority w:val="0"/>
    <w:rPr>
      <w:rFonts w:hint="default"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7" Type="http://schemas.openxmlformats.org/officeDocument/2006/relationships/image" Target="media/image25.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44170</Words>
  <Characters>60685</Characters>
  <Lines>1</Lines>
  <Paragraphs>1</Paragraphs>
  <TotalTime>0</TotalTime>
  <ScaleCrop>false</ScaleCrop>
  <LinksUpToDate>false</LinksUpToDate>
  <CharactersWithSpaces>66926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2020-12-04T20:09:00Z</dcterms:created>
  <dc:creator>zz</dc:creator>
  <cp:lastModifiedBy>Lily511</cp:lastModifiedBy>
  <cp:lastPrinted>2021-12-21T17:17:00Z</cp:lastPrinted>
  <dcterms:modified xsi:type="dcterms:W3CDTF">2023-03-08T01:35:27Z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349719919_btnclosed</vt:lpwstr>
  </property>
  <property fmtid="{D5CDD505-2E9C-101B-9397-08002B2CF9AE}" pid="4" name="ICV">
    <vt:lpwstr>879987BF4DD54D92820161C4DCBCA7F3</vt:lpwstr>
  </property>
</Properties>
</file>